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6C" w:rsidRPr="00FC59BC" w:rsidRDefault="00D052EE" w:rsidP="008B2865">
      <w:pPr>
        <w:tabs>
          <w:tab w:val="left" w:pos="851"/>
        </w:tabs>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 xml:space="preserve"> </w:t>
      </w:r>
      <w:r w:rsidR="006F256C" w:rsidRPr="00FC59BC">
        <w:rPr>
          <w:rFonts w:ascii="Arial" w:eastAsia="Times New Roman" w:hAnsi="Arial" w:cs="Arial"/>
          <w:b/>
          <w:sz w:val="32"/>
          <w:szCs w:val="32"/>
          <w:lang w:eastAsia="en-GB"/>
        </w:rPr>
        <w:t>Minutes of the Software Development Forum meeting</w:t>
      </w:r>
    </w:p>
    <w:p w:rsidR="006F256C" w:rsidRPr="00FC59BC" w:rsidRDefault="0032319A" w:rsidP="006F256C">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11 October 2016</w:t>
      </w:r>
    </w:p>
    <w:p w:rsidR="006F256C" w:rsidRPr="00FC59BC" w:rsidRDefault="006F256C" w:rsidP="006F256C">
      <w:pPr>
        <w:spacing w:after="0" w:line="240" w:lineRule="auto"/>
        <w:jc w:val="center"/>
        <w:rPr>
          <w:rFonts w:ascii="Arial" w:eastAsia="Times New Roman" w:hAnsi="Arial" w:cs="Arial"/>
          <w:b/>
          <w:sz w:val="32"/>
          <w:szCs w:val="32"/>
          <w:lang w:eastAsia="en-GB"/>
        </w:rPr>
      </w:pPr>
      <w:smartTag w:uri="urn:schemas-microsoft-com:office:smarttags" w:element="PlaceName">
        <w:r w:rsidRPr="00FC59BC">
          <w:rPr>
            <w:rFonts w:ascii="Arial" w:eastAsia="Times New Roman" w:hAnsi="Arial" w:cs="Arial"/>
            <w:b/>
            <w:sz w:val="32"/>
            <w:szCs w:val="32"/>
            <w:lang w:eastAsia="en-GB"/>
          </w:rPr>
          <w:t>Cathays</w:t>
        </w:r>
      </w:smartTag>
      <w:r w:rsidRPr="00FC59BC">
        <w:rPr>
          <w:rFonts w:ascii="Arial" w:eastAsia="Times New Roman" w:hAnsi="Arial" w:cs="Arial"/>
          <w:b/>
          <w:sz w:val="32"/>
          <w:szCs w:val="32"/>
          <w:lang w:eastAsia="en-GB"/>
        </w:rPr>
        <w:t xml:space="preserve"> </w:t>
      </w:r>
      <w:smartTag w:uri="urn:schemas-microsoft-com:office:smarttags" w:element="PlaceType">
        <w:r w:rsidRPr="00FC59BC">
          <w:rPr>
            <w:rFonts w:ascii="Arial" w:eastAsia="Times New Roman" w:hAnsi="Arial" w:cs="Arial"/>
            <w:b/>
            <w:sz w:val="32"/>
            <w:szCs w:val="32"/>
            <w:lang w:eastAsia="en-GB"/>
          </w:rPr>
          <w:t>Park</w:t>
        </w:r>
      </w:smartTag>
      <w:r w:rsidRPr="00FC59BC">
        <w:rPr>
          <w:rFonts w:ascii="Arial" w:eastAsia="Times New Roman" w:hAnsi="Arial" w:cs="Arial"/>
          <w:b/>
          <w:sz w:val="32"/>
          <w:szCs w:val="32"/>
          <w:lang w:eastAsia="en-GB"/>
        </w:rPr>
        <w:t xml:space="preserve">, </w:t>
      </w:r>
      <w:smartTag w:uri="urn:schemas-microsoft-com:office:smarttags" w:element="City">
        <w:smartTag w:uri="urn:schemas-microsoft-com:office:smarttags" w:element="place">
          <w:r w:rsidRPr="00FC59BC">
            <w:rPr>
              <w:rFonts w:ascii="Arial" w:eastAsia="Times New Roman" w:hAnsi="Arial" w:cs="Arial"/>
              <w:b/>
              <w:sz w:val="32"/>
              <w:szCs w:val="32"/>
              <w:lang w:eastAsia="en-GB"/>
            </w:rPr>
            <w:t>Cardiff</w:t>
          </w:r>
        </w:smartTag>
      </w:smartTag>
    </w:p>
    <w:p w:rsidR="006F256C" w:rsidRDefault="006F256C" w:rsidP="006F256C">
      <w:pPr>
        <w:spacing w:after="0" w:line="240" w:lineRule="auto"/>
        <w:rPr>
          <w:rFonts w:ascii="Arial" w:eastAsia="Times New Roman" w:hAnsi="Arial" w:cs="Arial"/>
          <w:sz w:val="24"/>
          <w:szCs w:val="24"/>
          <w:lang w:eastAsia="en-GB"/>
        </w:rPr>
      </w:pPr>
    </w:p>
    <w:p w:rsidR="006F256C" w:rsidRPr="00FC59BC" w:rsidRDefault="006F256C" w:rsidP="006F256C">
      <w:pPr>
        <w:spacing w:after="0" w:line="240" w:lineRule="auto"/>
        <w:rPr>
          <w:rFonts w:ascii="Arial" w:eastAsia="Times New Roman" w:hAnsi="Arial" w:cs="Arial"/>
          <w:sz w:val="24"/>
          <w:szCs w:val="24"/>
          <w:lang w:eastAsia="en-GB"/>
        </w:rPr>
      </w:pPr>
    </w:p>
    <w:p w:rsidR="006F256C" w:rsidRPr="0031060E" w:rsidRDefault="006F256C" w:rsidP="006F256C">
      <w:pPr>
        <w:spacing w:after="0" w:line="240" w:lineRule="auto"/>
        <w:rPr>
          <w:rFonts w:ascii="Arial" w:eastAsia="Times New Roman" w:hAnsi="Arial" w:cs="Arial"/>
          <w:b/>
          <w:sz w:val="32"/>
          <w:szCs w:val="32"/>
          <w:lang w:eastAsia="en-GB"/>
        </w:rPr>
      </w:pPr>
      <w:r w:rsidRPr="0031060E">
        <w:rPr>
          <w:rFonts w:ascii="Arial" w:eastAsia="Times New Roman" w:hAnsi="Arial" w:cs="Arial"/>
          <w:b/>
          <w:sz w:val="32"/>
          <w:szCs w:val="32"/>
          <w:lang w:eastAsia="en-GB"/>
        </w:rPr>
        <w:t>Present:</w:t>
      </w:r>
    </w:p>
    <w:p w:rsidR="006F256C" w:rsidRPr="00FC59BC" w:rsidRDefault="006F256C" w:rsidP="006F256C">
      <w:pPr>
        <w:spacing w:after="0" w:line="240" w:lineRule="auto"/>
        <w:rPr>
          <w:rFonts w:ascii="Arial" w:eastAsia="Times New Roman" w:hAnsi="Arial" w:cs="Arial"/>
          <w:b/>
          <w:sz w:val="24"/>
          <w:szCs w:val="24"/>
          <w:lang w:eastAsia="en-GB"/>
        </w:rPr>
      </w:pPr>
    </w:p>
    <w:tbl>
      <w:tblPr>
        <w:tblStyle w:val="TableGrid1"/>
        <w:tblW w:w="9544" w:type="dxa"/>
        <w:tblInd w:w="-3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81"/>
        <w:gridCol w:w="2481"/>
        <w:gridCol w:w="284"/>
        <w:gridCol w:w="2149"/>
        <w:gridCol w:w="2149"/>
      </w:tblGrid>
      <w:tr w:rsidR="00910972" w:rsidRPr="00FC59BC" w:rsidTr="00DD41E1">
        <w:trPr>
          <w:trHeight w:val="512"/>
        </w:trPr>
        <w:tc>
          <w:tcPr>
            <w:tcW w:w="2481" w:type="dxa"/>
          </w:tcPr>
          <w:p w:rsidR="00910972" w:rsidRPr="00FC59BC" w:rsidRDefault="00910972" w:rsidP="003A0E1A">
            <w:pPr>
              <w:rPr>
                <w:rFonts w:ascii="Arial" w:hAnsi="Arial" w:cs="Arial"/>
                <w:sz w:val="24"/>
                <w:szCs w:val="24"/>
                <w:lang w:eastAsia="en-GB"/>
              </w:rPr>
            </w:pPr>
            <w:r>
              <w:rPr>
                <w:rFonts w:ascii="Arial" w:hAnsi="Arial" w:cs="Arial"/>
                <w:sz w:val="24"/>
                <w:szCs w:val="24"/>
                <w:lang w:eastAsia="en-GB"/>
              </w:rPr>
              <w:t>John Ashworth (JA)</w:t>
            </w:r>
          </w:p>
        </w:tc>
        <w:tc>
          <w:tcPr>
            <w:tcW w:w="2481" w:type="dxa"/>
          </w:tcPr>
          <w:p w:rsidR="00910972" w:rsidRPr="00FC59BC" w:rsidRDefault="00910972" w:rsidP="00910972">
            <w:pPr>
              <w:rPr>
                <w:rFonts w:ascii="Arial" w:hAnsi="Arial" w:cs="Arial"/>
                <w:sz w:val="24"/>
                <w:szCs w:val="24"/>
                <w:lang w:eastAsia="en-GB"/>
              </w:rPr>
            </w:pPr>
            <w:r>
              <w:rPr>
                <w:rFonts w:ascii="Arial" w:hAnsi="Arial" w:cs="Arial"/>
                <w:sz w:val="24"/>
                <w:szCs w:val="24"/>
                <w:lang w:eastAsia="en-GB"/>
              </w:rPr>
              <w:t xml:space="preserve">Capita SIMS </w:t>
            </w:r>
          </w:p>
        </w:tc>
        <w:tc>
          <w:tcPr>
            <w:tcW w:w="284" w:type="dxa"/>
          </w:tcPr>
          <w:p w:rsidR="00910972" w:rsidRPr="00FC59BC" w:rsidRDefault="00910972" w:rsidP="00F25366">
            <w:pPr>
              <w:rPr>
                <w:rFonts w:ascii="Arial" w:hAnsi="Arial" w:cs="Arial"/>
                <w:sz w:val="24"/>
                <w:szCs w:val="24"/>
                <w:lang w:eastAsia="en-GB"/>
              </w:rPr>
            </w:pPr>
          </w:p>
        </w:tc>
        <w:tc>
          <w:tcPr>
            <w:tcW w:w="2149" w:type="dxa"/>
          </w:tcPr>
          <w:p w:rsidR="00910972" w:rsidRPr="00FC59BC" w:rsidRDefault="00910972" w:rsidP="00517912">
            <w:pPr>
              <w:rPr>
                <w:rFonts w:ascii="Arial" w:hAnsi="Arial" w:cs="Arial"/>
                <w:sz w:val="24"/>
                <w:szCs w:val="24"/>
                <w:lang w:eastAsia="en-GB"/>
              </w:rPr>
            </w:pPr>
            <w:r w:rsidRPr="003A0E1A">
              <w:rPr>
                <w:rFonts w:ascii="Arial" w:hAnsi="Arial" w:cs="Arial"/>
                <w:sz w:val="24"/>
                <w:szCs w:val="24"/>
                <w:lang w:eastAsia="en-GB"/>
              </w:rPr>
              <w:t>Mike Jones (MJ)</w:t>
            </w:r>
          </w:p>
        </w:tc>
        <w:tc>
          <w:tcPr>
            <w:tcW w:w="2149" w:type="dxa"/>
          </w:tcPr>
          <w:p w:rsidR="00910972" w:rsidRPr="00FC59BC" w:rsidRDefault="00910972" w:rsidP="00517912">
            <w:pPr>
              <w:spacing w:after="0"/>
              <w:rPr>
                <w:rFonts w:ascii="Arial" w:hAnsi="Arial" w:cs="Arial"/>
                <w:sz w:val="24"/>
                <w:szCs w:val="24"/>
                <w:lang w:eastAsia="en-GB"/>
              </w:rPr>
            </w:pPr>
            <w:r w:rsidRPr="003A0E1A">
              <w:rPr>
                <w:rFonts w:ascii="Arial" w:hAnsi="Arial" w:cs="Arial"/>
                <w:sz w:val="24"/>
                <w:szCs w:val="24"/>
                <w:lang w:eastAsia="en-GB"/>
              </w:rPr>
              <w:t>Swansea / One user group</w:t>
            </w:r>
          </w:p>
        </w:tc>
      </w:tr>
      <w:tr w:rsidR="00DD41E1" w:rsidRPr="00FC59BC" w:rsidTr="00DD41E1">
        <w:trPr>
          <w:trHeight w:val="627"/>
        </w:trPr>
        <w:tc>
          <w:tcPr>
            <w:tcW w:w="2481" w:type="dxa"/>
          </w:tcPr>
          <w:p w:rsidR="00DD41E1" w:rsidRPr="00FC59BC" w:rsidRDefault="00DD41E1" w:rsidP="00910972">
            <w:pPr>
              <w:rPr>
                <w:rFonts w:ascii="Arial" w:hAnsi="Arial" w:cs="Arial"/>
                <w:sz w:val="24"/>
                <w:szCs w:val="24"/>
                <w:lang w:eastAsia="en-GB"/>
              </w:rPr>
            </w:pPr>
            <w:r>
              <w:rPr>
                <w:rFonts w:ascii="Arial" w:hAnsi="Arial" w:cs="Arial"/>
                <w:sz w:val="24"/>
                <w:szCs w:val="24"/>
                <w:lang w:eastAsia="en-GB"/>
              </w:rPr>
              <w:t>Paul Featherstone (PF)</w:t>
            </w:r>
          </w:p>
        </w:tc>
        <w:tc>
          <w:tcPr>
            <w:tcW w:w="2481" w:type="dxa"/>
          </w:tcPr>
          <w:p w:rsidR="00DD41E1" w:rsidRPr="00FC59BC" w:rsidRDefault="00DD41E1" w:rsidP="00910972">
            <w:pPr>
              <w:rPr>
                <w:rFonts w:ascii="Arial" w:hAnsi="Arial" w:cs="Arial"/>
                <w:sz w:val="24"/>
                <w:szCs w:val="24"/>
                <w:lang w:eastAsia="en-GB"/>
              </w:rPr>
            </w:pPr>
            <w:r w:rsidRPr="00FC59BC">
              <w:rPr>
                <w:rFonts w:ascii="Arial" w:hAnsi="Arial" w:cs="Arial"/>
                <w:sz w:val="24"/>
                <w:szCs w:val="24"/>
                <w:lang w:eastAsia="en-GB"/>
              </w:rPr>
              <w:t xml:space="preserve">Capita </w:t>
            </w:r>
            <w:r>
              <w:rPr>
                <w:rFonts w:ascii="Arial" w:hAnsi="Arial" w:cs="Arial"/>
                <w:sz w:val="24"/>
                <w:szCs w:val="24"/>
                <w:lang w:eastAsia="en-GB"/>
              </w:rPr>
              <w:t>SIMS</w:t>
            </w:r>
            <w:r w:rsidR="00F576FF">
              <w:rPr>
                <w:rFonts w:ascii="Arial" w:hAnsi="Arial" w:cs="Arial"/>
                <w:sz w:val="24"/>
                <w:szCs w:val="24"/>
                <w:lang w:eastAsia="en-GB"/>
              </w:rPr>
              <w:t xml:space="preserve"> - am only</w:t>
            </w:r>
          </w:p>
        </w:tc>
        <w:tc>
          <w:tcPr>
            <w:tcW w:w="284" w:type="dxa"/>
          </w:tcPr>
          <w:p w:rsidR="00DD41E1" w:rsidRPr="00FC59BC" w:rsidRDefault="00DD41E1" w:rsidP="00F25366">
            <w:pPr>
              <w:rPr>
                <w:rFonts w:ascii="Arial" w:hAnsi="Arial" w:cs="Arial"/>
                <w:sz w:val="24"/>
                <w:szCs w:val="24"/>
                <w:lang w:eastAsia="en-GB"/>
              </w:rPr>
            </w:pPr>
          </w:p>
        </w:tc>
        <w:tc>
          <w:tcPr>
            <w:tcW w:w="2149" w:type="dxa"/>
          </w:tcPr>
          <w:p w:rsidR="00DD41E1" w:rsidRDefault="00DD41E1" w:rsidP="00517912">
            <w:pPr>
              <w:rPr>
                <w:rFonts w:ascii="Arial" w:hAnsi="Arial" w:cs="Arial"/>
                <w:sz w:val="24"/>
                <w:szCs w:val="24"/>
                <w:lang w:eastAsia="en-GB"/>
              </w:rPr>
            </w:pPr>
            <w:r>
              <w:rPr>
                <w:rFonts w:ascii="Arial" w:hAnsi="Arial" w:cs="Arial"/>
                <w:sz w:val="24"/>
                <w:szCs w:val="24"/>
                <w:lang w:eastAsia="en-GB"/>
              </w:rPr>
              <w:t>James Boyd (JB)</w:t>
            </w:r>
          </w:p>
        </w:tc>
        <w:tc>
          <w:tcPr>
            <w:tcW w:w="2149" w:type="dxa"/>
          </w:tcPr>
          <w:p w:rsidR="00DD41E1" w:rsidRDefault="00DD41E1" w:rsidP="00517912">
            <w:pPr>
              <w:spacing w:after="0"/>
              <w:rPr>
                <w:rFonts w:ascii="Arial" w:hAnsi="Arial" w:cs="Arial"/>
                <w:sz w:val="24"/>
                <w:szCs w:val="24"/>
                <w:lang w:eastAsia="en-GB"/>
              </w:rPr>
            </w:pPr>
            <w:r w:rsidRPr="00FC59BC">
              <w:rPr>
                <w:rFonts w:ascii="Arial" w:hAnsi="Arial" w:cs="Arial"/>
                <w:sz w:val="24"/>
                <w:szCs w:val="24"/>
                <w:lang w:eastAsia="en-GB"/>
              </w:rPr>
              <w:t>Cardiff</w:t>
            </w:r>
            <w:r>
              <w:rPr>
                <w:rFonts w:ascii="Arial" w:hAnsi="Arial" w:cs="Arial"/>
                <w:sz w:val="24"/>
                <w:szCs w:val="24"/>
                <w:lang w:eastAsia="en-GB"/>
              </w:rPr>
              <w:t xml:space="preserve"> </w:t>
            </w:r>
            <w:r w:rsidRPr="00FC59BC">
              <w:rPr>
                <w:rFonts w:ascii="Arial" w:hAnsi="Arial" w:cs="Arial"/>
                <w:sz w:val="24"/>
                <w:szCs w:val="24"/>
                <w:lang w:eastAsia="en-GB"/>
              </w:rPr>
              <w:t>/ SIMS user group</w:t>
            </w:r>
          </w:p>
        </w:tc>
      </w:tr>
      <w:tr w:rsidR="00DD41E1" w:rsidRPr="00FC59BC" w:rsidTr="00DD41E1">
        <w:trPr>
          <w:trHeight w:val="387"/>
        </w:trPr>
        <w:tc>
          <w:tcPr>
            <w:tcW w:w="2481" w:type="dxa"/>
          </w:tcPr>
          <w:p w:rsidR="00DD41E1" w:rsidRPr="00FC59BC" w:rsidRDefault="00DD41E1" w:rsidP="00DD49F9">
            <w:pPr>
              <w:spacing w:after="0"/>
              <w:rPr>
                <w:rFonts w:ascii="Arial" w:hAnsi="Arial" w:cs="Arial"/>
                <w:sz w:val="24"/>
                <w:szCs w:val="24"/>
                <w:lang w:eastAsia="en-GB"/>
              </w:rPr>
            </w:pPr>
            <w:r>
              <w:rPr>
                <w:rFonts w:ascii="Arial" w:hAnsi="Arial" w:cs="Arial"/>
                <w:sz w:val="24"/>
                <w:szCs w:val="24"/>
                <w:lang w:eastAsia="en-GB"/>
              </w:rPr>
              <w:t>Ruth Vincent (RV)</w:t>
            </w:r>
          </w:p>
        </w:tc>
        <w:tc>
          <w:tcPr>
            <w:tcW w:w="2481" w:type="dxa"/>
          </w:tcPr>
          <w:p w:rsidR="00DD41E1" w:rsidRPr="00FC59BC" w:rsidRDefault="00DD41E1" w:rsidP="00F25366">
            <w:pPr>
              <w:rPr>
                <w:rFonts w:ascii="Arial" w:hAnsi="Arial" w:cs="Arial"/>
                <w:sz w:val="24"/>
                <w:szCs w:val="24"/>
                <w:lang w:eastAsia="en-GB"/>
              </w:rPr>
            </w:pPr>
            <w:r>
              <w:rPr>
                <w:rFonts w:ascii="Arial" w:hAnsi="Arial" w:cs="Arial"/>
                <w:sz w:val="24"/>
                <w:szCs w:val="24"/>
                <w:lang w:eastAsia="en-GB"/>
              </w:rPr>
              <w:t>Capita SIMS</w:t>
            </w:r>
          </w:p>
        </w:tc>
        <w:tc>
          <w:tcPr>
            <w:tcW w:w="284" w:type="dxa"/>
          </w:tcPr>
          <w:p w:rsidR="00DD41E1" w:rsidRPr="00FC59BC" w:rsidRDefault="00DD41E1" w:rsidP="00F25366">
            <w:pPr>
              <w:rPr>
                <w:rFonts w:ascii="Arial" w:hAnsi="Arial" w:cs="Arial"/>
                <w:sz w:val="24"/>
                <w:szCs w:val="24"/>
                <w:lang w:eastAsia="en-GB"/>
              </w:rPr>
            </w:pPr>
          </w:p>
        </w:tc>
        <w:tc>
          <w:tcPr>
            <w:tcW w:w="2149" w:type="dxa"/>
          </w:tcPr>
          <w:p w:rsidR="00DD41E1" w:rsidRPr="00FC59BC" w:rsidRDefault="00DD41E1" w:rsidP="00517912">
            <w:pPr>
              <w:rPr>
                <w:rFonts w:ascii="Arial" w:hAnsi="Arial" w:cs="Arial"/>
                <w:sz w:val="24"/>
                <w:szCs w:val="24"/>
                <w:lang w:eastAsia="en-GB"/>
              </w:rPr>
            </w:pPr>
            <w:r w:rsidRPr="00FC59BC">
              <w:rPr>
                <w:rFonts w:ascii="Arial" w:hAnsi="Arial" w:cs="Arial"/>
                <w:sz w:val="24"/>
                <w:szCs w:val="24"/>
                <w:lang w:eastAsia="en-GB"/>
              </w:rPr>
              <w:t>Lindsay Lewis (LL)</w:t>
            </w:r>
          </w:p>
        </w:tc>
        <w:tc>
          <w:tcPr>
            <w:tcW w:w="2149" w:type="dxa"/>
          </w:tcPr>
          <w:p w:rsidR="00DD41E1" w:rsidRPr="00FC59BC" w:rsidRDefault="00DD41E1" w:rsidP="00517912">
            <w:pPr>
              <w:rPr>
                <w:rFonts w:ascii="Arial" w:hAnsi="Arial" w:cs="Arial"/>
                <w:sz w:val="24"/>
                <w:szCs w:val="24"/>
                <w:lang w:eastAsia="en-GB"/>
              </w:rPr>
            </w:pPr>
            <w:r w:rsidRPr="00FC59BC">
              <w:rPr>
                <w:rFonts w:ascii="Arial" w:hAnsi="Arial" w:cs="Arial"/>
                <w:sz w:val="24"/>
                <w:szCs w:val="24"/>
                <w:lang w:eastAsia="en-GB"/>
              </w:rPr>
              <w:t xml:space="preserve">WG – Chair </w:t>
            </w:r>
          </w:p>
        </w:tc>
      </w:tr>
      <w:tr w:rsidR="00DD41E1" w:rsidRPr="00FC59BC" w:rsidTr="00DD41E1">
        <w:trPr>
          <w:trHeight w:val="578"/>
        </w:trPr>
        <w:tc>
          <w:tcPr>
            <w:tcW w:w="2481" w:type="dxa"/>
          </w:tcPr>
          <w:p w:rsidR="00DD41E1" w:rsidRPr="00FC59BC" w:rsidRDefault="00DD41E1" w:rsidP="00DD49F9">
            <w:pPr>
              <w:spacing w:after="0"/>
              <w:rPr>
                <w:rFonts w:ascii="Arial" w:hAnsi="Arial" w:cs="Arial"/>
                <w:sz w:val="24"/>
                <w:szCs w:val="24"/>
                <w:lang w:eastAsia="en-GB"/>
              </w:rPr>
            </w:pPr>
            <w:r>
              <w:rPr>
                <w:rFonts w:ascii="Arial" w:hAnsi="Arial" w:cs="Arial"/>
                <w:sz w:val="24"/>
                <w:szCs w:val="24"/>
                <w:lang w:eastAsia="en-GB"/>
              </w:rPr>
              <w:t>Jim Haywood (JH)</w:t>
            </w:r>
          </w:p>
        </w:tc>
        <w:tc>
          <w:tcPr>
            <w:tcW w:w="2481" w:type="dxa"/>
          </w:tcPr>
          <w:p w:rsidR="00DD41E1" w:rsidRPr="00FC59BC" w:rsidRDefault="00DD41E1" w:rsidP="003A0E1A">
            <w:pPr>
              <w:rPr>
                <w:rFonts w:ascii="Arial" w:hAnsi="Arial" w:cs="Arial"/>
                <w:sz w:val="24"/>
                <w:szCs w:val="24"/>
                <w:lang w:eastAsia="en-GB"/>
              </w:rPr>
            </w:pPr>
            <w:r>
              <w:rPr>
                <w:rFonts w:ascii="Arial" w:hAnsi="Arial" w:cs="Arial"/>
                <w:sz w:val="24"/>
                <w:szCs w:val="24"/>
                <w:lang w:eastAsia="en-GB"/>
              </w:rPr>
              <w:t>Capita SIMS</w:t>
            </w:r>
          </w:p>
        </w:tc>
        <w:tc>
          <w:tcPr>
            <w:tcW w:w="284" w:type="dxa"/>
          </w:tcPr>
          <w:p w:rsidR="00DD41E1" w:rsidRPr="00FC59BC" w:rsidRDefault="00DD41E1" w:rsidP="00F25366">
            <w:pPr>
              <w:rPr>
                <w:rFonts w:ascii="Arial" w:hAnsi="Arial" w:cs="Arial"/>
                <w:sz w:val="24"/>
                <w:szCs w:val="24"/>
                <w:lang w:eastAsia="en-GB"/>
              </w:rPr>
            </w:pP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Claire Horton (CH</w:t>
            </w:r>
            <w:r w:rsidRPr="00FC59BC">
              <w:rPr>
                <w:rFonts w:ascii="Arial" w:hAnsi="Arial" w:cs="Arial"/>
                <w:sz w:val="24"/>
                <w:szCs w:val="24"/>
                <w:lang w:eastAsia="en-GB"/>
              </w:rPr>
              <w:t>)</w:t>
            </w:r>
          </w:p>
        </w:tc>
        <w:tc>
          <w:tcPr>
            <w:tcW w:w="2149" w:type="dxa"/>
          </w:tcPr>
          <w:p w:rsidR="00DD41E1" w:rsidRPr="00FC59BC" w:rsidRDefault="00DD41E1" w:rsidP="00517912">
            <w:pPr>
              <w:rPr>
                <w:rFonts w:ascii="Arial" w:hAnsi="Arial" w:cs="Arial"/>
                <w:sz w:val="24"/>
                <w:szCs w:val="24"/>
                <w:lang w:eastAsia="en-GB"/>
              </w:rPr>
            </w:pPr>
            <w:r w:rsidRPr="00FC59BC">
              <w:rPr>
                <w:rFonts w:ascii="Arial" w:hAnsi="Arial" w:cs="Arial"/>
                <w:sz w:val="24"/>
                <w:szCs w:val="24"/>
                <w:lang w:eastAsia="en-GB"/>
              </w:rPr>
              <w:t>WG</w:t>
            </w:r>
          </w:p>
        </w:tc>
      </w:tr>
      <w:tr w:rsidR="00DD41E1" w:rsidRPr="00FC59BC" w:rsidTr="00DD41E1">
        <w:trPr>
          <w:trHeight w:val="664"/>
        </w:trPr>
        <w:tc>
          <w:tcPr>
            <w:tcW w:w="2481" w:type="dxa"/>
          </w:tcPr>
          <w:p w:rsidR="00DD41E1" w:rsidRDefault="00DD41E1" w:rsidP="00517912">
            <w:pPr>
              <w:rPr>
                <w:rFonts w:ascii="Arial" w:hAnsi="Arial" w:cs="Arial"/>
                <w:sz w:val="24"/>
                <w:szCs w:val="24"/>
                <w:lang w:eastAsia="en-GB"/>
              </w:rPr>
            </w:pPr>
            <w:r>
              <w:rPr>
                <w:rFonts w:ascii="Arial" w:hAnsi="Arial" w:cs="Arial"/>
                <w:sz w:val="24"/>
                <w:szCs w:val="24"/>
                <w:lang w:eastAsia="en-GB"/>
              </w:rPr>
              <w:t>Fiona Tang (FT)</w:t>
            </w:r>
          </w:p>
        </w:tc>
        <w:tc>
          <w:tcPr>
            <w:tcW w:w="2481"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RM</w:t>
            </w:r>
          </w:p>
        </w:tc>
        <w:tc>
          <w:tcPr>
            <w:tcW w:w="284" w:type="dxa"/>
          </w:tcPr>
          <w:p w:rsidR="00DD41E1" w:rsidRPr="00FC59BC" w:rsidRDefault="00DD41E1" w:rsidP="00F25366">
            <w:pPr>
              <w:rPr>
                <w:rFonts w:ascii="Arial" w:hAnsi="Arial" w:cs="Arial"/>
                <w:sz w:val="24"/>
                <w:szCs w:val="24"/>
                <w:lang w:eastAsia="en-GB"/>
              </w:rPr>
            </w:pP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Aly Jamal (AJ)</w:t>
            </w: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WG</w:t>
            </w:r>
          </w:p>
        </w:tc>
      </w:tr>
      <w:tr w:rsidR="00DD41E1" w:rsidRPr="00FC59BC" w:rsidTr="00DD41E1">
        <w:trPr>
          <w:trHeight w:val="638"/>
        </w:trPr>
        <w:tc>
          <w:tcPr>
            <w:tcW w:w="2481"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Simon Chilvers (SC)</w:t>
            </w:r>
          </w:p>
        </w:tc>
        <w:tc>
          <w:tcPr>
            <w:tcW w:w="2481"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RM</w:t>
            </w:r>
          </w:p>
        </w:tc>
        <w:tc>
          <w:tcPr>
            <w:tcW w:w="284" w:type="dxa"/>
          </w:tcPr>
          <w:p w:rsidR="00DD41E1" w:rsidRPr="00FC59BC" w:rsidRDefault="00DD41E1" w:rsidP="00F25366">
            <w:pPr>
              <w:rPr>
                <w:rFonts w:ascii="Arial" w:hAnsi="Arial" w:cs="Arial"/>
                <w:sz w:val="24"/>
                <w:szCs w:val="24"/>
                <w:lang w:eastAsia="en-GB"/>
              </w:rPr>
            </w:pP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Madog Williams (MW)</w:t>
            </w: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WG</w:t>
            </w:r>
          </w:p>
        </w:tc>
      </w:tr>
      <w:tr w:rsidR="00DD41E1" w:rsidRPr="00FC59BC" w:rsidTr="00DD41E1">
        <w:trPr>
          <w:trHeight w:val="644"/>
        </w:trPr>
        <w:tc>
          <w:tcPr>
            <w:tcW w:w="2481" w:type="dxa"/>
          </w:tcPr>
          <w:p w:rsidR="00DD41E1" w:rsidRDefault="00DD41E1" w:rsidP="00F25366">
            <w:pPr>
              <w:rPr>
                <w:rFonts w:ascii="Arial" w:hAnsi="Arial" w:cs="Arial"/>
                <w:sz w:val="24"/>
                <w:szCs w:val="24"/>
                <w:lang w:eastAsia="en-GB"/>
              </w:rPr>
            </w:pPr>
            <w:r>
              <w:rPr>
                <w:rFonts w:ascii="Arial" w:hAnsi="Arial" w:cs="Arial"/>
                <w:sz w:val="24"/>
                <w:szCs w:val="24"/>
                <w:lang w:eastAsia="en-GB"/>
              </w:rPr>
              <w:t>Niranjan Yedamakanti (NY)</w:t>
            </w:r>
          </w:p>
        </w:tc>
        <w:tc>
          <w:tcPr>
            <w:tcW w:w="2481" w:type="dxa"/>
          </w:tcPr>
          <w:p w:rsidR="00DD41E1" w:rsidRPr="00FC59BC" w:rsidRDefault="00DD41E1" w:rsidP="00DD49F9">
            <w:pPr>
              <w:spacing w:after="0"/>
              <w:rPr>
                <w:rFonts w:ascii="Arial" w:hAnsi="Arial" w:cs="Arial"/>
                <w:sz w:val="24"/>
                <w:szCs w:val="24"/>
                <w:lang w:eastAsia="en-GB"/>
              </w:rPr>
            </w:pPr>
            <w:r>
              <w:rPr>
                <w:rFonts w:ascii="Arial" w:hAnsi="Arial" w:cs="Arial"/>
                <w:sz w:val="24"/>
                <w:szCs w:val="24"/>
                <w:lang w:eastAsia="en-GB"/>
              </w:rPr>
              <w:t>Capita One</w:t>
            </w:r>
          </w:p>
        </w:tc>
        <w:tc>
          <w:tcPr>
            <w:tcW w:w="284" w:type="dxa"/>
          </w:tcPr>
          <w:p w:rsidR="00DD41E1" w:rsidRPr="00FC59BC" w:rsidRDefault="00DD41E1" w:rsidP="00F25366">
            <w:pPr>
              <w:rPr>
                <w:rFonts w:ascii="Arial" w:hAnsi="Arial" w:cs="Arial"/>
                <w:sz w:val="24"/>
                <w:szCs w:val="24"/>
                <w:lang w:eastAsia="en-GB"/>
              </w:rPr>
            </w:pPr>
          </w:p>
        </w:tc>
        <w:tc>
          <w:tcPr>
            <w:tcW w:w="2149" w:type="dxa"/>
          </w:tcPr>
          <w:p w:rsidR="00DD41E1" w:rsidRPr="00FC59BC" w:rsidRDefault="00DD41E1" w:rsidP="00517912">
            <w:pPr>
              <w:spacing w:after="0"/>
              <w:rPr>
                <w:rFonts w:ascii="Arial" w:hAnsi="Arial" w:cs="Arial"/>
                <w:sz w:val="24"/>
                <w:szCs w:val="24"/>
                <w:lang w:eastAsia="en-GB"/>
              </w:rPr>
            </w:pPr>
            <w:r>
              <w:rPr>
                <w:rFonts w:ascii="Arial" w:hAnsi="Arial" w:cs="Arial"/>
                <w:sz w:val="24"/>
                <w:szCs w:val="24"/>
                <w:lang w:eastAsia="en-GB"/>
              </w:rPr>
              <w:t>Beth Milton (BM)</w:t>
            </w: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WG – pm only</w:t>
            </w:r>
          </w:p>
        </w:tc>
      </w:tr>
      <w:tr w:rsidR="00DD41E1" w:rsidRPr="00FC59BC" w:rsidTr="00DD41E1">
        <w:trPr>
          <w:trHeight w:val="633"/>
        </w:trPr>
        <w:tc>
          <w:tcPr>
            <w:tcW w:w="2481" w:type="dxa"/>
          </w:tcPr>
          <w:p w:rsidR="00DD41E1" w:rsidRDefault="00DD41E1" w:rsidP="00517912">
            <w:pPr>
              <w:rPr>
                <w:rFonts w:ascii="Arial" w:hAnsi="Arial" w:cs="Arial"/>
                <w:sz w:val="24"/>
                <w:szCs w:val="24"/>
                <w:lang w:eastAsia="en-GB"/>
              </w:rPr>
            </w:pPr>
            <w:r>
              <w:rPr>
                <w:rFonts w:ascii="Arial" w:hAnsi="Arial" w:cs="Arial"/>
                <w:sz w:val="24"/>
                <w:szCs w:val="24"/>
                <w:lang w:eastAsia="en-GB"/>
              </w:rPr>
              <w:t>Craig Hughes (</w:t>
            </w:r>
            <w:proofErr w:type="spellStart"/>
            <w:r>
              <w:rPr>
                <w:rFonts w:ascii="Arial" w:hAnsi="Arial" w:cs="Arial"/>
                <w:sz w:val="24"/>
                <w:szCs w:val="24"/>
                <w:lang w:eastAsia="en-GB"/>
              </w:rPr>
              <w:t>CHu</w:t>
            </w:r>
            <w:proofErr w:type="spellEnd"/>
            <w:r>
              <w:rPr>
                <w:rFonts w:ascii="Arial" w:hAnsi="Arial" w:cs="Arial"/>
                <w:sz w:val="24"/>
                <w:szCs w:val="24"/>
                <w:lang w:eastAsia="en-GB"/>
              </w:rPr>
              <w:t>)</w:t>
            </w:r>
          </w:p>
        </w:tc>
        <w:tc>
          <w:tcPr>
            <w:tcW w:w="2481" w:type="dxa"/>
          </w:tcPr>
          <w:p w:rsidR="00DD41E1" w:rsidRDefault="00DD41E1" w:rsidP="00F576FF">
            <w:pPr>
              <w:rPr>
                <w:rFonts w:ascii="Arial" w:hAnsi="Arial" w:cs="Arial"/>
                <w:sz w:val="24"/>
                <w:szCs w:val="24"/>
                <w:lang w:eastAsia="en-GB"/>
              </w:rPr>
            </w:pPr>
            <w:r>
              <w:rPr>
                <w:rFonts w:ascii="Arial" w:hAnsi="Arial" w:cs="Arial"/>
                <w:sz w:val="24"/>
                <w:szCs w:val="24"/>
                <w:lang w:eastAsia="en-GB"/>
              </w:rPr>
              <w:t>Method4</w:t>
            </w:r>
            <w:r w:rsidR="00F576FF">
              <w:rPr>
                <w:rFonts w:ascii="Arial" w:hAnsi="Arial" w:cs="Arial"/>
                <w:sz w:val="24"/>
                <w:szCs w:val="24"/>
                <w:lang w:eastAsia="en-GB"/>
              </w:rPr>
              <w:t xml:space="preserve"> - pm only</w:t>
            </w:r>
          </w:p>
        </w:tc>
        <w:tc>
          <w:tcPr>
            <w:tcW w:w="284" w:type="dxa"/>
          </w:tcPr>
          <w:p w:rsidR="00DD41E1" w:rsidRPr="00FC59BC" w:rsidRDefault="00DD41E1" w:rsidP="00F25366">
            <w:pPr>
              <w:rPr>
                <w:rFonts w:ascii="Arial" w:hAnsi="Arial" w:cs="Arial"/>
                <w:sz w:val="24"/>
                <w:szCs w:val="24"/>
                <w:lang w:eastAsia="en-GB"/>
              </w:rPr>
            </w:pP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Geoff Hicks (GH)</w:t>
            </w: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WG – pm only</w:t>
            </w:r>
          </w:p>
        </w:tc>
      </w:tr>
      <w:tr w:rsidR="00DD41E1" w:rsidRPr="00FC59BC" w:rsidTr="00DD41E1">
        <w:trPr>
          <w:trHeight w:val="698"/>
        </w:trPr>
        <w:tc>
          <w:tcPr>
            <w:tcW w:w="2481" w:type="dxa"/>
          </w:tcPr>
          <w:p w:rsidR="00DD41E1" w:rsidRDefault="00DD41E1" w:rsidP="00517912">
            <w:pPr>
              <w:rPr>
                <w:rFonts w:ascii="Arial" w:hAnsi="Arial" w:cs="Arial"/>
                <w:sz w:val="24"/>
                <w:szCs w:val="24"/>
                <w:lang w:eastAsia="en-GB"/>
              </w:rPr>
            </w:pPr>
            <w:r>
              <w:rPr>
                <w:rFonts w:ascii="Arial" w:hAnsi="Arial" w:cs="Arial"/>
                <w:sz w:val="24"/>
                <w:szCs w:val="24"/>
                <w:lang w:eastAsia="en-GB"/>
              </w:rPr>
              <w:t>Luke Howells (LH)</w:t>
            </w:r>
          </w:p>
        </w:tc>
        <w:tc>
          <w:tcPr>
            <w:tcW w:w="2481" w:type="dxa"/>
          </w:tcPr>
          <w:p w:rsidR="00DD41E1" w:rsidRPr="00FC59BC" w:rsidRDefault="00DD41E1" w:rsidP="00517912">
            <w:pPr>
              <w:spacing w:after="0"/>
              <w:rPr>
                <w:rFonts w:ascii="Arial" w:hAnsi="Arial" w:cs="Arial"/>
                <w:sz w:val="24"/>
                <w:szCs w:val="24"/>
                <w:lang w:eastAsia="en-GB"/>
              </w:rPr>
            </w:pPr>
            <w:r>
              <w:rPr>
                <w:rFonts w:ascii="Arial" w:hAnsi="Arial" w:cs="Arial"/>
                <w:sz w:val="24"/>
                <w:szCs w:val="24"/>
                <w:lang w:eastAsia="en-GB"/>
              </w:rPr>
              <w:t>Carmarthenshire / SIMS User Group / Teacher Centre User Group</w:t>
            </w:r>
          </w:p>
        </w:tc>
        <w:tc>
          <w:tcPr>
            <w:tcW w:w="284" w:type="dxa"/>
          </w:tcPr>
          <w:p w:rsidR="00DD41E1" w:rsidRPr="00FC59BC" w:rsidRDefault="00DD41E1" w:rsidP="00F25366">
            <w:pPr>
              <w:rPr>
                <w:rFonts w:ascii="Arial" w:hAnsi="Arial" w:cs="Arial"/>
                <w:sz w:val="24"/>
                <w:szCs w:val="24"/>
                <w:lang w:eastAsia="en-GB"/>
              </w:rPr>
            </w:pP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Sarah Angel (SA)</w:t>
            </w: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WG – am only</w:t>
            </w:r>
          </w:p>
        </w:tc>
      </w:tr>
      <w:tr w:rsidR="00DD41E1" w:rsidRPr="00FC59BC" w:rsidTr="00DD41E1">
        <w:trPr>
          <w:trHeight w:val="507"/>
        </w:trPr>
        <w:tc>
          <w:tcPr>
            <w:tcW w:w="2481"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Cara Jones (CJ)</w:t>
            </w:r>
          </w:p>
        </w:tc>
        <w:tc>
          <w:tcPr>
            <w:tcW w:w="2481" w:type="dxa"/>
          </w:tcPr>
          <w:p w:rsidR="00DD41E1" w:rsidRPr="00FC59BC" w:rsidRDefault="00DD41E1" w:rsidP="00517912">
            <w:pPr>
              <w:spacing w:after="0"/>
              <w:rPr>
                <w:rFonts w:ascii="Arial" w:hAnsi="Arial" w:cs="Arial"/>
                <w:sz w:val="24"/>
                <w:szCs w:val="24"/>
                <w:lang w:eastAsia="en-GB"/>
              </w:rPr>
            </w:pPr>
            <w:r>
              <w:rPr>
                <w:rFonts w:ascii="Arial" w:hAnsi="Arial" w:cs="Arial"/>
                <w:sz w:val="24"/>
                <w:szCs w:val="24"/>
                <w:lang w:eastAsia="en-GB"/>
              </w:rPr>
              <w:t>Carmarthenshire / SIMS User Group / Teacher Centre User Group</w:t>
            </w:r>
          </w:p>
        </w:tc>
        <w:tc>
          <w:tcPr>
            <w:tcW w:w="284" w:type="dxa"/>
          </w:tcPr>
          <w:p w:rsidR="00DD41E1" w:rsidRPr="00FC59BC" w:rsidRDefault="00DD41E1" w:rsidP="00F25366">
            <w:pPr>
              <w:rPr>
                <w:rFonts w:ascii="Arial" w:hAnsi="Arial" w:cs="Arial"/>
                <w:sz w:val="24"/>
                <w:szCs w:val="24"/>
                <w:lang w:eastAsia="en-GB"/>
              </w:rPr>
            </w:pP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Steve Hughes (SH)</w:t>
            </w:r>
          </w:p>
        </w:tc>
        <w:tc>
          <w:tcPr>
            <w:tcW w:w="2149" w:type="dxa"/>
          </w:tcPr>
          <w:p w:rsidR="00DD41E1" w:rsidRPr="00FC59BC" w:rsidRDefault="00DD41E1" w:rsidP="00517912">
            <w:pPr>
              <w:rPr>
                <w:rFonts w:ascii="Arial" w:hAnsi="Arial" w:cs="Arial"/>
                <w:sz w:val="24"/>
                <w:szCs w:val="24"/>
                <w:lang w:eastAsia="en-GB"/>
              </w:rPr>
            </w:pPr>
            <w:r>
              <w:rPr>
                <w:rFonts w:ascii="Arial" w:hAnsi="Arial" w:cs="Arial"/>
                <w:sz w:val="24"/>
                <w:szCs w:val="24"/>
                <w:lang w:eastAsia="en-GB"/>
              </w:rPr>
              <w:t xml:space="preserve">WG – am only </w:t>
            </w:r>
          </w:p>
        </w:tc>
      </w:tr>
      <w:tr w:rsidR="00DD41E1" w:rsidRPr="00FC59BC" w:rsidTr="00DD41E1">
        <w:trPr>
          <w:trHeight w:val="460"/>
        </w:trPr>
        <w:tc>
          <w:tcPr>
            <w:tcW w:w="2481" w:type="dxa"/>
          </w:tcPr>
          <w:p w:rsidR="00DD41E1" w:rsidRDefault="00DD41E1" w:rsidP="00517912">
            <w:pPr>
              <w:rPr>
                <w:rFonts w:ascii="Arial" w:hAnsi="Arial" w:cs="Arial"/>
                <w:sz w:val="24"/>
                <w:szCs w:val="24"/>
                <w:lang w:eastAsia="en-GB"/>
              </w:rPr>
            </w:pPr>
            <w:r>
              <w:rPr>
                <w:rFonts w:ascii="Arial" w:hAnsi="Arial" w:cs="Arial"/>
                <w:sz w:val="24"/>
                <w:szCs w:val="24"/>
                <w:lang w:eastAsia="en-GB"/>
              </w:rPr>
              <w:t>Jayne Thomas (JT)</w:t>
            </w:r>
          </w:p>
        </w:tc>
        <w:tc>
          <w:tcPr>
            <w:tcW w:w="2481" w:type="dxa"/>
          </w:tcPr>
          <w:p w:rsidR="00DD41E1" w:rsidRDefault="00DD41E1" w:rsidP="00517912">
            <w:pPr>
              <w:spacing w:after="0"/>
              <w:rPr>
                <w:rFonts w:ascii="Arial" w:hAnsi="Arial" w:cs="Arial"/>
                <w:sz w:val="24"/>
                <w:szCs w:val="24"/>
                <w:lang w:eastAsia="en-GB"/>
              </w:rPr>
            </w:pPr>
            <w:r>
              <w:rPr>
                <w:rFonts w:ascii="Arial" w:hAnsi="Arial" w:cs="Arial"/>
                <w:sz w:val="24"/>
                <w:szCs w:val="24"/>
                <w:lang w:eastAsia="en-GB"/>
              </w:rPr>
              <w:t>NPT /</w:t>
            </w:r>
            <w:r w:rsidR="00860607">
              <w:rPr>
                <w:rFonts w:ascii="Arial" w:hAnsi="Arial" w:cs="Arial"/>
                <w:sz w:val="24"/>
                <w:szCs w:val="24"/>
                <w:lang w:eastAsia="en-GB"/>
              </w:rPr>
              <w:t xml:space="preserve"> </w:t>
            </w:r>
            <w:r>
              <w:rPr>
                <w:rFonts w:ascii="Arial" w:hAnsi="Arial" w:cs="Arial"/>
                <w:sz w:val="24"/>
                <w:szCs w:val="24"/>
                <w:lang w:eastAsia="en-GB"/>
              </w:rPr>
              <w:t>SIMS user group</w:t>
            </w:r>
          </w:p>
        </w:tc>
        <w:tc>
          <w:tcPr>
            <w:tcW w:w="284" w:type="dxa"/>
          </w:tcPr>
          <w:p w:rsidR="00DD41E1" w:rsidRPr="00FC59BC" w:rsidRDefault="00DD41E1" w:rsidP="00F25366">
            <w:pPr>
              <w:rPr>
                <w:rFonts w:ascii="Arial" w:hAnsi="Arial" w:cs="Arial"/>
                <w:sz w:val="24"/>
                <w:szCs w:val="24"/>
                <w:lang w:eastAsia="en-GB"/>
              </w:rPr>
            </w:pPr>
          </w:p>
        </w:tc>
        <w:tc>
          <w:tcPr>
            <w:tcW w:w="2149" w:type="dxa"/>
          </w:tcPr>
          <w:p w:rsidR="00DD41E1" w:rsidRPr="00FC59BC" w:rsidRDefault="00DD41E1" w:rsidP="00517912">
            <w:pPr>
              <w:rPr>
                <w:rFonts w:ascii="Arial" w:hAnsi="Arial" w:cs="Arial"/>
                <w:sz w:val="24"/>
                <w:szCs w:val="24"/>
                <w:lang w:eastAsia="en-GB"/>
              </w:rPr>
            </w:pPr>
          </w:p>
        </w:tc>
        <w:tc>
          <w:tcPr>
            <w:tcW w:w="2149" w:type="dxa"/>
          </w:tcPr>
          <w:p w:rsidR="00DD41E1" w:rsidRPr="00FC59BC" w:rsidRDefault="00DD41E1" w:rsidP="00517912">
            <w:pPr>
              <w:spacing w:after="0"/>
              <w:rPr>
                <w:rFonts w:ascii="Arial" w:hAnsi="Arial" w:cs="Arial"/>
                <w:sz w:val="24"/>
                <w:szCs w:val="24"/>
                <w:lang w:eastAsia="en-GB"/>
              </w:rPr>
            </w:pPr>
          </w:p>
        </w:tc>
      </w:tr>
    </w:tbl>
    <w:p w:rsidR="007509FB" w:rsidRDefault="007509FB" w:rsidP="006F256C"/>
    <w:p w:rsidR="00DD41E1" w:rsidRDefault="00DD41E1" w:rsidP="006F256C"/>
    <w:p w:rsidR="00DD41E1" w:rsidRDefault="00DD41E1" w:rsidP="006F256C"/>
    <w:p w:rsidR="00DD41E1" w:rsidRDefault="00DD41E1" w:rsidP="006F256C"/>
    <w:p w:rsidR="003A0E1A" w:rsidRPr="003A0E1A" w:rsidRDefault="00F3451D" w:rsidP="003A0E1A">
      <w:pPr>
        <w:pStyle w:val="ListParagraph"/>
        <w:numPr>
          <w:ilvl w:val="0"/>
          <w:numId w:val="2"/>
        </w:numPr>
        <w:rPr>
          <w:rFonts w:ascii="Arial" w:hAnsi="Arial" w:cs="Arial"/>
          <w:b/>
          <w:sz w:val="32"/>
          <w:szCs w:val="32"/>
        </w:rPr>
      </w:pPr>
      <w:r w:rsidRPr="00F3451D">
        <w:rPr>
          <w:rFonts w:ascii="Arial" w:hAnsi="Arial" w:cs="Arial"/>
          <w:b/>
          <w:sz w:val="32"/>
          <w:szCs w:val="32"/>
        </w:rPr>
        <w:lastRenderedPageBreak/>
        <w:t>Introductions and apologies</w:t>
      </w:r>
    </w:p>
    <w:p w:rsidR="006F256C" w:rsidRDefault="006F256C" w:rsidP="00F3451D">
      <w:pPr>
        <w:pStyle w:val="ListParagraph"/>
        <w:ind w:left="357"/>
        <w:rPr>
          <w:rFonts w:ascii="Arial" w:hAnsi="Arial" w:cs="Arial"/>
          <w:b/>
          <w:sz w:val="32"/>
          <w:szCs w:val="32"/>
        </w:rPr>
      </w:pPr>
    </w:p>
    <w:p w:rsidR="003A0E1A" w:rsidRPr="003A0E1A" w:rsidRDefault="00990FC6" w:rsidP="003A0E1A">
      <w:pPr>
        <w:pStyle w:val="ListParagraph"/>
        <w:ind w:left="357"/>
        <w:rPr>
          <w:rFonts w:ascii="Arial" w:hAnsi="Arial" w:cs="Arial"/>
          <w:sz w:val="24"/>
          <w:szCs w:val="24"/>
        </w:rPr>
      </w:pPr>
      <w:r>
        <w:rPr>
          <w:rFonts w:ascii="Arial" w:hAnsi="Arial" w:cs="Arial"/>
          <w:sz w:val="24"/>
          <w:szCs w:val="24"/>
        </w:rPr>
        <w:t xml:space="preserve">LL welcomed the group and </w:t>
      </w:r>
      <w:r w:rsidR="003E537A">
        <w:rPr>
          <w:rFonts w:ascii="Arial" w:hAnsi="Arial" w:cs="Arial"/>
          <w:sz w:val="24"/>
          <w:szCs w:val="24"/>
        </w:rPr>
        <w:t>thank</w:t>
      </w:r>
      <w:r w:rsidR="005B3763">
        <w:rPr>
          <w:rFonts w:ascii="Arial" w:hAnsi="Arial" w:cs="Arial"/>
          <w:sz w:val="24"/>
          <w:szCs w:val="24"/>
        </w:rPr>
        <w:t>ed</w:t>
      </w:r>
      <w:r>
        <w:rPr>
          <w:rFonts w:ascii="Arial" w:hAnsi="Arial" w:cs="Arial"/>
          <w:sz w:val="24"/>
          <w:szCs w:val="24"/>
        </w:rPr>
        <w:t xml:space="preserve"> everyone for attending. </w:t>
      </w:r>
      <w:r w:rsidR="003A0E1A">
        <w:rPr>
          <w:rFonts w:ascii="Arial" w:hAnsi="Arial" w:cs="Arial"/>
          <w:sz w:val="24"/>
          <w:szCs w:val="24"/>
        </w:rPr>
        <w:t xml:space="preserve">Apologies </w:t>
      </w:r>
      <w:r>
        <w:rPr>
          <w:rFonts w:ascii="Arial" w:hAnsi="Arial" w:cs="Arial"/>
          <w:sz w:val="24"/>
          <w:szCs w:val="24"/>
        </w:rPr>
        <w:t xml:space="preserve">were </w:t>
      </w:r>
      <w:r w:rsidR="005B3763">
        <w:rPr>
          <w:rFonts w:ascii="Arial" w:hAnsi="Arial" w:cs="Arial"/>
          <w:sz w:val="24"/>
          <w:szCs w:val="24"/>
        </w:rPr>
        <w:t>received</w:t>
      </w:r>
      <w:r>
        <w:rPr>
          <w:rFonts w:ascii="Arial" w:hAnsi="Arial" w:cs="Arial"/>
          <w:sz w:val="24"/>
          <w:szCs w:val="24"/>
        </w:rPr>
        <w:t xml:space="preserve"> from</w:t>
      </w:r>
      <w:r w:rsidR="003A0E1A">
        <w:rPr>
          <w:rFonts w:ascii="Arial" w:hAnsi="Arial" w:cs="Arial"/>
          <w:sz w:val="24"/>
          <w:szCs w:val="24"/>
        </w:rPr>
        <w:t xml:space="preserve"> </w:t>
      </w:r>
      <w:r w:rsidR="00DD41E1">
        <w:rPr>
          <w:rFonts w:ascii="Arial" w:hAnsi="Arial" w:cs="Arial"/>
          <w:sz w:val="24"/>
          <w:szCs w:val="24"/>
        </w:rPr>
        <w:t>Aly Jamal (WG)</w:t>
      </w:r>
      <w:r w:rsidR="00F37C21">
        <w:rPr>
          <w:rFonts w:ascii="Arial" w:hAnsi="Arial" w:cs="Arial"/>
          <w:sz w:val="24"/>
          <w:szCs w:val="24"/>
        </w:rPr>
        <w:t xml:space="preserve">, Glyn Thomas (Cardiff / One user group) </w:t>
      </w:r>
      <w:r w:rsidR="00DD41E1">
        <w:rPr>
          <w:rFonts w:ascii="Arial" w:hAnsi="Arial" w:cs="Arial"/>
          <w:sz w:val="24"/>
          <w:szCs w:val="24"/>
        </w:rPr>
        <w:t>and</w:t>
      </w:r>
      <w:r w:rsidR="003A0E1A">
        <w:rPr>
          <w:rFonts w:ascii="Arial" w:hAnsi="Arial" w:cs="Arial"/>
          <w:sz w:val="24"/>
          <w:szCs w:val="24"/>
        </w:rPr>
        <w:t xml:space="preserve"> </w:t>
      </w:r>
      <w:r w:rsidR="00DD41E1">
        <w:rPr>
          <w:rFonts w:ascii="Arial" w:hAnsi="Arial" w:cs="Arial"/>
          <w:sz w:val="24"/>
          <w:szCs w:val="24"/>
        </w:rPr>
        <w:t>Alan Morris and Justin Denney (Ceredigion / Teacher Centre).</w:t>
      </w:r>
    </w:p>
    <w:p w:rsidR="003A0E1A" w:rsidRDefault="003A0E1A" w:rsidP="00DD49F9">
      <w:pPr>
        <w:spacing w:after="0" w:line="240" w:lineRule="auto"/>
        <w:rPr>
          <w:rFonts w:ascii="Arial" w:hAnsi="Arial" w:cs="Arial"/>
          <w:b/>
          <w:sz w:val="32"/>
          <w:szCs w:val="32"/>
        </w:rPr>
      </w:pPr>
    </w:p>
    <w:p w:rsidR="000178DD" w:rsidRPr="000178DD" w:rsidRDefault="000178DD" w:rsidP="000178DD">
      <w:pPr>
        <w:pStyle w:val="ListParagraph"/>
        <w:numPr>
          <w:ilvl w:val="0"/>
          <w:numId w:val="2"/>
        </w:numPr>
        <w:rPr>
          <w:rFonts w:ascii="Arial" w:hAnsi="Arial" w:cs="Arial"/>
          <w:sz w:val="24"/>
          <w:szCs w:val="24"/>
        </w:rPr>
      </w:pPr>
      <w:r>
        <w:rPr>
          <w:rFonts w:ascii="Arial" w:hAnsi="Arial" w:cs="Arial"/>
          <w:b/>
          <w:sz w:val="32"/>
          <w:szCs w:val="32"/>
        </w:rPr>
        <w:t>Minutes, actio</w:t>
      </w:r>
      <w:r w:rsidR="006A5E9E">
        <w:rPr>
          <w:rFonts w:ascii="Arial" w:hAnsi="Arial" w:cs="Arial"/>
          <w:b/>
          <w:sz w:val="32"/>
          <w:szCs w:val="32"/>
        </w:rPr>
        <w:t xml:space="preserve">ns and matters arising from the </w:t>
      </w:r>
      <w:r>
        <w:rPr>
          <w:rFonts w:ascii="Arial" w:hAnsi="Arial" w:cs="Arial"/>
          <w:b/>
          <w:sz w:val="32"/>
          <w:szCs w:val="32"/>
        </w:rPr>
        <w:t xml:space="preserve">meeting on </w:t>
      </w:r>
      <w:r w:rsidR="00DD41E1">
        <w:rPr>
          <w:rFonts w:ascii="Arial" w:hAnsi="Arial" w:cs="Arial"/>
          <w:b/>
          <w:sz w:val="32"/>
          <w:szCs w:val="32"/>
        </w:rPr>
        <w:t>1 June</w:t>
      </w:r>
      <w:r w:rsidR="00F3451D">
        <w:rPr>
          <w:rFonts w:ascii="Arial" w:hAnsi="Arial" w:cs="Arial"/>
          <w:b/>
          <w:sz w:val="32"/>
          <w:szCs w:val="32"/>
        </w:rPr>
        <w:t xml:space="preserve"> 2016</w:t>
      </w:r>
    </w:p>
    <w:p w:rsidR="000178DD" w:rsidRDefault="000178DD" w:rsidP="000178DD">
      <w:pPr>
        <w:pStyle w:val="ListParagraph"/>
        <w:ind w:left="360"/>
        <w:rPr>
          <w:rFonts w:ascii="Arial" w:hAnsi="Arial" w:cs="Arial"/>
          <w:sz w:val="24"/>
          <w:szCs w:val="24"/>
        </w:rPr>
      </w:pPr>
    </w:p>
    <w:p w:rsidR="00F74BCC" w:rsidRDefault="00F74BCC" w:rsidP="000178DD">
      <w:pPr>
        <w:pStyle w:val="ListParagraph"/>
        <w:ind w:left="360"/>
        <w:rPr>
          <w:rFonts w:ascii="Arial" w:hAnsi="Arial" w:cs="Arial"/>
          <w:sz w:val="24"/>
          <w:szCs w:val="24"/>
        </w:rPr>
      </w:pPr>
      <w:r>
        <w:rPr>
          <w:rFonts w:ascii="Arial" w:hAnsi="Arial" w:cs="Arial"/>
          <w:sz w:val="24"/>
          <w:szCs w:val="24"/>
        </w:rPr>
        <w:t xml:space="preserve">2.1 </w:t>
      </w:r>
      <w:r w:rsidR="00EE5026">
        <w:rPr>
          <w:rFonts w:ascii="Arial" w:hAnsi="Arial" w:cs="Arial"/>
          <w:sz w:val="24"/>
          <w:szCs w:val="24"/>
        </w:rPr>
        <w:t>The</w:t>
      </w:r>
      <w:r>
        <w:rPr>
          <w:rFonts w:ascii="Arial" w:hAnsi="Arial" w:cs="Arial"/>
          <w:sz w:val="24"/>
          <w:szCs w:val="24"/>
        </w:rPr>
        <w:t xml:space="preserve"> minutes from</w:t>
      </w:r>
      <w:r w:rsidR="00A54B66">
        <w:rPr>
          <w:rFonts w:ascii="Arial" w:hAnsi="Arial" w:cs="Arial"/>
          <w:sz w:val="24"/>
          <w:szCs w:val="24"/>
        </w:rPr>
        <w:t xml:space="preserve"> the</w:t>
      </w:r>
      <w:r>
        <w:rPr>
          <w:rFonts w:ascii="Arial" w:hAnsi="Arial" w:cs="Arial"/>
          <w:sz w:val="24"/>
          <w:szCs w:val="24"/>
        </w:rPr>
        <w:t xml:space="preserve"> last meeting </w:t>
      </w:r>
      <w:r w:rsidR="00990FC6">
        <w:rPr>
          <w:rFonts w:ascii="Arial" w:hAnsi="Arial" w:cs="Arial"/>
          <w:sz w:val="24"/>
          <w:szCs w:val="24"/>
        </w:rPr>
        <w:t xml:space="preserve">were </w:t>
      </w:r>
      <w:r>
        <w:rPr>
          <w:rFonts w:ascii="Arial" w:hAnsi="Arial" w:cs="Arial"/>
          <w:sz w:val="24"/>
          <w:szCs w:val="24"/>
        </w:rPr>
        <w:t>agreed</w:t>
      </w:r>
      <w:r w:rsidR="00DD41E1">
        <w:rPr>
          <w:rFonts w:ascii="Arial" w:hAnsi="Arial" w:cs="Arial"/>
          <w:sz w:val="24"/>
          <w:szCs w:val="24"/>
        </w:rPr>
        <w:t xml:space="preserve"> as an accurate record of the meeting</w:t>
      </w:r>
      <w:r>
        <w:rPr>
          <w:rFonts w:ascii="Arial" w:hAnsi="Arial" w:cs="Arial"/>
          <w:sz w:val="24"/>
          <w:szCs w:val="24"/>
        </w:rPr>
        <w:t>.</w:t>
      </w:r>
    </w:p>
    <w:p w:rsidR="00F74BCC" w:rsidRDefault="00F74BCC" w:rsidP="000178DD">
      <w:pPr>
        <w:pStyle w:val="ListParagraph"/>
        <w:ind w:left="360"/>
        <w:rPr>
          <w:rFonts w:ascii="Arial" w:hAnsi="Arial" w:cs="Arial"/>
          <w:sz w:val="24"/>
          <w:szCs w:val="24"/>
        </w:rPr>
      </w:pPr>
    </w:p>
    <w:p w:rsidR="00F74BCC" w:rsidRDefault="00F74BCC" w:rsidP="000178DD">
      <w:pPr>
        <w:pStyle w:val="ListParagraph"/>
        <w:ind w:left="360"/>
        <w:rPr>
          <w:rFonts w:ascii="Arial" w:hAnsi="Arial" w:cs="Arial"/>
          <w:sz w:val="24"/>
          <w:szCs w:val="24"/>
        </w:rPr>
      </w:pPr>
      <w:r>
        <w:rPr>
          <w:rFonts w:ascii="Arial" w:hAnsi="Arial" w:cs="Arial"/>
          <w:sz w:val="24"/>
          <w:szCs w:val="24"/>
        </w:rPr>
        <w:t xml:space="preserve">2.2 </w:t>
      </w:r>
      <w:r w:rsidR="00DD41E1">
        <w:rPr>
          <w:rFonts w:ascii="Arial" w:hAnsi="Arial" w:cs="Arial"/>
          <w:sz w:val="24"/>
          <w:szCs w:val="24"/>
        </w:rPr>
        <w:t>LL then ran through the open actions with the following information:</w:t>
      </w:r>
      <w:r>
        <w:rPr>
          <w:rFonts w:ascii="Arial" w:hAnsi="Arial" w:cs="Arial"/>
          <w:sz w:val="24"/>
          <w:szCs w:val="24"/>
        </w:rPr>
        <w:t xml:space="preserve"> </w:t>
      </w:r>
    </w:p>
    <w:p w:rsidR="00F74BCC" w:rsidRDefault="00F74BCC" w:rsidP="000178DD">
      <w:pPr>
        <w:pStyle w:val="ListParagraph"/>
        <w:ind w:left="360"/>
        <w:rPr>
          <w:rFonts w:ascii="Arial" w:hAnsi="Arial" w:cs="Arial"/>
          <w:sz w:val="24"/>
          <w:szCs w:val="24"/>
        </w:rPr>
      </w:pPr>
    </w:p>
    <w:p w:rsidR="00F74BCC" w:rsidRDefault="00F74BCC" w:rsidP="00F74BCC">
      <w:pPr>
        <w:pStyle w:val="ListParagraph"/>
        <w:rPr>
          <w:rFonts w:ascii="Arial" w:hAnsi="Arial" w:cs="Arial"/>
          <w:sz w:val="24"/>
          <w:szCs w:val="24"/>
        </w:rPr>
      </w:pPr>
      <w:r>
        <w:rPr>
          <w:rFonts w:ascii="Arial" w:hAnsi="Arial" w:cs="Arial"/>
          <w:sz w:val="24"/>
          <w:szCs w:val="24"/>
        </w:rPr>
        <w:t xml:space="preserve">Action 104 – WG to arrange a </w:t>
      </w:r>
      <w:r w:rsidR="00DD1D6D">
        <w:rPr>
          <w:rFonts w:ascii="Arial" w:hAnsi="Arial" w:cs="Arial"/>
          <w:sz w:val="24"/>
          <w:szCs w:val="24"/>
        </w:rPr>
        <w:t>review</w:t>
      </w:r>
      <w:r>
        <w:rPr>
          <w:rFonts w:ascii="Arial" w:hAnsi="Arial" w:cs="Arial"/>
          <w:sz w:val="24"/>
          <w:szCs w:val="24"/>
        </w:rPr>
        <w:t xml:space="preserve"> of summary reports </w:t>
      </w:r>
      <w:r w:rsidR="002B2396">
        <w:rPr>
          <w:rFonts w:ascii="Arial" w:hAnsi="Arial" w:cs="Arial"/>
          <w:sz w:val="24"/>
          <w:szCs w:val="24"/>
        </w:rPr>
        <w:t>- CH suggested using the afternoon of the next SDF meeting on 15 November for this review. This was agreed so this will be taken forward.</w:t>
      </w:r>
    </w:p>
    <w:p w:rsidR="00F74BCC" w:rsidRDefault="00F74BCC" w:rsidP="00F74BCC">
      <w:pPr>
        <w:pStyle w:val="ListParagraph"/>
        <w:rPr>
          <w:rFonts w:ascii="Arial" w:hAnsi="Arial" w:cs="Arial"/>
          <w:sz w:val="24"/>
          <w:szCs w:val="24"/>
        </w:rPr>
      </w:pPr>
    </w:p>
    <w:p w:rsidR="00F74BCC" w:rsidRDefault="00F74BCC" w:rsidP="00F74BCC">
      <w:pPr>
        <w:pStyle w:val="ListParagraph"/>
        <w:rPr>
          <w:rFonts w:ascii="Arial" w:hAnsi="Arial" w:cs="Arial"/>
          <w:sz w:val="24"/>
          <w:szCs w:val="24"/>
        </w:rPr>
      </w:pPr>
      <w:r>
        <w:rPr>
          <w:rFonts w:ascii="Arial" w:hAnsi="Arial" w:cs="Arial"/>
          <w:sz w:val="24"/>
          <w:szCs w:val="24"/>
        </w:rPr>
        <w:t>Action</w:t>
      </w:r>
      <w:r w:rsidR="002B2396">
        <w:rPr>
          <w:rFonts w:ascii="Arial" w:hAnsi="Arial" w:cs="Arial"/>
          <w:sz w:val="24"/>
          <w:szCs w:val="24"/>
        </w:rPr>
        <w:t>s</w:t>
      </w:r>
      <w:r>
        <w:rPr>
          <w:rFonts w:ascii="Arial" w:hAnsi="Arial" w:cs="Arial"/>
          <w:sz w:val="24"/>
          <w:szCs w:val="24"/>
        </w:rPr>
        <w:t xml:space="preserve"> </w:t>
      </w:r>
      <w:r w:rsidR="002B2396">
        <w:rPr>
          <w:rFonts w:ascii="Arial" w:hAnsi="Arial" w:cs="Arial"/>
          <w:sz w:val="24"/>
          <w:szCs w:val="24"/>
        </w:rPr>
        <w:t>167-169</w:t>
      </w:r>
      <w:r>
        <w:rPr>
          <w:rFonts w:ascii="Arial" w:hAnsi="Arial" w:cs="Arial"/>
          <w:sz w:val="24"/>
          <w:szCs w:val="24"/>
        </w:rPr>
        <w:t xml:space="preserve"> – </w:t>
      </w:r>
      <w:r w:rsidR="002B2396">
        <w:rPr>
          <w:rFonts w:ascii="Arial" w:hAnsi="Arial" w:cs="Arial"/>
          <w:sz w:val="24"/>
          <w:szCs w:val="24"/>
        </w:rPr>
        <w:t>Interventions monitoring actions – LL suggested, as this work has stalled due to other priorities at present, to close these actions and re-visit them when the work commences again at WG. This was agreed.</w:t>
      </w:r>
      <w:r w:rsidR="00DD1D6D">
        <w:rPr>
          <w:rFonts w:ascii="Arial" w:hAnsi="Arial" w:cs="Arial"/>
          <w:sz w:val="24"/>
          <w:szCs w:val="24"/>
        </w:rPr>
        <w:t xml:space="preserve"> JH mentioned that Capita has been doing some work in this area and asked if WG would be interested in seeing their progress. LL replied that this would be welcomed and invited other suppliers to do the same if they wished.</w:t>
      </w:r>
    </w:p>
    <w:p w:rsidR="00F74BCC" w:rsidRDefault="00F74BCC" w:rsidP="00F74BCC">
      <w:pPr>
        <w:pStyle w:val="ListParagraph"/>
        <w:rPr>
          <w:rFonts w:ascii="Arial" w:hAnsi="Arial" w:cs="Arial"/>
          <w:sz w:val="24"/>
          <w:szCs w:val="24"/>
        </w:rPr>
      </w:pPr>
    </w:p>
    <w:p w:rsidR="00F74BCC" w:rsidRDefault="00F74BCC" w:rsidP="00F74BCC">
      <w:pPr>
        <w:pStyle w:val="ListParagraph"/>
        <w:rPr>
          <w:rFonts w:ascii="Arial" w:hAnsi="Arial" w:cs="Arial"/>
          <w:sz w:val="24"/>
          <w:szCs w:val="24"/>
        </w:rPr>
      </w:pPr>
      <w:r>
        <w:rPr>
          <w:rFonts w:ascii="Arial" w:hAnsi="Arial" w:cs="Arial"/>
          <w:sz w:val="24"/>
          <w:szCs w:val="24"/>
        </w:rPr>
        <w:t>Action</w:t>
      </w:r>
      <w:r w:rsidR="00DD1D6D">
        <w:rPr>
          <w:rFonts w:ascii="Arial" w:hAnsi="Arial" w:cs="Arial"/>
          <w:sz w:val="24"/>
          <w:szCs w:val="24"/>
        </w:rPr>
        <w:t>s 228 and 237</w:t>
      </w:r>
      <w:r>
        <w:rPr>
          <w:rFonts w:ascii="Arial" w:hAnsi="Arial" w:cs="Arial"/>
          <w:sz w:val="24"/>
          <w:szCs w:val="24"/>
        </w:rPr>
        <w:t xml:space="preserve"> – </w:t>
      </w:r>
      <w:r w:rsidR="00DD1D6D">
        <w:rPr>
          <w:rFonts w:ascii="Arial" w:hAnsi="Arial" w:cs="Arial"/>
          <w:sz w:val="24"/>
          <w:szCs w:val="24"/>
        </w:rPr>
        <w:t>Suppliers to confirm they are geared up to deal with the changes in performance measures in Wales</w:t>
      </w:r>
      <w:r w:rsidR="00694206">
        <w:rPr>
          <w:rFonts w:ascii="Arial" w:hAnsi="Arial" w:cs="Arial"/>
          <w:sz w:val="24"/>
          <w:szCs w:val="24"/>
        </w:rPr>
        <w:t xml:space="preserve"> </w:t>
      </w:r>
      <w:r w:rsidR="00DD1D6D">
        <w:rPr>
          <w:rFonts w:ascii="Arial" w:hAnsi="Arial" w:cs="Arial"/>
          <w:sz w:val="24"/>
          <w:szCs w:val="24"/>
        </w:rPr>
        <w:t>–</w:t>
      </w:r>
      <w:r w:rsidR="00694206">
        <w:rPr>
          <w:rFonts w:ascii="Arial" w:hAnsi="Arial" w:cs="Arial"/>
          <w:sz w:val="24"/>
          <w:szCs w:val="24"/>
        </w:rPr>
        <w:t xml:space="preserve"> </w:t>
      </w:r>
      <w:r w:rsidR="00DD1D6D">
        <w:rPr>
          <w:rFonts w:ascii="Arial" w:hAnsi="Arial" w:cs="Arial"/>
          <w:sz w:val="24"/>
          <w:szCs w:val="24"/>
        </w:rPr>
        <w:t>LL suggested that these actions be closed and that any issues can instead be reported to WG as and when they occur. This was agreed.</w:t>
      </w:r>
    </w:p>
    <w:p w:rsidR="00F74BCC" w:rsidRDefault="00F74BCC" w:rsidP="00F74BCC">
      <w:pPr>
        <w:pStyle w:val="ListParagraph"/>
        <w:rPr>
          <w:rFonts w:ascii="Arial" w:hAnsi="Arial" w:cs="Arial"/>
          <w:sz w:val="24"/>
          <w:szCs w:val="24"/>
        </w:rPr>
      </w:pPr>
    </w:p>
    <w:p w:rsidR="00F74BCC" w:rsidRDefault="00DD1D6D" w:rsidP="00F74BCC">
      <w:pPr>
        <w:pStyle w:val="ListParagraph"/>
        <w:rPr>
          <w:rFonts w:ascii="Arial" w:hAnsi="Arial" w:cs="Arial"/>
          <w:sz w:val="24"/>
          <w:szCs w:val="24"/>
        </w:rPr>
      </w:pPr>
      <w:r>
        <w:rPr>
          <w:rFonts w:ascii="Arial" w:hAnsi="Arial" w:cs="Arial"/>
          <w:sz w:val="24"/>
          <w:szCs w:val="24"/>
        </w:rPr>
        <w:t>Action 2</w:t>
      </w:r>
      <w:r w:rsidR="00515ED1">
        <w:rPr>
          <w:rFonts w:ascii="Arial" w:hAnsi="Arial" w:cs="Arial"/>
          <w:sz w:val="24"/>
          <w:szCs w:val="24"/>
        </w:rPr>
        <w:t>3</w:t>
      </w:r>
      <w:r>
        <w:rPr>
          <w:rFonts w:ascii="Arial" w:hAnsi="Arial" w:cs="Arial"/>
          <w:sz w:val="24"/>
          <w:szCs w:val="24"/>
        </w:rPr>
        <w:t>4</w:t>
      </w:r>
      <w:r w:rsidR="00F74BCC">
        <w:rPr>
          <w:rFonts w:ascii="Arial" w:hAnsi="Arial" w:cs="Arial"/>
          <w:sz w:val="24"/>
          <w:szCs w:val="24"/>
        </w:rPr>
        <w:t xml:space="preserve"> – </w:t>
      </w:r>
      <w:r w:rsidR="00515ED1">
        <w:rPr>
          <w:rFonts w:ascii="Arial" w:hAnsi="Arial" w:cs="Arial"/>
          <w:sz w:val="24"/>
          <w:szCs w:val="24"/>
        </w:rPr>
        <w:t>Review communications channels for Successful Futures – LAs confirmed that this is still an issue and that the messages are not making their way from consortia to authorities. LL said that the team is aware of the issue but that this will be fed back to the team and that the action will remain open.</w:t>
      </w:r>
    </w:p>
    <w:p w:rsidR="00855457" w:rsidRDefault="00855457" w:rsidP="00F74BCC">
      <w:pPr>
        <w:pStyle w:val="ListParagraph"/>
        <w:rPr>
          <w:rFonts w:ascii="Arial" w:hAnsi="Arial" w:cs="Arial"/>
          <w:sz w:val="24"/>
          <w:szCs w:val="24"/>
        </w:rPr>
      </w:pPr>
    </w:p>
    <w:p w:rsidR="00855457" w:rsidRDefault="00855457" w:rsidP="00F74BCC">
      <w:pPr>
        <w:pStyle w:val="ListParagraph"/>
        <w:rPr>
          <w:rFonts w:ascii="Arial" w:hAnsi="Arial" w:cs="Arial"/>
          <w:sz w:val="24"/>
          <w:szCs w:val="24"/>
        </w:rPr>
      </w:pPr>
      <w:r>
        <w:rPr>
          <w:rFonts w:ascii="Arial" w:hAnsi="Arial" w:cs="Arial"/>
          <w:sz w:val="24"/>
          <w:szCs w:val="24"/>
        </w:rPr>
        <w:t xml:space="preserve">Action </w:t>
      </w:r>
      <w:r w:rsidR="00515ED1">
        <w:rPr>
          <w:rFonts w:ascii="Arial" w:hAnsi="Arial" w:cs="Arial"/>
          <w:sz w:val="24"/>
          <w:szCs w:val="24"/>
        </w:rPr>
        <w:t>235 and 236</w:t>
      </w:r>
      <w:r>
        <w:rPr>
          <w:rFonts w:ascii="Arial" w:hAnsi="Arial" w:cs="Arial"/>
          <w:sz w:val="24"/>
          <w:szCs w:val="24"/>
        </w:rPr>
        <w:t xml:space="preserve"> – </w:t>
      </w:r>
      <w:r w:rsidR="00515ED1">
        <w:rPr>
          <w:rFonts w:ascii="Arial" w:hAnsi="Arial" w:cs="Arial"/>
          <w:sz w:val="24"/>
          <w:szCs w:val="24"/>
        </w:rPr>
        <w:t>WG to consider how SDF can input to Successful Futures</w:t>
      </w:r>
      <w:r>
        <w:rPr>
          <w:rFonts w:ascii="Arial" w:hAnsi="Arial" w:cs="Arial"/>
          <w:sz w:val="24"/>
          <w:szCs w:val="24"/>
        </w:rPr>
        <w:t xml:space="preserve"> – </w:t>
      </w:r>
      <w:r w:rsidR="00515ED1">
        <w:rPr>
          <w:rFonts w:ascii="Arial" w:hAnsi="Arial" w:cs="Arial"/>
          <w:sz w:val="24"/>
          <w:szCs w:val="24"/>
        </w:rPr>
        <w:t xml:space="preserve">both actions are still under consideration by the team and there are no further updates to share at this time. Claire Rowlands will </w:t>
      </w:r>
      <w:r w:rsidR="00515ED1">
        <w:rPr>
          <w:rFonts w:ascii="Arial" w:hAnsi="Arial" w:cs="Arial"/>
          <w:sz w:val="24"/>
          <w:szCs w:val="24"/>
        </w:rPr>
        <w:lastRenderedPageBreak/>
        <w:t>be invited to attend the SDF again when there is further news to share. Both actions will remain open.</w:t>
      </w:r>
    </w:p>
    <w:p w:rsidR="00515ED1" w:rsidRDefault="00515ED1" w:rsidP="00F74BCC">
      <w:pPr>
        <w:pStyle w:val="ListParagraph"/>
        <w:rPr>
          <w:rFonts w:ascii="Arial" w:hAnsi="Arial" w:cs="Arial"/>
          <w:sz w:val="24"/>
          <w:szCs w:val="24"/>
        </w:rPr>
      </w:pPr>
    </w:p>
    <w:p w:rsidR="00515ED1" w:rsidRDefault="00515ED1" w:rsidP="00F74BCC">
      <w:pPr>
        <w:pStyle w:val="ListParagraph"/>
        <w:rPr>
          <w:rFonts w:ascii="Arial" w:hAnsi="Arial" w:cs="Arial"/>
          <w:sz w:val="24"/>
          <w:szCs w:val="24"/>
        </w:rPr>
      </w:pPr>
      <w:r>
        <w:rPr>
          <w:rFonts w:ascii="Arial" w:hAnsi="Arial" w:cs="Arial"/>
          <w:sz w:val="24"/>
          <w:szCs w:val="24"/>
        </w:rPr>
        <w:t xml:space="preserve">Actions 238 and 241 – both related to KS4 performance reporting will be picked up in item </w:t>
      </w:r>
      <w:r w:rsidR="00B07758">
        <w:rPr>
          <w:rFonts w:ascii="Arial" w:hAnsi="Arial" w:cs="Arial"/>
          <w:sz w:val="24"/>
          <w:szCs w:val="24"/>
        </w:rPr>
        <w:t>3 on the agenda. Both actions will remain open.</w:t>
      </w:r>
    </w:p>
    <w:p w:rsidR="00855457" w:rsidRDefault="00855457" w:rsidP="00F74BCC">
      <w:pPr>
        <w:pStyle w:val="ListParagraph"/>
        <w:rPr>
          <w:rFonts w:ascii="Arial" w:hAnsi="Arial" w:cs="Arial"/>
          <w:sz w:val="24"/>
          <w:szCs w:val="24"/>
        </w:rPr>
      </w:pPr>
    </w:p>
    <w:p w:rsidR="00855457" w:rsidRDefault="00855457" w:rsidP="00F74BCC">
      <w:pPr>
        <w:pStyle w:val="ListParagraph"/>
        <w:rPr>
          <w:rFonts w:ascii="Arial" w:hAnsi="Arial" w:cs="Arial"/>
          <w:sz w:val="24"/>
          <w:szCs w:val="24"/>
        </w:rPr>
      </w:pPr>
      <w:r>
        <w:rPr>
          <w:rFonts w:ascii="Arial" w:hAnsi="Arial" w:cs="Arial"/>
          <w:sz w:val="24"/>
          <w:szCs w:val="24"/>
        </w:rPr>
        <w:t xml:space="preserve">Action </w:t>
      </w:r>
      <w:r w:rsidR="00515ED1">
        <w:rPr>
          <w:rFonts w:ascii="Arial" w:hAnsi="Arial" w:cs="Arial"/>
          <w:sz w:val="24"/>
          <w:szCs w:val="24"/>
        </w:rPr>
        <w:t>245</w:t>
      </w:r>
      <w:r>
        <w:rPr>
          <w:rFonts w:ascii="Arial" w:hAnsi="Arial" w:cs="Arial"/>
          <w:sz w:val="24"/>
          <w:szCs w:val="24"/>
        </w:rPr>
        <w:t xml:space="preserve"> – </w:t>
      </w:r>
      <w:r w:rsidR="00515ED1">
        <w:rPr>
          <w:rFonts w:ascii="Arial" w:hAnsi="Arial" w:cs="Arial"/>
          <w:sz w:val="24"/>
          <w:szCs w:val="24"/>
        </w:rPr>
        <w:t>WG to consider SDF meeting for School Workforce requirements</w:t>
      </w:r>
      <w:r>
        <w:rPr>
          <w:rFonts w:ascii="Arial" w:hAnsi="Arial" w:cs="Arial"/>
          <w:sz w:val="24"/>
          <w:szCs w:val="24"/>
        </w:rPr>
        <w:t xml:space="preserve"> – </w:t>
      </w:r>
      <w:r w:rsidR="00515ED1">
        <w:rPr>
          <w:rFonts w:ascii="Arial" w:hAnsi="Arial" w:cs="Arial"/>
          <w:sz w:val="24"/>
          <w:szCs w:val="24"/>
        </w:rPr>
        <w:t>CH updated the group on the timing of the SWF work with some information provided b</w:t>
      </w:r>
      <w:bookmarkStart w:id="0" w:name="_GoBack"/>
      <w:bookmarkEnd w:id="0"/>
      <w:r w:rsidR="00515ED1">
        <w:rPr>
          <w:rFonts w:ascii="Arial" w:hAnsi="Arial" w:cs="Arial"/>
          <w:sz w:val="24"/>
          <w:szCs w:val="24"/>
        </w:rPr>
        <w:t>y Gareth Thomas. A consultation on the regulations is planned for January 2017 with a view to them coming into force in May 2017. Gareth will continue to provide updates at each meeting and plan a longer session on the collection requirements as early as possible. All agreed that early information is imperative for this collection to be successful and so that MIS can be prepared well in advance for use by LAs and schools. JH also highlighted the need for WG to be clear on the benefits for schools in completing the return in order to get ‘buy in’ and the most accurate data possible. This action will remain open.</w:t>
      </w:r>
      <w:r w:rsidR="00860607">
        <w:rPr>
          <w:rFonts w:ascii="Arial" w:hAnsi="Arial" w:cs="Arial"/>
          <w:sz w:val="24"/>
          <w:szCs w:val="24"/>
        </w:rPr>
        <w:t xml:space="preserve"> JA stressed that i</w:t>
      </w:r>
      <w:r w:rsidR="002818E0">
        <w:rPr>
          <w:rFonts w:ascii="Arial" w:hAnsi="Arial" w:cs="Arial"/>
          <w:sz w:val="24"/>
          <w:szCs w:val="24"/>
        </w:rPr>
        <w:t>f</w:t>
      </w:r>
      <w:r w:rsidR="00860607">
        <w:rPr>
          <w:rFonts w:ascii="Arial" w:hAnsi="Arial" w:cs="Arial"/>
          <w:sz w:val="24"/>
          <w:szCs w:val="24"/>
        </w:rPr>
        <w:t xml:space="preserve"> a collection for 2017/18 was to take place in November 2018 the specification would need to be with suppliers by February 2017.</w:t>
      </w:r>
    </w:p>
    <w:p w:rsidR="00515ED1" w:rsidRDefault="00515ED1" w:rsidP="00F74BCC">
      <w:pPr>
        <w:pStyle w:val="ListParagraph"/>
        <w:rPr>
          <w:rFonts w:ascii="Arial" w:hAnsi="Arial" w:cs="Arial"/>
          <w:sz w:val="24"/>
          <w:szCs w:val="24"/>
        </w:rPr>
      </w:pPr>
    </w:p>
    <w:p w:rsidR="00515ED1" w:rsidRDefault="00515ED1" w:rsidP="00F74BCC">
      <w:pPr>
        <w:pStyle w:val="ListParagraph"/>
        <w:rPr>
          <w:rFonts w:ascii="Arial" w:hAnsi="Arial" w:cs="Arial"/>
          <w:sz w:val="24"/>
          <w:szCs w:val="24"/>
        </w:rPr>
      </w:pPr>
      <w:r>
        <w:rPr>
          <w:rFonts w:ascii="Arial" w:hAnsi="Arial" w:cs="Arial"/>
          <w:sz w:val="24"/>
          <w:szCs w:val="24"/>
        </w:rPr>
        <w:t xml:space="preserve">Action 246 </w:t>
      </w:r>
      <w:r w:rsidR="00B07758">
        <w:rPr>
          <w:rFonts w:ascii="Arial" w:hAnsi="Arial" w:cs="Arial"/>
          <w:sz w:val="24"/>
          <w:szCs w:val="24"/>
        </w:rPr>
        <w:t>–</w:t>
      </w:r>
      <w:r>
        <w:rPr>
          <w:rFonts w:ascii="Arial" w:hAnsi="Arial" w:cs="Arial"/>
          <w:sz w:val="24"/>
          <w:szCs w:val="24"/>
        </w:rPr>
        <w:t xml:space="preserve"> </w:t>
      </w:r>
      <w:r w:rsidR="00B07758">
        <w:rPr>
          <w:rFonts w:ascii="Arial" w:hAnsi="Arial" w:cs="Arial"/>
          <w:sz w:val="24"/>
          <w:szCs w:val="24"/>
        </w:rPr>
        <w:t xml:space="preserve">new English proficiency item in England – MJ clarified that this action was actually to do with how this item is transferred across the border from England to Wales in CTF and not an action for Capita. This action will transfer to WG and will be followed up </w:t>
      </w:r>
      <w:r w:rsidR="00A92023">
        <w:rPr>
          <w:rFonts w:ascii="Arial" w:hAnsi="Arial" w:cs="Arial"/>
          <w:sz w:val="24"/>
          <w:szCs w:val="24"/>
        </w:rPr>
        <w:t xml:space="preserve">with </w:t>
      </w:r>
      <w:r w:rsidR="00B07758">
        <w:rPr>
          <w:rFonts w:ascii="Arial" w:hAnsi="Arial" w:cs="Arial"/>
          <w:sz w:val="24"/>
          <w:szCs w:val="24"/>
        </w:rPr>
        <w:t xml:space="preserve">DfE for clarification in the CTF specification. </w:t>
      </w:r>
    </w:p>
    <w:p w:rsidR="00B07758" w:rsidRDefault="00B07758" w:rsidP="00F74BCC">
      <w:pPr>
        <w:pStyle w:val="ListParagraph"/>
        <w:rPr>
          <w:rFonts w:ascii="Arial" w:hAnsi="Arial" w:cs="Arial"/>
          <w:sz w:val="24"/>
          <w:szCs w:val="24"/>
        </w:rPr>
      </w:pPr>
    </w:p>
    <w:p w:rsidR="00B07758" w:rsidRDefault="00B07758" w:rsidP="00F74BCC">
      <w:pPr>
        <w:pStyle w:val="ListParagraph"/>
        <w:rPr>
          <w:rFonts w:ascii="Arial" w:hAnsi="Arial" w:cs="Arial"/>
          <w:sz w:val="24"/>
          <w:szCs w:val="24"/>
        </w:rPr>
      </w:pPr>
      <w:r>
        <w:rPr>
          <w:rFonts w:ascii="Arial" w:hAnsi="Arial" w:cs="Arial"/>
          <w:sz w:val="24"/>
          <w:szCs w:val="24"/>
        </w:rPr>
        <w:t>MJ then asked about Action 242 – WG to consider the timing of the BA collection – schools and LAs would prefer the collection to take place in November so it’s closer to when the majority of the assessments take place in the autumn term. LL said that, with all the likely changes to the collection of teacher assessment data, it would be unwise to make a big change for 2017. For the time-being this action has been closed but it will still be considered when looking at the future of the collection in its entirety.</w:t>
      </w:r>
    </w:p>
    <w:p w:rsidR="00B07758" w:rsidRDefault="00B07758" w:rsidP="00F74BCC">
      <w:pPr>
        <w:pStyle w:val="ListParagraph"/>
        <w:rPr>
          <w:rFonts w:ascii="Arial" w:hAnsi="Arial" w:cs="Arial"/>
          <w:sz w:val="24"/>
          <w:szCs w:val="24"/>
        </w:rPr>
      </w:pPr>
    </w:p>
    <w:p w:rsidR="00B07758" w:rsidRDefault="00B07758" w:rsidP="00F74BCC">
      <w:pPr>
        <w:pStyle w:val="ListParagraph"/>
        <w:rPr>
          <w:rFonts w:ascii="Arial" w:hAnsi="Arial" w:cs="Arial"/>
          <w:sz w:val="24"/>
          <w:szCs w:val="24"/>
        </w:rPr>
      </w:pPr>
      <w:r>
        <w:rPr>
          <w:rFonts w:ascii="Arial" w:hAnsi="Arial" w:cs="Arial"/>
          <w:sz w:val="24"/>
          <w:szCs w:val="24"/>
        </w:rPr>
        <w:t>MJ also said that the BA data this year was not very reliable but hoped this would improve as schools get used to the process. He also thought an earlier collection in the autumn term could improve data quality.</w:t>
      </w:r>
    </w:p>
    <w:p w:rsidR="00B07758" w:rsidRDefault="00B07758" w:rsidP="00F74BCC">
      <w:pPr>
        <w:pStyle w:val="ListParagraph"/>
        <w:rPr>
          <w:rFonts w:ascii="Arial" w:hAnsi="Arial" w:cs="Arial"/>
          <w:sz w:val="24"/>
          <w:szCs w:val="24"/>
        </w:rPr>
      </w:pPr>
    </w:p>
    <w:p w:rsidR="00B07758" w:rsidRDefault="00B07758" w:rsidP="00F74BCC">
      <w:pPr>
        <w:pStyle w:val="ListParagraph"/>
        <w:rPr>
          <w:rFonts w:ascii="Arial" w:hAnsi="Arial" w:cs="Arial"/>
          <w:sz w:val="24"/>
          <w:szCs w:val="24"/>
        </w:rPr>
      </w:pPr>
      <w:r>
        <w:rPr>
          <w:rFonts w:ascii="Arial" w:hAnsi="Arial" w:cs="Arial"/>
          <w:sz w:val="24"/>
          <w:szCs w:val="24"/>
        </w:rPr>
        <w:t xml:space="preserve">LH commented that the WG guidance for the BA collection is at odds with the ethos of the assessment. In one place it states that the assessment should be continuous throughout the year and in another says it must be complete within six weeks of starting school. CH </w:t>
      </w:r>
      <w:r>
        <w:rPr>
          <w:rFonts w:ascii="Arial" w:hAnsi="Arial" w:cs="Arial"/>
          <w:sz w:val="24"/>
          <w:szCs w:val="24"/>
        </w:rPr>
        <w:lastRenderedPageBreak/>
        <w:t>confirmed that it is only the assessment that takes place within the first six weeks that is collected by WG but agreed to look into the guidance and clarify where required.</w:t>
      </w:r>
    </w:p>
    <w:p w:rsidR="00B07758" w:rsidRDefault="00B07758" w:rsidP="00F74BCC">
      <w:pPr>
        <w:pStyle w:val="ListParagraph"/>
        <w:rPr>
          <w:rFonts w:ascii="Arial" w:hAnsi="Arial" w:cs="Arial"/>
          <w:sz w:val="24"/>
          <w:szCs w:val="24"/>
        </w:rPr>
      </w:pPr>
    </w:p>
    <w:p w:rsidR="00B07758" w:rsidRPr="00B07758" w:rsidRDefault="00B07758" w:rsidP="00F74BCC">
      <w:pPr>
        <w:pStyle w:val="ListParagraph"/>
        <w:rPr>
          <w:rFonts w:ascii="Arial" w:hAnsi="Arial" w:cs="Arial"/>
          <w:b/>
          <w:sz w:val="24"/>
          <w:szCs w:val="24"/>
        </w:rPr>
      </w:pPr>
      <w:r w:rsidRPr="00B07758">
        <w:rPr>
          <w:rFonts w:ascii="Arial" w:hAnsi="Arial" w:cs="Arial"/>
          <w:b/>
          <w:sz w:val="24"/>
          <w:szCs w:val="24"/>
        </w:rPr>
        <w:t xml:space="preserve">Action </w:t>
      </w:r>
      <w:r w:rsidR="00227268">
        <w:rPr>
          <w:rFonts w:ascii="Arial" w:hAnsi="Arial" w:cs="Arial"/>
          <w:b/>
          <w:sz w:val="24"/>
          <w:szCs w:val="24"/>
        </w:rPr>
        <w:t>248</w:t>
      </w:r>
      <w:r w:rsidRPr="00B07758">
        <w:rPr>
          <w:rFonts w:ascii="Arial" w:hAnsi="Arial" w:cs="Arial"/>
          <w:b/>
          <w:sz w:val="24"/>
          <w:szCs w:val="24"/>
        </w:rPr>
        <w:t xml:space="preserve"> – WG to ensure guidance for </w:t>
      </w:r>
      <w:r w:rsidR="00212084">
        <w:rPr>
          <w:rFonts w:ascii="Arial" w:hAnsi="Arial" w:cs="Arial"/>
          <w:b/>
          <w:sz w:val="24"/>
          <w:szCs w:val="24"/>
        </w:rPr>
        <w:t xml:space="preserve">the timing of the </w:t>
      </w:r>
      <w:r w:rsidRPr="00B07758">
        <w:rPr>
          <w:rFonts w:ascii="Arial" w:hAnsi="Arial" w:cs="Arial"/>
          <w:b/>
          <w:sz w:val="24"/>
          <w:szCs w:val="24"/>
        </w:rPr>
        <w:t>BA assessment</w:t>
      </w:r>
      <w:r w:rsidR="00212084">
        <w:rPr>
          <w:rFonts w:ascii="Arial" w:hAnsi="Arial" w:cs="Arial"/>
          <w:b/>
          <w:sz w:val="24"/>
          <w:szCs w:val="24"/>
        </w:rPr>
        <w:t>s for the</w:t>
      </w:r>
      <w:r w:rsidR="002818E0">
        <w:rPr>
          <w:rFonts w:ascii="Arial" w:hAnsi="Arial" w:cs="Arial"/>
          <w:b/>
          <w:sz w:val="24"/>
          <w:szCs w:val="24"/>
        </w:rPr>
        <w:t xml:space="preserve"> </w:t>
      </w:r>
      <w:r w:rsidRPr="00B07758">
        <w:rPr>
          <w:rFonts w:ascii="Arial" w:hAnsi="Arial" w:cs="Arial"/>
          <w:b/>
          <w:sz w:val="24"/>
          <w:szCs w:val="24"/>
        </w:rPr>
        <w:t>collection is clear.</w:t>
      </w:r>
    </w:p>
    <w:p w:rsidR="00843193" w:rsidRDefault="00843193" w:rsidP="00843193">
      <w:pPr>
        <w:pStyle w:val="ListParagraph"/>
        <w:ind w:left="993"/>
        <w:rPr>
          <w:rFonts w:ascii="Arial" w:hAnsi="Arial" w:cs="Arial"/>
          <w:sz w:val="24"/>
          <w:szCs w:val="24"/>
        </w:rPr>
      </w:pPr>
    </w:p>
    <w:p w:rsidR="00F3451D" w:rsidRDefault="00F3451D" w:rsidP="00F3451D">
      <w:pPr>
        <w:rPr>
          <w:rFonts w:ascii="Arial" w:hAnsi="Arial" w:cs="Arial"/>
          <w:b/>
          <w:sz w:val="32"/>
          <w:szCs w:val="32"/>
        </w:rPr>
      </w:pPr>
      <w:r>
        <w:rPr>
          <w:rFonts w:ascii="Arial" w:hAnsi="Arial" w:cs="Arial"/>
          <w:b/>
          <w:sz w:val="32"/>
          <w:szCs w:val="32"/>
        </w:rPr>
        <w:t xml:space="preserve">3. </w:t>
      </w:r>
      <w:r w:rsidR="00F37C21">
        <w:rPr>
          <w:rFonts w:ascii="Arial" w:hAnsi="Arial" w:cs="Arial"/>
          <w:b/>
          <w:sz w:val="32"/>
          <w:szCs w:val="32"/>
        </w:rPr>
        <w:t>School performance reporting update</w:t>
      </w:r>
      <w:r w:rsidRPr="00F3451D">
        <w:rPr>
          <w:rFonts w:ascii="Arial" w:hAnsi="Arial" w:cs="Arial"/>
          <w:b/>
          <w:sz w:val="32"/>
          <w:szCs w:val="32"/>
        </w:rPr>
        <w:t xml:space="preserve"> – </w:t>
      </w:r>
      <w:r w:rsidR="00F37C21">
        <w:rPr>
          <w:rFonts w:ascii="Arial" w:hAnsi="Arial" w:cs="Arial"/>
          <w:b/>
          <w:sz w:val="32"/>
          <w:szCs w:val="32"/>
        </w:rPr>
        <w:t>Sarah Angel and Steve Hughes</w:t>
      </w:r>
    </w:p>
    <w:p w:rsidR="00F27F4A" w:rsidRPr="00F27F4A" w:rsidRDefault="00F27F4A" w:rsidP="00A75147">
      <w:pPr>
        <w:ind w:left="735"/>
        <w:rPr>
          <w:rFonts w:ascii="Arial" w:hAnsi="Arial" w:cs="Arial"/>
          <w:sz w:val="24"/>
          <w:szCs w:val="24"/>
        </w:rPr>
      </w:pPr>
      <w:r>
        <w:rPr>
          <w:rFonts w:ascii="Arial" w:hAnsi="Arial" w:cs="Arial"/>
          <w:sz w:val="24"/>
          <w:szCs w:val="24"/>
        </w:rPr>
        <w:t xml:space="preserve">3.1 </w:t>
      </w:r>
      <w:r w:rsidR="00980927">
        <w:rPr>
          <w:rFonts w:ascii="Arial" w:hAnsi="Arial" w:cs="Arial"/>
          <w:sz w:val="24"/>
          <w:szCs w:val="24"/>
        </w:rPr>
        <w:t>–</w:t>
      </w:r>
      <w:r>
        <w:rPr>
          <w:rFonts w:ascii="Arial" w:hAnsi="Arial" w:cs="Arial"/>
          <w:sz w:val="24"/>
          <w:szCs w:val="24"/>
        </w:rPr>
        <w:t xml:space="preserve"> </w:t>
      </w:r>
      <w:r w:rsidR="00F37C21">
        <w:rPr>
          <w:rFonts w:ascii="Arial" w:hAnsi="Arial" w:cs="Arial"/>
          <w:sz w:val="24"/>
          <w:szCs w:val="24"/>
        </w:rPr>
        <w:t>SA ran through the latest performance reporting bulletin which was sent out to</w:t>
      </w:r>
      <w:r w:rsidR="00786154">
        <w:rPr>
          <w:rFonts w:ascii="Arial" w:hAnsi="Arial" w:cs="Arial"/>
          <w:sz w:val="24"/>
          <w:szCs w:val="24"/>
        </w:rPr>
        <w:t xml:space="preserve"> the group prior to the meeting, highlighting the biggest changes for suppliers to be aware of. All updates to this information will be published on the same page of the WG website here: </w:t>
      </w:r>
      <w:hyperlink r:id="rId9" w:history="1">
        <w:r w:rsidR="00786154" w:rsidRPr="00271BEA">
          <w:rPr>
            <w:rStyle w:val="Hyperlink"/>
            <w:rFonts w:ascii="Arial" w:hAnsi="Arial" w:cs="Arial"/>
            <w:sz w:val="24"/>
            <w:szCs w:val="24"/>
          </w:rPr>
          <w:t>http://gov.wales/topics/educationandskills/schoolshome/schooldata/using-school-information-and-reporting-on-performance/?lang=en</w:t>
        </w:r>
      </w:hyperlink>
      <w:r w:rsidR="00786154">
        <w:rPr>
          <w:rFonts w:ascii="Arial" w:hAnsi="Arial" w:cs="Arial"/>
          <w:sz w:val="24"/>
          <w:szCs w:val="24"/>
        </w:rPr>
        <w:t xml:space="preserve">. </w:t>
      </w:r>
    </w:p>
    <w:p w:rsidR="00DF7181" w:rsidRDefault="00980927" w:rsidP="00DD49F9">
      <w:pPr>
        <w:ind w:left="720"/>
        <w:rPr>
          <w:rFonts w:ascii="Arial" w:hAnsi="Arial" w:cs="Arial"/>
          <w:sz w:val="24"/>
          <w:szCs w:val="24"/>
        </w:rPr>
      </w:pPr>
      <w:r>
        <w:rPr>
          <w:rFonts w:ascii="Arial" w:hAnsi="Arial" w:cs="Arial"/>
          <w:sz w:val="24"/>
          <w:szCs w:val="24"/>
        </w:rPr>
        <w:t xml:space="preserve">3.2 – </w:t>
      </w:r>
      <w:r w:rsidR="000B534E">
        <w:rPr>
          <w:rFonts w:ascii="Arial" w:hAnsi="Arial" w:cs="Arial"/>
          <w:sz w:val="24"/>
          <w:szCs w:val="24"/>
        </w:rPr>
        <w:t xml:space="preserve">PF asked if systems should include WBQ as part of the </w:t>
      </w:r>
      <w:r w:rsidR="00925AA6">
        <w:rPr>
          <w:rFonts w:ascii="Arial" w:hAnsi="Arial" w:cs="Arial"/>
          <w:sz w:val="24"/>
          <w:szCs w:val="24"/>
        </w:rPr>
        <w:t>level 2 inclusive measure from 2017, even though it is not mandated until 2018. SH replied that schools would probably welcome this to provide added value early, but there is no obligation to do so.</w:t>
      </w:r>
      <w:r w:rsidR="00DF7181">
        <w:rPr>
          <w:rFonts w:ascii="Arial" w:hAnsi="Arial" w:cs="Arial"/>
          <w:sz w:val="24"/>
          <w:szCs w:val="24"/>
        </w:rPr>
        <w:t xml:space="preserve"> </w:t>
      </w:r>
      <w:r w:rsidR="008E40A5">
        <w:rPr>
          <w:rFonts w:ascii="Arial" w:hAnsi="Arial" w:cs="Arial"/>
          <w:sz w:val="24"/>
          <w:szCs w:val="24"/>
        </w:rPr>
        <w:t xml:space="preserve">He added that the </w:t>
      </w:r>
      <w:r w:rsidR="002818E0">
        <w:rPr>
          <w:rFonts w:ascii="Arial" w:hAnsi="Arial" w:cs="Arial"/>
          <w:sz w:val="24"/>
          <w:szCs w:val="24"/>
        </w:rPr>
        <w:t>level 2 inclusive</w:t>
      </w:r>
      <w:r w:rsidR="008E40A5">
        <w:rPr>
          <w:rFonts w:ascii="Arial" w:hAnsi="Arial" w:cs="Arial"/>
          <w:sz w:val="24"/>
          <w:szCs w:val="24"/>
        </w:rPr>
        <w:t xml:space="preserve"> was likely to be in place for at least a further </w:t>
      </w:r>
      <w:r w:rsidR="002818E0">
        <w:rPr>
          <w:rFonts w:ascii="Arial" w:hAnsi="Arial" w:cs="Arial"/>
          <w:sz w:val="24"/>
          <w:szCs w:val="24"/>
        </w:rPr>
        <w:t>three</w:t>
      </w:r>
      <w:r w:rsidR="008E40A5">
        <w:rPr>
          <w:rFonts w:ascii="Arial" w:hAnsi="Arial" w:cs="Arial"/>
          <w:sz w:val="24"/>
          <w:szCs w:val="24"/>
        </w:rPr>
        <w:t xml:space="preserve"> years.</w:t>
      </w:r>
    </w:p>
    <w:p w:rsidR="00980927" w:rsidRDefault="00DF7181" w:rsidP="00925AA6">
      <w:pPr>
        <w:ind w:left="720"/>
        <w:rPr>
          <w:rFonts w:ascii="Arial" w:hAnsi="Arial" w:cs="Arial"/>
          <w:sz w:val="24"/>
          <w:szCs w:val="24"/>
        </w:rPr>
      </w:pPr>
      <w:r>
        <w:rPr>
          <w:rFonts w:ascii="Arial" w:hAnsi="Arial" w:cs="Arial"/>
          <w:sz w:val="24"/>
          <w:szCs w:val="24"/>
        </w:rPr>
        <w:t xml:space="preserve">3.3 – </w:t>
      </w:r>
      <w:r w:rsidR="0014744D">
        <w:rPr>
          <w:rFonts w:ascii="Arial" w:hAnsi="Arial" w:cs="Arial"/>
          <w:sz w:val="24"/>
          <w:szCs w:val="24"/>
        </w:rPr>
        <w:t xml:space="preserve">A </w:t>
      </w:r>
      <w:r w:rsidR="00925AA6">
        <w:rPr>
          <w:rFonts w:ascii="Arial" w:hAnsi="Arial" w:cs="Arial"/>
          <w:sz w:val="24"/>
          <w:szCs w:val="24"/>
        </w:rPr>
        <w:t>question was raised about the counting of the new Maths GCSEs towards the numeracy element of level 2 inclusive. SA explained that both new GCSEs would count, the old ones will not and that the best result will count towards level 2 inclusive. If a learner is entered for both and does well in both, the second score can count towards one of the other GCSEs included in the measure.</w:t>
      </w:r>
    </w:p>
    <w:p w:rsidR="00980927" w:rsidRDefault="00980927" w:rsidP="00A75147">
      <w:pPr>
        <w:ind w:left="720"/>
        <w:rPr>
          <w:rFonts w:ascii="Arial" w:hAnsi="Arial" w:cs="Arial"/>
          <w:sz w:val="24"/>
          <w:szCs w:val="24"/>
        </w:rPr>
      </w:pPr>
      <w:r>
        <w:rPr>
          <w:rFonts w:ascii="Arial" w:hAnsi="Arial" w:cs="Arial"/>
          <w:sz w:val="24"/>
          <w:szCs w:val="24"/>
        </w:rPr>
        <w:t>3.</w:t>
      </w:r>
      <w:r w:rsidR="00DF7181">
        <w:rPr>
          <w:rFonts w:ascii="Arial" w:hAnsi="Arial" w:cs="Arial"/>
          <w:sz w:val="24"/>
          <w:szCs w:val="24"/>
        </w:rPr>
        <w:t>4</w:t>
      </w:r>
      <w:r>
        <w:rPr>
          <w:rFonts w:ascii="Arial" w:hAnsi="Arial" w:cs="Arial"/>
          <w:sz w:val="24"/>
          <w:szCs w:val="24"/>
        </w:rPr>
        <w:t xml:space="preserve"> – </w:t>
      </w:r>
      <w:r w:rsidR="00034981">
        <w:rPr>
          <w:rFonts w:ascii="Arial" w:hAnsi="Arial" w:cs="Arial"/>
          <w:sz w:val="24"/>
          <w:szCs w:val="24"/>
        </w:rPr>
        <w:t xml:space="preserve">JH raised a concern about GLH as this is used elsewhere in Capita SIMS modules and may affect their reporting function. He will look into this further and report back if this will be a problem that can not be resolved by using the </w:t>
      </w:r>
      <w:r w:rsidR="00F10917">
        <w:rPr>
          <w:rFonts w:ascii="Arial" w:hAnsi="Arial" w:cs="Arial"/>
          <w:sz w:val="24"/>
          <w:szCs w:val="24"/>
        </w:rPr>
        <w:t>export file</w:t>
      </w:r>
      <w:r w:rsidR="00034981">
        <w:rPr>
          <w:rFonts w:ascii="Arial" w:hAnsi="Arial" w:cs="Arial"/>
          <w:sz w:val="24"/>
          <w:szCs w:val="24"/>
        </w:rPr>
        <w:t xml:space="preserve"> from </w:t>
      </w:r>
      <w:proofErr w:type="spellStart"/>
      <w:r w:rsidR="00034981">
        <w:rPr>
          <w:rFonts w:ascii="Arial" w:hAnsi="Arial" w:cs="Arial"/>
          <w:sz w:val="24"/>
          <w:szCs w:val="24"/>
        </w:rPr>
        <w:t>QiW</w:t>
      </w:r>
      <w:proofErr w:type="spellEnd"/>
      <w:r w:rsidR="00034981">
        <w:rPr>
          <w:rFonts w:ascii="Arial" w:hAnsi="Arial" w:cs="Arial"/>
          <w:sz w:val="24"/>
          <w:szCs w:val="24"/>
        </w:rPr>
        <w:t>.</w:t>
      </w:r>
      <w:r>
        <w:rPr>
          <w:rFonts w:ascii="Arial" w:hAnsi="Arial" w:cs="Arial"/>
          <w:sz w:val="24"/>
          <w:szCs w:val="24"/>
        </w:rPr>
        <w:t xml:space="preserve"> </w:t>
      </w:r>
    </w:p>
    <w:p w:rsidR="00034981" w:rsidRDefault="00034981" w:rsidP="00A75147">
      <w:pPr>
        <w:ind w:left="720"/>
        <w:rPr>
          <w:rFonts w:ascii="Arial" w:hAnsi="Arial" w:cs="Arial"/>
          <w:sz w:val="24"/>
          <w:szCs w:val="24"/>
        </w:rPr>
      </w:pPr>
      <w:r>
        <w:rPr>
          <w:rFonts w:ascii="Arial" w:hAnsi="Arial" w:cs="Arial"/>
          <w:sz w:val="24"/>
          <w:szCs w:val="24"/>
        </w:rPr>
        <w:t>3.5 – SH highlighted that the same qualification numbers in England and Wales, sometimes using different discount codes, could lead to different points being awarded and that it should not be assumed that the</w:t>
      </w:r>
      <w:r w:rsidR="008E40A5">
        <w:rPr>
          <w:rFonts w:ascii="Arial" w:hAnsi="Arial" w:cs="Arial"/>
          <w:sz w:val="24"/>
          <w:szCs w:val="24"/>
        </w:rPr>
        <w:t xml:space="preserve"> points </w:t>
      </w:r>
      <w:r>
        <w:rPr>
          <w:rFonts w:ascii="Arial" w:hAnsi="Arial" w:cs="Arial"/>
          <w:sz w:val="24"/>
          <w:szCs w:val="24"/>
        </w:rPr>
        <w:t>are the same in England and Wales.</w:t>
      </w:r>
    </w:p>
    <w:p w:rsidR="00034981" w:rsidRDefault="00034981" w:rsidP="00A75147">
      <w:pPr>
        <w:ind w:left="720"/>
        <w:rPr>
          <w:rFonts w:ascii="Arial" w:hAnsi="Arial" w:cs="Arial"/>
          <w:sz w:val="24"/>
          <w:szCs w:val="24"/>
        </w:rPr>
      </w:pPr>
      <w:r>
        <w:rPr>
          <w:rFonts w:ascii="Arial" w:hAnsi="Arial" w:cs="Arial"/>
          <w:sz w:val="24"/>
          <w:szCs w:val="24"/>
        </w:rPr>
        <w:t xml:space="preserve">3.6 – PF asked if </w:t>
      </w:r>
      <w:proofErr w:type="spellStart"/>
      <w:r>
        <w:rPr>
          <w:rFonts w:ascii="Arial" w:hAnsi="Arial" w:cs="Arial"/>
          <w:sz w:val="24"/>
          <w:szCs w:val="24"/>
        </w:rPr>
        <w:t>QiW</w:t>
      </w:r>
      <w:proofErr w:type="spellEnd"/>
      <w:r>
        <w:rPr>
          <w:rFonts w:ascii="Arial" w:hAnsi="Arial" w:cs="Arial"/>
          <w:sz w:val="24"/>
          <w:szCs w:val="24"/>
        </w:rPr>
        <w:t xml:space="preserve"> lists a Qualification Wales Approval/Designation Number for all qualifications. SA stated that it does and that discount codes are also included.</w:t>
      </w:r>
    </w:p>
    <w:p w:rsidR="00034981" w:rsidRDefault="00034981" w:rsidP="00A75147">
      <w:pPr>
        <w:ind w:left="720"/>
        <w:rPr>
          <w:rFonts w:ascii="Arial" w:hAnsi="Arial" w:cs="Arial"/>
          <w:sz w:val="24"/>
          <w:szCs w:val="24"/>
        </w:rPr>
      </w:pPr>
      <w:r>
        <w:rPr>
          <w:rFonts w:ascii="Arial" w:hAnsi="Arial" w:cs="Arial"/>
          <w:sz w:val="24"/>
          <w:szCs w:val="24"/>
        </w:rPr>
        <w:lastRenderedPageBreak/>
        <w:t>3.7 – SA informed the group that where learners have been enrolled on qualifications under the impression that they counted towards the measures, only to find out that they don’t, to contact WG for advice.</w:t>
      </w:r>
    </w:p>
    <w:p w:rsidR="00034981" w:rsidRDefault="00034981" w:rsidP="00A75147">
      <w:pPr>
        <w:ind w:left="720"/>
        <w:rPr>
          <w:rFonts w:ascii="Arial" w:hAnsi="Arial" w:cs="Arial"/>
          <w:sz w:val="24"/>
          <w:szCs w:val="24"/>
        </w:rPr>
      </w:pPr>
      <w:r>
        <w:rPr>
          <w:rFonts w:ascii="Arial" w:hAnsi="Arial" w:cs="Arial"/>
          <w:sz w:val="24"/>
          <w:szCs w:val="24"/>
        </w:rPr>
        <w:t xml:space="preserve">3.8 – SH drew attention to the importance of qualification numbers being in systems for schools to choose from rather than relying on them typing them in which could lead to data entry errors. JA commented that it would be very helpful if the export file from </w:t>
      </w:r>
      <w:proofErr w:type="spellStart"/>
      <w:r>
        <w:rPr>
          <w:rFonts w:ascii="Arial" w:hAnsi="Arial" w:cs="Arial"/>
          <w:sz w:val="24"/>
          <w:szCs w:val="24"/>
        </w:rPr>
        <w:t>QiW</w:t>
      </w:r>
      <w:proofErr w:type="spellEnd"/>
      <w:r w:rsidR="00F10917">
        <w:rPr>
          <w:rFonts w:ascii="Arial" w:hAnsi="Arial" w:cs="Arial"/>
          <w:sz w:val="24"/>
          <w:szCs w:val="24"/>
        </w:rPr>
        <w:t xml:space="preserve"> could also have information on when the file was last updated and how. SA agreed to look into this.</w:t>
      </w:r>
    </w:p>
    <w:p w:rsidR="00E50FE4" w:rsidRDefault="005E420C" w:rsidP="00130625">
      <w:pPr>
        <w:ind w:left="720"/>
        <w:rPr>
          <w:rFonts w:ascii="Arial" w:hAnsi="Arial" w:cs="Arial"/>
          <w:b/>
          <w:sz w:val="24"/>
          <w:szCs w:val="24"/>
        </w:rPr>
      </w:pPr>
      <w:r w:rsidRPr="003E537A">
        <w:rPr>
          <w:rFonts w:ascii="Arial" w:hAnsi="Arial" w:cs="Arial"/>
          <w:b/>
          <w:sz w:val="24"/>
          <w:szCs w:val="24"/>
        </w:rPr>
        <w:t>Action</w:t>
      </w:r>
      <w:r w:rsidR="0014744D">
        <w:rPr>
          <w:rFonts w:ascii="Arial" w:hAnsi="Arial" w:cs="Arial"/>
          <w:b/>
          <w:sz w:val="24"/>
          <w:szCs w:val="24"/>
        </w:rPr>
        <w:t xml:space="preserve"> </w:t>
      </w:r>
      <w:r w:rsidR="00227268">
        <w:rPr>
          <w:rFonts w:ascii="Arial" w:hAnsi="Arial" w:cs="Arial"/>
          <w:b/>
          <w:sz w:val="24"/>
          <w:szCs w:val="24"/>
        </w:rPr>
        <w:t>249</w:t>
      </w:r>
      <w:r w:rsidR="00630D00" w:rsidRPr="003E537A">
        <w:rPr>
          <w:rFonts w:ascii="Arial" w:hAnsi="Arial" w:cs="Arial"/>
          <w:b/>
          <w:sz w:val="24"/>
          <w:szCs w:val="24"/>
        </w:rPr>
        <w:t xml:space="preserve"> </w:t>
      </w:r>
      <w:r w:rsidRPr="003E537A">
        <w:rPr>
          <w:rFonts w:ascii="Arial" w:hAnsi="Arial" w:cs="Arial"/>
          <w:b/>
          <w:sz w:val="24"/>
          <w:szCs w:val="24"/>
        </w:rPr>
        <w:t xml:space="preserve">– </w:t>
      </w:r>
      <w:r w:rsidR="00F10917">
        <w:rPr>
          <w:rFonts w:ascii="Arial" w:hAnsi="Arial" w:cs="Arial"/>
          <w:b/>
          <w:sz w:val="24"/>
          <w:szCs w:val="24"/>
        </w:rPr>
        <w:t xml:space="preserve">WG to check if the </w:t>
      </w:r>
      <w:proofErr w:type="spellStart"/>
      <w:r w:rsidR="00F10917">
        <w:rPr>
          <w:rFonts w:ascii="Arial" w:hAnsi="Arial" w:cs="Arial"/>
          <w:b/>
          <w:sz w:val="24"/>
          <w:szCs w:val="24"/>
        </w:rPr>
        <w:t>QiW</w:t>
      </w:r>
      <w:proofErr w:type="spellEnd"/>
      <w:r w:rsidR="00F10917">
        <w:rPr>
          <w:rFonts w:ascii="Arial" w:hAnsi="Arial" w:cs="Arial"/>
          <w:b/>
          <w:sz w:val="24"/>
          <w:szCs w:val="24"/>
        </w:rPr>
        <w:t xml:space="preserve"> export file includes details of when it was last updated and how.</w:t>
      </w:r>
    </w:p>
    <w:p w:rsidR="00F10917" w:rsidRPr="00F10917" w:rsidRDefault="00F10917" w:rsidP="00130625">
      <w:pPr>
        <w:ind w:left="720"/>
        <w:rPr>
          <w:rFonts w:ascii="Arial" w:hAnsi="Arial" w:cs="Arial"/>
          <w:sz w:val="24"/>
          <w:szCs w:val="24"/>
        </w:rPr>
      </w:pPr>
      <w:r w:rsidRPr="00F10917">
        <w:rPr>
          <w:rFonts w:ascii="Arial" w:hAnsi="Arial" w:cs="Arial"/>
          <w:sz w:val="24"/>
          <w:szCs w:val="24"/>
        </w:rPr>
        <w:t>3.9</w:t>
      </w:r>
      <w:r>
        <w:rPr>
          <w:rFonts w:ascii="Arial" w:hAnsi="Arial" w:cs="Arial"/>
          <w:sz w:val="24"/>
          <w:szCs w:val="24"/>
        </w:rPr>
        <w:t xml:space="preserve"> – PF was concerned about possible doubling efforts to accommodate the English and Welsh requirements in the system. SH suggested that MIS specific exports from </w:t>
      </w:r>
      <w:proofErr w:type="spellStart"/>
      <w:r>
        <w:rPr>
          <w:rFonts w:ascii="Arial" w:hAnsi="Arial" w:cs="Arial"/>
          <w:sz w:val="24"/>
          <w:szCs w:val="24"/>
        </w:rPr>
        <w:t>QiW</w:t>
      </w:r>
      <w:proofErr w:type="spellEnd"/>
      <w:r>
        <w:rPr>
          <w:rFonts w:ascii="Arial" w:hAnsi="Arial" w:cs="Arial"/>
          <w:sz w:val="24"/>
          <w:szCs w:val="24"/>
        </w:rPr>
        <w:t xml:space="preserve"> could be looked into to save time and work.</w:t>
      </w:r>
    </w:p>
    <w:p w:rsidR="005E420C" w:rsidRDefault="005E420C" w:rsidP="00130625">
      <w:pPr>
        <w:ind w:left="720"/>
        <w:rPr>
          <w:rFonts w:ascii="Arial" w:hAnsi="Arial" w:cs="Arial"/>
          <w:b/>
          <w:sz w:val="24"/>
          <w:szCs w:val="24"/>
        </w:rPr>
      </w:pPr>
      <w:r w:rsidRPr="003E537A">
        <w:rPr>
          <w:rFonts w:ascii="Arial" w:hAnsi="Arial" w:cs="Arial"/>
          <w:b/>
          <w:sz w:val="24"/>
          <w:szCs w:val="24"/>
        </w:rPr>
        <w:t xml:space="preserve">Action </w:t>
      </w:r>
      <w:r w:rsidR="00227268">
        <w:rPr>
          <w:rFonts w:ascii="Arial" w:hAnsi="Arial" w:cs="Arial"/>
          <w:b/>
          <w:sz w:val="24"/>
          <w:szCs w:val="24"/>
        </w:rPr>
        <w:t>250</w:t>
      </w:r>
      <w:r w:rsidR="0014744D">
        <w:rPr>
          <w:rFonts w:ascii="Arial" w:hAnsi="Arial" w:cs="Arial"/>
          <w:b/>
          <w:sz w:val="24"/>
          <w:szCs w:val="24"/>
        </w:rPr>
        <w:t xml:space="preserve"> </w:t>
      </w:r>
      <w:r w:rsidRPr="003E537A">
        <w:rPr>
          <w:rFonts w:ascii="Arial" w:hAnsi="Arial" w:cs="Arial"/>
          <w:b/>
          <w:sz w:val="24"/>
          <w:szCs w:val="24"/>
        </w:rPr>
        <w:t xml:space="preserve">– </w:t>
      </w:r>
      <w:r w:rsidR="00F10917">
        <w:rPr>
          <w:rFonts w:ascii="Arial" w:hAnsi="Arial" w:cs="Arial"/>
          <w:b/>
          <w:sz w:val="24"/>
          <w:szCs w:val="24"/>
        </w:rPr>
        <w:t xml:space="preserve">WG to look into the possibility of having MIS specific exports from </w:t>
      </w:r>
      <w:proofErr w:type="spellStart"/>
      <w:r w:rsidR="00F10917">
        <w:rPr>
          <w:rFonts w:ascii="Arial" w:hAnsi="Arial" w:cs="Arial"/>
          <w:b/>
          <w:sz w:val="24"/>
          <w:szCs w:val="24"/>
        </w:rPr>
        <w:t>QiW</w:t>
      </w:r>
      <w:proofErr w:type="spellEnd"/>
      <w:r w:rsidR="00F10917">
        <w:rPr>
          <w:rFonts w:ascii="Arial" w:hAnsi="Arial" w:cs="Arial"/>
          <w:b/>
          <w:sz w:val="24"/>
          <w:szCs w:val="24"/>
        </w:rPr>
        <w:t xml:space="preserve"> to help with development.</w:t>
      </w:r>
    </w:p>
    <w:p w:rsidR="00F10917" w:rsidRPr="003E537A" w:rsidRDefault="00F10917" w:rsidP="00130625">
      <w:pPr>
        <w:ind w:left="720"/>
        <w:rPr>
          <w:rFonts w:ascii="Arial" w:hAnsi="Arial" w:cs="Arial"/>
          <w:b/>
          <w:sz w:val="24"/>
          <w:szCs w:val="24"/>
        </w:rPr>
      </w:pPr>
      <w:r>
        <w:rPr>
          <w:rFonts w:ascii="Arial" w:hAnsi="Arial" w:cs="Arial"/>
          <w:b/>
          <w:sz w:val="24"/>
          <w:szCs w:val="24"/>
        </w:rPr>
        <w:t xml:space="preserve">Action </w:t>
      </w:r>
      <w:r w:rsidR="00227268">
        <w:rPr>
          <w:rFonts w:ascii="Arial" w:hAnsi="Arial" w:cs="Arial"/>
          <w:b/>
          <w:sz w:val="24"/>
          <w:szCs w:val="24"/>
        </w:rPr>
        <w:t>251</w:t>
      </w:r>
      <w:r>
        <w:rPr>
          <w:rFonts w:ascii="Arial" w:hAnsi="Arial" w:cs="Arial"/>
          <w:b/>
          <w:sz w:val="24"/>
          <w:szCs w:val="24"/>
        </w:rPr>
        <w:t xml:space="preserve"> – suppliers to inform WG of their requirements for an export file from </w:t>
      </w:r>
      <w:proofErr w:type="spellStart"/>
      <w:r>
        <w:rPr>
          <w:rFonts w:ascii="Arial" w:hAnsi="Arial" w:cs="Arial"/>
          <w:b/>
          <w:sz w:val="24"/>
          <w:szCs w:val="24"/>
        </w:rPr>
        <w:t>QiW</w:t>
      </w:r>
      <w:proofErr w:type="spellEnd"/>
      <w:r w:rsidR="00212084">
        <w:rPr>
          <w:rFonts w:ascii="Arial" w:hAnsi="Arial" w:cs="Arial"/>
          <w:b/>
          <w:sz w:val="24"/>
          <w:szCs w:val="24"/>
        </w:rPr>
        <w:t xml:space="preserve"> by 31/10/16</w:t>
      </w:r>
      <w:r>
        <w:rPr>
          <w:rFonts w:ascii="Arial" w:hAnsi="Arial" w:cs="Arial"/>
          <w:b/>
          <w:sz w:val="24"/>
          <w:szCs w:val="24"/>
        </w:rPr>
        <w:t>.</w:t>
      </w:r>
    </w:p>
    <w:p w:rsidR="005E420C" w:rsidRDefault="00F576FF" w:rsidP="00F576FF">
      <w:pPr>
        <w:ind w:left="720"/>
        <w:rPr>
          <w:rFonts w:ascii="Arial" w:hAnsi="Arial" w:cs="Arial"/>
          <w:sz w:val="24"/>
          <w:szCs w:val="24"/>
        </w:rPr>
      </w:pPr>
      <w:r>
        <w:rPr>
          <w:rFonts w:ascii="Arial" w:hAnsi="Arial" w:cs="Arial"/>
          <w:sz w:val="24"/>
          <w:szCs w:val="24"/>
        </w:rPr>
        <w:t xml:space="preserve">3.10 – SH informed the group that the </w:t>
      </w:r>
      <w:proofErr w:type="spellStart"/>
      <w:r>
        <w:rPr>
          <w:rFonts w:ascii="Arial" w:hAnsi="Arial" w:cs="Arial"/>
          <w:sz w:val="24"/>
          <w:szCs w:val="24"/>
        </w:rPr>
        <w:t>QiW</w:t>
      </w:r>
      <w:proofErr w:type="spellEnd"/>
      <w:r>
        <w:rPr>
          <w:rFonts w:ascii="Arial" w:hAnsi="Arial" w:cs="Arial"/>
          <w:sz w:val="24"/>
          <w:szCs w:val="24"/>
        </w:rPr>
        <w:t xml:space="preserve"> website is the single source of information on qualifications in Wales: </w:t>
      </w:r>
      <w:hyperlink r:id="rId10" w:history="1">
        <w:r w:rsidRPr="00271BEA">
          <w:rPr>
            <w:rStyle w:val="Hyperlink"/>
            <w:rFonts w:ascii="Arial" w:hAnsi="Arial" w:cs="Arial"/>
            <w:sz w:val="24"/>
            <w:szCs w:val="24"/>
          </w:rPr>
          <w:t>https://www.qiw.wales/</w:t>
        </w:r>
      </w:hyperlink>
      <w:r>
        <w:rPr>
          <w:rFonts w:ascii="Arial" w:hAnsi="Arial" w:cs="Arial"/>
          <w:sz w:val="24"/>
          <w:szCs w:val="24"/>
        </w:rPr>
        <w:t xml:space="preserve">. </w:t>
      </w:r>
      <w:r w:rsidR="005E420C">
        <w:rPr>
          <w:rFonts w:ascii="Arial" w:hAnsi="Arial" w:cs="Arial"/>
          <w:sz w:val="24"/>
          <w:szCs w:val="24"/>
        </w:rPr>
        <w:tab/>
      </w:r>
    </w:p>
    <w:p w:rsidR="00F576FF" w:rsidRDefault="00F576FF" w:rsidP="00F576FF">
      <w:pPr>
        <w:ind w:left="720"/>
        <w:rPr>
          <w:rFonts w:ascii="Arial" w:hAnsi="Arial" w:cs="Arial"/>
          <w:sz w:val="24"/>
          <w:szCs w:val="24"/>
        </w:rPr>
      </w:pPr>
      <w:r>
        <w:rPr>
          <w:rFonts w:ascii="Arial" w:hAnsi="Arial" w:cs="Arial"/>
          <w:sz w:val="24"/>
          <w:szCs w:val="24"/>
        </w:rPr>
        <w:t>3.11 – MJ asked if qualifications that have been undertaken in England can count towards Wales measures if a pupil moves during KS4. SA said that they may count as FEWBES but also mentioned that this along with the NEWBES policy is currently being reviewed and suggested that individual cases should be referred to WG for consideration and advice.</w:t>
      </w:r>
    </w:p>
    <w:p w:rsidR="00F576FF" w:rsidRDefault="00F576FF" w:rsidP="00F576FF">
      <w:pPr>
        <w:ind w:left="720"/>
        <w:rPr>
          <w:rFonts w:ascii="Arial" w:hAnsi="Arial" w:cs="Arial"/>
          <w:sz w:val="24"/>
          <w:szCs w:val="24"/>
        </w:rPr>
      </w:pPr>
      <w:r>
        <w:rPr>
          <w:rFonts w:ascii="Arial" w:hAnsi="Arial" w:cs="Arial"/>
          <w:sz w:val="24"/>
          <w:szCs w:val="24"/>
        </w:rPr>
        <w:t xml:space="preserve">3.12 </w:t>
      </w:r>
      <w:r w:rsidR="001503F6">
        <w:rPr>
          <w:rFonts w:ascii="Arial" w:hAnsi="Arial" w:cs="Arial"/>
          <w:sz w:val="24"/>
          <w:szCs w:val="24"/>
        </w:rPr>
        <w:t>–</w:t>
      </w:r>
      <w:r>
        <w:rPr>
          <w:rFonts w:ascii="Arial" w:hAnsi="Arial" w:cs="Arial"/>
          <w:sz w:val="24"/>
          <w:szCs w:val="24"/>
        </w:rPr>
        <w:t xml:space="preserve"> MW</w:t>
      </w:r>
      <w:r w:rsidR="001503F6">
        <w:rPr>
          <w:rFonts w:ascii="Arial" w:hAnsi="Arial" w:cs="Arial"/>
          <w:sz w:val="24"/>
          <w:szCs w:val="24"/>
        </w:rPr>
        <w:t xml:space="preserve"> highlighted that currently the export file from </w:t>
      </w:r>
      <w:proofErr w:type="spellStart"/>
      <w:r w:rsidR="001503F6">
        <w:rPr>
          <w:rFonts w:ascii="Arial" w:hAnsi="Arial" w:cs="Arial"/>
          <w:sz w:val="24"/>
          <w:szCs w:val="24"/>
        </w:rPr>
        <w:t>QiW</w:t>
      </w:r>
      <w:proofErr w:type="spellEnd"/>
      <w:r w:rsidR="001503F6">
        <w:rPr>
          <w:rFonts w:ascii="Arial" w:hAnsi="Arial" w:cs="Arial"/>
          <w:sz w:val="24"/>
          <w:szCs w:val="24"/>
        </w:rPr>
        <w:t xml:space="preserve"> does not included archived qualifications and these would be wanted by suppliers for their systems. SH replied that this was being looked at with the aim to release a fix later this month.</w:t>
      </w:r>
    </w:p>
    <w:p w:rsidR="001503F6" w:rsidRDefault="001503F6" w:rsidP="00F576FF">
      <w:pPr>
        <w:ind w:left="720"/>
        <w:rPr>
          <w:rFonts w:ascii="Arial" w:hAnsi="Arial" w:cs="Arial"/>
          <w:b/>
          <w:sz w:val="24"/>
          <w:szCs w:val="24"/>
        </w:rPr>
      </w:pPr>
      <w:r w:rsidRPr="001503F6">
        <w:rPr>
          <w:rFonts w:ascii="Arial" w:hAnsi="Arial" w:cs="Arial"/>
          <w:b/>
          <w:sz w:val="24"/>
          <w:szCs w:val="24"/>
        </w:rPr>
        <w:t xml:space="preserve">Action </w:t>
      </w:r>
      <w:r w:rsidR="00227268">
        <w:rPr>
          <w:rFonts w:ascii="Arial" w:hAnsi="Arial" w:cs="Arial"/>
          <w:b/>
          <w:sz w:val="24"/>
          <w:szCs w:val="24"/>
        </w:rPr>
        <w:t>252</w:t>
      </w:r>
      <w:r w:rsidRPr="001503F6">
        <w:rPr>
          <w:rFonts w:ascii="Arial" w:hAnsi="Arial" w:cs="Arial"/>
          <w:b/>
          <w:sz w:val="24"/>
          <w:szCs w:val="24"/>
        </w:rPr>
        <w:t xml:space="preserve"> – WG to confirm that archived qualifications are included in the export file from </w:t>
      </w:r>
      <w:proofErr w:type="spellStart"/>
      <w:r w:rsidRPr="001503F6">
        <w:rPr>
          <w:rFonts w:ascii="Arial" w:hAnsi="Arial" w:cs="Arial"/>
          <w:b/>
          <w:sz w:val="24"/>
          <w:szCs w:val="24"/>
        </w:rPr>
        <w:t>QiW</w:t>
      </w:r>
      <w:proofErr w:type="spellEnd"/>
      <w:r w:rsidRPr="001503F6">
        <w:rPr>
          <w:rFonts w:ascii="Arial" w:hAnsi="Arial" w:cs="Arial"/>
          <w:b/>
          <w:sz w:val="24"/>
          <w:szCs w:val="24"/>
        </w:rPr>
        <w:t>.</w:t>
      </w:r>
    </w:p>
    <w:p w:rsidR="001503F6" w:rsidRDefault="001503F6" w:rsidP="00F576FF">
      <w:pPr>
        <w:ind w:left="720"/>
        <w:rPr>
          <w:rFonts w:ascii="Arial" w:hAnsi="Arial" w:cs="Arial"/>
          <w:sz w:val="24"/>
          <w:szCs w:val="24"/>
        </w:rPr>
      </w:pPr>
      <w:r>
        <w:rPr>
          <w:rFonts w:ascii="Arial" w:hAnsi="Arial" w:cs="Arial"/>
          <w:sz w:val="24"/>
          <w:szCs w:val="24"/>
        </w:rPr>
        <w:t>3.13 – MJ asked if there was any progress on the mapping of England’s new 1-9 GCSEs (Action 241). SA replied that this was still being worked on with the primary aim of ensuring pupils who sit these GCSEs are not disadvantaged.</w:t>
      </w:r>
    </w:p>
    <w:p w:rsidR="001503F6" w:rsidRDefault="001503F6" w:rsidP="00F576FF">
      <w:pPr>
        <w:ind w:left="720"/>
        <w:rPr>
          <w:rFonts w:ascii="Arial" w:hAnsi="Arial" w:cs="Arial"/>
          <w:sz w:val="24"/>
          <w:szCs w:val="24"/>
        </w:rPr>
      </w:pPr>
      <w:r>
        <w:rPr>
          <w:rFonts w:ascii="Arial" w:hAnsi="Arial" w:cs="Arial"/>
          <w:sz w:val="24"/>
          <w:szCs w:val="24"/>
        </w:rPr>
        <w:lastRenderedPageBreak/>
        <w:t>3.14 MJ then asked if Attendance targets are still required. SA wasn’t sure if Attendance was intended to be one of the three mandatory targets so took this as an action to find out.</w:t>
      </w:r>
    </w:p>
    <w:p w:rsidR="001503F6" w:rsidRDefault="001503F6" w:rsidP="00F576FF">
      <w:pPr>
        <w:ind w:left="720"/>
        <w:rPr>
          <w:rFonts w:ascii="Arial" w:hAnsi="Arial" w:cs="Arial"/>
          <w:b/>
          <w:sz w:val="24"/>
          <w:szCs w:val="24"/>
        </w:rPr>
      </w:pPr>
      <w:r w:rsidRPr="001503F6">
        <w:rPr>
          <w:rFonts w:ascii="Arial" w:hAnsi="Arial" w:cs="Arial"/>
          <w:b/>
          <w:sz w:val="24"/>
          <w:szCs w:val="24"/>
        </w:rPr>
        <w:t xml:space="preserve">Action </w:t>
      </w:r>
      <w:r w:rsidR="00227268">
        <w:rPr>
          <w:rFonts w:ascii="Arial" w:hAnsi="Arial" w:cs="Arial"/>
          <w:b/>
          <w:sz w:val="24"/>
          <w:szCs w:val="24"/>
        </w:rPr>
        <w:t>253</w:t>
      </w:r>
      <w:r w:rsidRPr="001503F6">
        <w:rPr>
          <w:rFonts w:ascii="Arial" w:hAnsi="Arial" w:cs="Arial"/>
          <w:b/>
          <w:sz w:val="24"/>
          <w:szCs w:val="24"/>
        </w:rPr>
        <w:t xml:space="preserve"> – WG to clarify if Attendance form</w:t>
      </w:r>
      <w:r w:rsidR="00127C4E">
        <w:rPr>
          <w:rFonts w:ascii="Arial" w:hAnsi="Arial" w:cs="Arial"/>
          <w:b/>
          <w:sz w:val="24"/>
          <w:szCs w:val="24"/>
        </w:rPr>
        <w:t>s part of the statutory target setting requirement</w:t>
      </w:r>
      <w:r w:rsidR="00212084">
        <w:rPr>
          <w:rFonts w:ascii="Arial" w:hAnsi="Arial" w:cs="Arial"/>
          <w:b/>
          <w:sz w:val="24"/>
          <w:szCs w:val="24"/>
        </w:rPr>
        <w:t>s</w:t>
      </w:r>
      <w:r w:rsidR="00127C4E">
        <w:rPr>
          <w:rFonts w:ascii="Arial" w:hAnsi="Arial" w:cs="Arial"/>
          <w:b/>
          <w:sz w:val="24"/>
          <w:szCs w:val="24"/>
        </w:rPr>
        <w:t>.</w:t>
      </w:r>
    </w:p>
    <w:p w:rsidR="00127C4E" w:rsidRDefault="00127C4E" w:rsidP="00F576FF">
      <w:pPr>
        <w:ind w:left="720"/>
        <w:rPr>
          <w:rFonts w:ascii="Arial" w:hAnsi="Arial" w:cs="Arial"/>
          <w:sz w:val="24"/>
          <w:szCs w:val="24"/>
        </w:rPr>
      </w:pPr>
      <w:r w:rsidRPr="00127C4E">
        <w:rPr>
          <w:rFonts w:ascii="Arial" w:hAnsi="Arial" w:cs="Arial"/>
          <w:sz w:val="24"/>
          <w:szCs w:val="24"/>
        </w:rPr>
        <w:t>3.15</w:t>
      </w:r>
      <w:r>
        <w:rPr>
          <w:rFonts w:ascii="Arial" w:hAnsi="Arial" w:cs="Arial"/>
          <w:sz w:val="24"/>
          <w:szCs w:val="24"/>
        </w:rPr>
        <w:t xml:space="preserve"> – SA mentioned that the </w:t>
      </w:r>
      <w:proofErr w:type="spellStart"/>
      <w:r>
        <w:rPr>
          <w:rFonts w:ascii="Arial" w:hAnsi="Arial" w:cs="Arial"/>
          <w:sz w:val="24"/>
          <w:szCs w:val="24"/>
        </w:rPr>
        <w:t>QiW</w:t>
      </w:r>
      <w:proofErr w:type="spellEnd"/>
      <w:r>
        <w:rPr>
          <w:rFonts w:ascii="Arial" w:hAnsi="Arial" w:cs="Arial"/>
          <w:sz w:val="24"/>
          <w:szCs w:val="24"/>
        </w:rPr>
        <w:t xml:space="preserve"> database is being looked at to see if multiple discount codes can be accommodated for a qualification so that it’s possible to search for a discount code and find all relevant qualifications. JH then asked if discount codes are required for Post-16 as they are included in England’s Post-16 data collection. MW replied that they are not required in the collection but this needs to be checked as they could potentially affect Post-16 performance measures.</w:t>
      </w:r>
    </w:p>
    <w:p w:rsidR="00127C4E" w:rsidRPr="00127C4E" w:rsidRDefault="00127C4E" w:rsidP="00F576FF">
      <w:pPr>
        <w:ind w:left="720"/>
        <w:rPr>
          <w:rFonts w:ascii="Arial" w:hAnsi="Arial" w:cs="Arial"/>
          <w:b/>
          <w:sz w:val="24"/>
          <w:szCs w:val="24"/>
        </w:rPr>
      </w:pPr>
      <w:r w:rsidRPr="00127C4E">
        <w:rPr>
          <w:rFonts w:ascii="Arial" w:hAnsi="Arial" w:cs="Arial"/>
          <w:b/>
          <w:sz w:val="24"/>
          <w:szCs w:val="24"/>
        </w:rPr>
        <w:t xml:space="preserve">Action </w:t>
      </w:r>
      <w:r w:rsidR="00227268">
        <w:rPr>
          <w:rFonts w:ascii="Arial" w:hAnsi="Arial" w:cs="Arial"/>
          <w:b/>
          <w:sz w:val="24"/>
          <w:szCs w:val="24"/>
        </w:rPr>
        <w:t>254</w:t>
      </w:r>
      <w:r w:rsidRPr="00127C4E">
        <w:rPr>
          <w:rFonts w:ascii="Arial" w:hAnsi="Arial" w:cs="Arial"/>
          <w:b/>
          <w:sz w:val="24"/>
          <w:szCs w:val="24"/>
        </w:rPr>
        <w:t xml:space="preserve"> – WG to confirm if discount codes are required at Post-16.</w:t>
      </w:r>
    </w:p>
    <w:p w:rsidR="00127C4E" w:rsidRDefault="00127C4E" w:rsidP="00F576FF">
      <w:pPr>
        <w:ind w:left="720"/>
        <w:rPr>
          <w:rFonts w:ascii="Arial" w:hAnsi="Arial" w:cs="Arial"/>
          <w:sz w:val="24"/>
          <w:szCs w:val="24"/>
        </w:rPr>
      </w:pPr>
      <w:r>
        <w:rPr>
          <w:rFonts w:ascii="Arial" w:hAnsi="Arial" w:cs="Arial"/>
          <w:sz w:val="24"/>
          <w:szCs w:val="24"/>
        </w:rPr>
        <w:t xml:space="preserve">3.16 – MJ asked if EOTAS pupils are now included in the reporting cohort. SA replied that yes, all previously excluded pupils under the EOTAS umbrella are now included in the cohort. This </w:t>
      </w:r>
      <w:r w:rsidR="003D5E5A">
        <w:rPr>
          <w:rFonts w:ascii="Arial" w:hAnsi="Arial" w:cs="Arial"/>
          <w:sz w:val="24"/>
          <w:szCs w:val="24"/>
        </w:rPr>
        <w:t xml:space="preserve">however </w:t>
      </w:r>
      <w:r>
        <w:rPr>
          <w:rFonts w:ascii="Arial" w:hAnsi="Arial" w:cs="Arial"/>
          <w:sz w:val="24"/>
          <w:szCs w:val="24"/>
        </w:rPr>
        <w:t>excludes elected home educated learners.</w:t>
      </w:r>
    </w:p>
    <w:p w:rsidR="00127C4E" w:rsidRPr="00127C4E" w:rsidRDefault="00127C4E" w:rsidP="00F576FF">
      <w:pPr>
        <w:ind w:left="720"/>
        <w:rPr>
          <w:rFonts w:ascii="Arial" w:hAnsi="Arial" w:cs="Arial"/>
          <w:sz w:val="24"/>
          <w:szCs w:val="24"/>
        </w:rPr>
      </w:pPr>
      <w:r>
        <w:rPr>
          <w:rFonts w:ascii="Arial" w:hAnsi="Arial" w:cs="Arial"/>
          <w:sz w:val="24"/>
          <w:szCs w:val="24"/>
        </w:rPr>
        <w:t>3.17 – PF asked if EOTAS pupils who are dual-registered and therefore appear on both EOTAS and PLASC will be used as part of the demographic at a school level. SA replied that no, EOTAS pupils’ performance is used only at a local authority level as this is the only level where the data is comparable.</w:t>
      </w:r>
    </w:p>
    <w:p w:rsidR="00A9472D" w:rsidRDefault="00F3451D" w:rsidP="006A5E9E">
      <w:pPr>
        <w:rPr>
          <w:rFonts w:ascii="Arial" w:hAnsi="Arial" w:cs="Arial"/>
          <w:b/>
          <w:sz w:val="32"/>
          <w:szCs w:val="24"/>
        </w:rPr>
      </w:pPr>
      <w:r w:rsidRPr="006A5E9E">
        <w:rPr>
          <w:rFonts w:ascii="Arial" w:hAnsi="Arial" w:cs="Arial"/>
          <w:b/>
          <w:sz w:val="32"/>
          <w:szCs w:val="24"/>
        </w:rPr>
        <w:t>4</w:t>
      </w:r>
      <w:r w:rsidR="006A5E9E">
        <w:rPr>
          <w:rFonts w:ascii="Arial" w:hAnsi="Arial" w:cs="Arial"/>
          <w:b/>
          <w:sz w:val="32"/>
          <w:szCs w:val="24"/>
        </w:rPr>
        <w:t xml:space="preserve">. </w:t>
      </w:r>
      <w:r w:rsidR="00127C4E">
        <w:rPr>
          <w:rFonts w:ascii="Arial" w:hAnsi="Arial" w:cs="Arial"/>
          <w:b/>
          <w:sz w:val="32"/>
          <w:szCs w:val="24"/>
        </w:rPr>
        <w:t>Post-16 2018 draft specification</w:t>
      </w:r>
      <w:r w:rsidRPr="006A5E9E">
        <w:rPr>
          <w:rFonts w:ascii="Arial" w:hAnsi="Arial" w:cs="Arial"/>
          <w:b/>
          <w:sz w:val="32"/>
          <w:szCs w:val="24"/>
        </w:rPr>
        <w:t xml:space="preserve"> – </w:t>
      </w:r>
      <w:r w:rsidR="00127C4E">
        <w:rPr>
          <w:rFonts w:ascii="Arial" w:hAnsi="Arial" w:cs="Arial"/>
          <w:b/>
          <w:sz w:val="32"/>
          <w:szCs w:val="24"/>
        </w:rPr>
        <w:t>Madog Williams</w:t>
      </w:r>
    </w:p>
    <w:p w:rsidR="002E3BD1" w:rsidRDefault="00F27F4A" w:rsidP="002E3BD1">
      <w:pPr>
        <w:ind w:left="720"/>
        <w:rPr>
          <w:rFonts w:ascii="Arial" w:hAnsi="Arial" w:cs="Arial"/>
          <w:sz w:val="24"/>
          <w:szCs w:val="24"/>
        </w:rPr>
      </w:pPr>
      <w:r>
        <w:rPr>
          <w:rFonts w:ascii="Arial" w:hAnsi="Arial" w:cs="Arial"/>
          <w:sz w:val="24"/>
          <w:szCs w:val="24"/>
        </w:rPr>
        <w:t xml:space="preserve">4.1 </w:t>
      </w:r>
      <w:r w:rsidR="002E3BD1">
        <w:rPr>
          <w:rFonts w:ascii="Arial" w:hAnsi="Arial" w:cs="Arial"/>
          <w:sz w:val="24"/>
          <w:szCs w:val="24"/>
        </w:rPr>
        <w:t>–</w:t>
      </w:r>
      <w:r>
        <w:rPr>
          <w:rFonts w:ascii="Arial" w:hAnsi="Arial" w:cs="Arial"/>
          <w:sz w:val="24"/>
          <w:szCs w:val="24"/>
        </w:rPr>
        <w:t xml:space="preserve"> </w:t>
      </w:r>
      <w:r w:rsidR="0038033F">
        <w:rPr>
          <w:rFonts w:ascii="Arial" w:hAnsi="Arial" w:cs="Arial"/>
          <w:sz w:val="24"/>
          <w:szCs w:val="24"/>
        </w:rPr>
        <w:t>MW took the group through the changes in the draft specification for 2018, drawing particular attention to the new programme tags and the worked examples showing how systems should treat records where learners have change</w:t>
      </w:r>
      <w:r w:rsidR="001027C1">
        <w:rPr>
          <w:rFonts w:ascii="Arial" w:hAnsi="Arial" w:cs="Arial"/>
          <w:sz w:val="24"/>
          <w:szCs w:val="24"/>
        </w:rPr>
        <w:t>d their programme or activities, and also the move to collecting Qualification Wales Approval/Designation Numbers as opposed to Learning Activity References.</w:t>
      </w:r>
    </w:p>
    <w:p w:rsidR="009153B6" w:rsidRPr="009153B6" w:rsidRDefault="009153B6" w:rsidP="002E3BD1">
      <w:pPr>
        <w:ind w:left="720"/>
        <w:rPr>
          <w:rFonts w:ascii="Arial" w:hAnsi="Arial" w:cs="Arial"/>
          <w:b/>
          <w:sz w:val="24"/>
          <w:szCs w:val="24"/>
        </w:rPr>
      </w:pPr>
      <w:r w:rsidRPr="009153B6">
        <w:rPr>
          <w:rFonts w:ascii="Arial" w:hAnsi="Arial" w:cs="Arial"/>
          <w:b/>
          <w:sz w:val="24"/>
          <w:szCs w:val="24"/>
        </w:rPr>
        <w:t xml:space="preserve">Action </w:t>
      </w:r>
      <w:r w:rsidR="00227268">
        <w:rPr>
          <w:rFonts w:ascii="Arial" w:hAnsi="Arial" w:cs="Arial"/>
          <w:b/>
          <w:sz w:val="24"/>
          <w:szCs w:val="24"/>
        </w:rPr>
        <w:t>255</w:t>
      </w:r>
      <w:r w:rsidRPr="009153B6">
        <w:rPr>
          <w:rFonts w:ascii="Arial" w:hAnsi="Arial" w:cs="Arial"/>
          <w:b/>
          <w:sz w:val="24"/>
          <w:szCs w:val="24"/>
        </w:rPr>
        <w:t xml:space="preserve"> – WG to update worked examples in the specification and the completion notes to ensure the requirement is clear.</w:t>
      </w:r>
    </w:p>
    <w:p w:rsidR="009153B6" w:rsidRDefault="009153B6" w:rsidP="002E3BD1">
      <w:pPr>
        <w:ind w:left="720"/>
        <w:rPr>
          <w:rFonts w:ascii="Arial" w:hAnsi="Arial" w:cs="Arial"/>
          <w:sz w:val="24"/>
          <w:szCs w:val="24"/>
        </w:rPr>
      </w:pPr>
      <w:r>
        <w:rPr>
          <w:rFonts w:ascii="Arial" w:hAnsi="Arial" w:cs="Arial"/>
          <w:sz w:val="24"/>
          <w:szCs w:val="24"/>
        </w:rPr>
        <w:t xml:space="preserve">4.2 – A discussion then took place as to the need for the Programme ID tag which is intended as a link between the programme and its associated activities. </w:t>
      </w:r>
    </w:p>
    <w:p w:rsidR="00A51648" w:rsidRDefault="009153B6" w:rsidP="009153B6">
      <w:pPr>
        <w:ind w:left="720"/>
        <w:rPr>
          <w:rFonts w:ascii="Arial" w:hAnsi="Arial" w:cs="Arial"/>
          <w:b/>
          <w:sz w:val="24"/>
          <w:szCs w:val="24"/>
        </w:rPr>
      </w:pPr>
      <w:r w:rsidRPr="009153B6">
        <w:rPr>
          <w:rFonts w:ascii="Arial" w:hAnsi="Arial" w:cs="Arial"/>
          <w:b/>
          <w:sz w:val="24"/>
          <w:szCs w:val="24"/>
        </w:rPr>
        <w:t xml:space="preserve">Action </w:t>
      </w:r>
      <w:r w:rsidR="00227268">
        <w:rPr>
          <w:rFonts w:ascii="Arial" w:hAnsi="Arial" w:cs="Arial"/>
          <w:b/>
          <w:sz w:val="24"/>
          <w:szCs w:val="24"/>
        </w:rPr>
        <w:t>256</w:t>
      </w:r>
      <w:r w:rsidRPr="009153B6">
        <w:rPr>
          <w:rFonts w:ascii="Arial" w:hAnsi="Arial" w:cs="Arial"/>
          <w:b/>
          <w:sz w:val="24"/>
          <w:szCs w:val="24"/>
        </w:rPr>
        <w:t xml:space="preserve"> – WG to consider how best to link activities to programmes</w:t>
      </w:r>
      <w:r w:rsidR="00227268">
        <w:rPr>
          <w:rFonts w:ascii="Arial" w:hAnsi="Arial" w:cs="Arial"/>
          <w:b/>
          <w:sz w:val="24"/>
          <w:szCs w:val="24"/>
        </w:rPr>
        <w:t>.</w:t>
      </w:r>
    </w:p>
    <w:p w:rsidR="009153B6" w:rsidRDefault="009153B6" w:rsidP="009153B6">
      <w:pPr>
        <w:ind w:left="720"/>
        <w:rPr>
          <w:rFonts w:ascii="Arial" w:hAnsi="Arial" w:cs="Arial"/>
          <w:sz w:val="24"/>
          <w:szCs w:val="24"/>
        </w:rPr>
      </w:pPr>
      <w:r>
        <w:rPr>
          <w:rFonts w:ascii="Arial" w:hAnsi="Arial" w:cs="Arial"/>
          <w:sz w:val="24"/>
          <w:szCs w:val="24"/>
        </w:rPr>
        <w:lastRenderedPageBreak/>
        <w:t xml:space="preserve">4.3 – JH then asked for clarification about the Programme Reference field length being variable as he was concerned this would lead to error. </w:t>
      </w:r>
    </w:p>
    <w:p w:rsidR="009153B6" w:rsidRDefault="009153B6" w:rsidP="009153B6">
      <w:pPr>
        <w:ind w:left="720"/>
        <w:rPr>
          <w:rFonts w:ascii="Arial" w:hAnsi="Arial" w:cs="Arial"/>
          <w:b/>
          <w:sz w:val="24"/>
          <w:szCs w:val="24"/>
        </w:rPr>
      </w:pPr>
      <w:r w:rsidRPr="009153B6">
        <w:rPr>
          <w:rFonts w:ascii="Arial" w:hAnsi="Arial" w:cs="Arial"/>
          <w:b/>
          <w:sz w:val="24"/>
          <w:szCs w:val="24"/>
        </w:rPr>
        <w:t xml:space="preserve">Action </w:t>
      </w:r>
      <w:r w:rsidR="00227268">
        <w:rPr>
          <w:rFonts w:ascii="Arial" w:hAnsi="Arial" w:cs="Arial"/>
          <w:b/>
          <w:sz w:val="24"/>
          <w:szCs w:val="24"/>
        </w:rPr>
        <w:t>257</w:t>
      </w:r>
      <w:r w:rsidRPr="009153B6">
        <w:rPr>
          <w:rFonts w:ascii="Arial" w:hAnsi="Arial" w:cs="Arial"/>
          <w:b/>
          <w:sz w:val="24"/>
          <w:szCs w:val="24"/>
        </w:rPr>
        <w:t xml:space="preserve"> – WG to clarify field length for Programme Reference and consider additional item for Programme Extension code if it is required. </w:t>
      </w:r>
    </w:p>
    <w:p w:rsidR="009153B6" w:rsidRDefault="006C7BCF" w:rsidP="009153B6">
      <w:pPr>
        <w:ind w:left="720"/>
        <w:rPr>
          <w:rFonts w:ascii="Arial" w:hAnsi="Arial" w:cs="Arial"/>
          <w:sz w:val="24"/>
          <w:szCs w:val="24"/>
        </w:rPr>
      </w:pPr>
      <w:r>
        <w:rPr>
          <w:rFonts w:ascii="Arial" w:hAnsi="Arial" w:cs="Arial"/>
          <w:sz w:val="24"/>
          <w:szCs w:val="24"/>
        </w:rPr>
        <w:t>4.4 GH talked about the new code which allows schools to record when a pupil’s entire programme is transferred to a new provider. He suggested that this would allow schools to more accurately reflect these changes so they don’t have to be reported as withdrawn and therefore count negatively towards performance measures. LH pointed out that this could lead to schools over-using this code to disguise their drop-out rates. BM said this would need to be monitored.</w:t>
      </w:r>
    </w:p>
    <w:p w:rsidR="009153B6" w:rsidRDefault="006C7BCF" w:rsidP="006C7BCF">
      <w:pPr>
        <w:ind w:left="720"/>
        <w:rPr>
          <w:rFonts w:ascii="Arial" w:hAnsi="Arial" w:cs="Arial"/>
          <w:b/>
          <w:sz w:val="24"/>
          <w:szCs w:val="24"/>
        </w:rPr>
      </w:pPr>
      <w:r w:rsidRPr="006C7BCF">
        <w:rPr>
          <w:rFonts w:ascii="Arial" w:hAnsi="Arial" w:cs="Arial"/>
          <w:b/>
          <w:sz w:val="24"/>
          <w:szCs w:val="24"/>
        </w:rPr>
        <w:t xml:space="preserve">Action </w:t>
      </w:r>
      <w:r w:rsidR="00227268">
        <w:rPr>
          <w:rFonts w:ascii="Arial" w:hAnsi="Arial" w:cs="Arial"/>
          <w:b/>
          <w:sz w:val="24"/>
          <w:szCs w:val="24"/>
        </w:rPr>
        <w:t>258</w:t>
      </w:r>
      <w:r w:rsidRPr="006C7BCF">
        <w:rPr>
          <w:rFonts w:ascii="Arial" w:hAnsi="Arial" w:cs="Arial"/>
          <w:b/>
          <w:sz w:val="24"/>
          <w:szCs w:val="24"/>
        </w:rPr>
        <w:t xml:space="preserve"> – WG to reconsider this code and contemplate ways of ensuring the code is not used to falsely report on withdrawals.</w:t>
      </w:r>
    </w:p>
    <w:p w:rsidR="006C7BCF" w:rsidRDefault="006C7BCF" w:rsidP="006C7BCF">
      <w:pPr>
        <w:ind w:left="720"/>
        <w:rPr>
          <w:rFonts w:ascii="Arial" w:hAnsi="Arial" w:cs="Arial"/>
          <w:sz w:val="24"/>
          <w:szCs w:val="24"/>
        </w:rPr>
      </w:pPr>
      <w:r>
        <w:rPr>
          <w:rFonts w:ascii="Arial" w:hAnsi="Arial" w:cs="Arial"/>
          <w:sz w:val="24"/>
          <w:szCs w:val="24"/>
        </w:rPr>
        <w:t>4.5 – JH asked for clarification on how to record pupils who leave a school and then come back again.</w:t>
      </w:r>
    </w:p>
    <w:p w:rsidR="009153B6" w:rsidRDefault="006C7BCF" w:rsidP="006C7BCF">
      <w:pPr>
        <w:ind w:left="720"/>
        <w:rPr>
          <w:rFonts w:ascii="Arial" w:hAnsi="Arial" w:cs="Arial"/>
          <w:b/>
          <w:sz w:val="24"/>
          <w:szCs w:val="24"/>
        </w:rPr>
      </w:pPr>
      <w:r w:rsidRPr="006C7BCF">
        <w:rPr>
          <w:rFonts w:ascii="Arial" w:hAnsi="Arial" w:cs="Arial"/>
          <w:b/>
          <w:sz w:val="24"/>
          <w:szCs w:val="24"/>
        </w:rPr>
        <w:t xml:space="preserve">Action </w:t>
      </w:r>
      <w:r w:rsidR="00227268">
        <w:rPr>
          <w:rFonts w:ascii="Arial" w:hAnsi="Arial" w:cs="Arial"/>
          <w:b/>
          <w:sz w:val="24"/>
          <w:szCs w:val="24"/>
        </w:rPr>
        <w:t>259</w:t>
      </w:r>
      <w:r w:rsidRPr="006C7BCF">
        <w:rPr>
          <w:rFonts w:ascii="Arial" w:hAnsi="Arial" w:cs="Arial"/>
          <w:b/>
          <w:sz w:val="24"/>
          <w:szCs w:val="24"/>
        </w:rPr>
        <w:t xml:space="preserve"> – WG to include guidance on pupils who leave school and then return.</w:t>
      </w:r>
    </w:p>
    <w:p w:rsidR="006C7BCF" w:rsidRPr="006C7BCF" w:rsidRDefault="006C7BCF" w:rsidP="006C7BCF">
      <w:pPr>
        <w:ind w:left="720"/>
        <w:rPr>
          <w:rFonts w:ascii="Arial" w:hAnsi="Arial" w:cs="Arial"/>
          <w:b/>
          <w:sz w:val="24"/>
          <w:szCs w:val="24"/>
        </w:rPr>
      </w:pPr>
      <w:r>
        <w:rPr>
          <w:rFonts w:ascii="Arial" w:hAnsi="Arial" w:cs="Arial"/>
          <w:sz w:val="24"/>
          <w:szCs w:val="24"/>
        </w:rPr>
        <w:t xml:space="preserve">4.6 – RV asked if we need the ‘/’ characters in the Qualification Wales Approval/Designation Number. MW replied that this is currently included in the download from </w:t>
      </w:r>
      <w:proofErr w:type="spellStart"/>
      <w:r>
        <w:rPr>
          <w:rFonts w:ascii="Arial" w:hAnsi="Arial" w:cs="Arial"/>
          <w:sz w:val="24"/>
          <w:szCs w:val="24"/>
        </w:rPr>
        <w:t>QiW</w:t>
      </w:r>
      <w:proofErr w:type="spellEnd"/>
      <w:r>
        <w:rPr>
          <w:rFonts w:ascii="Arial" w:hAnsi="Arial" w:cs="Arial"/>
          <w:sz w:val="24"/>
          <w:szCs w:val="24"/>
        </w:rPr>
        <w:t xml:space="preserve"> but this could potentially be stripped out on export or by MIS.</w:t>
      </w:r>
    </w:p>
    <w:p w:rsidR="006C7BCF" w:rsidRDefault="006C7BCF" w:rsidP="006C7BCF">
      <w:pPr>
        <w:ind w:left="720"/>
        <w:rPr>
          <w:rFonts w:ascii="Arial" w:hAnsi="Arial" w:cs="Arial"/>
          <w:b/>
          <w:sz w:val="24"/>
          <w:szCs w:val="24"/>
        </w:rPr>
      </w:pPr>
      <w:r w:rsidRPr="006C7BCF">
        <w:rPr>
          <w:rFonts w:ascii="Arial" w:hAnsi="Arial" w:cs="Arial"/>
          <w:b/>
          <w:sz w:val="24"/>
          <w:szCs w:val="24"/>
        </w:rPr>
        <w:t xml:space="preserve">Action </w:t>
      </w:r>
      <w:r w:rsidR="00227268">
        <w:rPr>
          <w:rFonts w:ascii="Arial" w:hAnsi="Arial" w:cs="Arial"/>
          <w:b/>
          <w:sz w:val="24"/>
          <w:szCs w:val="24"/>
        </w:rPr>
        <w:t>260</w:t>
      </w:r>
      <w:r w:rsidRPr="006C7BCF">
        <w:rPr>
          <w:rFonts w:ascii="Arial" w:hAnsi="Arial" w:cs="Arial"/>
          <w:b/>
          <w:sz w:val="24"/>
          <w:szCs w:val="24"/>
        </w:rPr>
        <w:t xml:space="preserve"> – WG to clarify if ‘/’ characters are required in the Qualification Wales Approval/Designation Number.</w:t>
      </w:r>
    </w:p>
    <w:p w:rsidR="006C7BCF" w:rsidRDefault="006C7BCF" w:rsidP="006C7BCF">
      <w:pPr>
        <w:ind w:left="720"/>
        <w:rPr>
          <w:rFonts w:ascii="Arial" w:hAnsi="Arial" w:cs="Arial"/>
          <w:sz w:val="24"/>
          <w:szCs w:val="24"/>
        </w:rPr>
      </w:pPr>
      <w:r w:rsidRPr="006C7BCF">
        <w:rPr>
          <w:rFonts w:ascii="Arial" w:hAnsi="Arial" w:cs="Arial"/>
          <w:sz w:val="24"/>
          <w:szCs w:val="24"/>
        </w:rPr>
        <w:t xml:space="preserve">4.7 – A discussion then took place on the usefulness or otherwise of dates provided as part of the </w:t>
      </w:r>
      <w:proofErr w:type="spellStart"/>
      <w:r w:rsidRPr="006C7BCF">
        <w:rPr>
          <w:rFonts w:ascii="Arial" w:hAnsi="Arial" w:cs="Arial"/>
          <w:sz w:val="24"/>
          <w:szCs w:val="24"/>
        </w:rPr>
        <w:t>QiW</w:t>
      </w:r>
      <w:proofErr w:type="spellEnd"/>
      <w:r w:rsidRPr="006C7BCF">
        <w:rPr>
          <w:rFonts w:ascii="Arial" w:hAnsi="Arial" w:cs="Arial"/>
          <w:sz w:val="24"/>
          <w:szCs w:val="24"/>
        </w:rPr>
        <w:t xml:space="preserve"> export file. Some dates such as start date and date of amendment may be useful to suppliers but they need to be clear as they were previously confusing on the DAQW site.</w:t>
      </w:r>
    </w:p>
    <w:p w:rsidR="00895766" w:rsidRDefault="00895766" w:rsidP="006C7BCF">
      <w:pPr>
        <w:ind w:left="720"/>
        <w:rPr>
          <w:rFonts w:ascii="Arial" w:hAnsi="Arial" w:cs="Arial"/>
          <w:b/>
          <w:sz w:val="24"/>
          <w:szCs w:val="24"/>
        </w:rPr>
      </w:pPr>
      <w:r w:rsidRPr="00895766">
        <w:rPr>
          <w:rFonts w:ascii="Arial" w:hAnsi="Arial" w:cs="Arial"/>
          <w:b/>
          <w:sz w:val="24"/>
          <w:szCs w:val="24"/>
        </w:rPr>
        <w:t xml:space="preserve">Action </w:t>
      </w:r>
      <w:r w:rsidR="00227268">
        <w:rPr>
          <w:rFonts w:ascii="Arial" w:hAnsi="Arial" w:cs="Arial"/>
          <w:b/>
          <w:sz w:val="24"/>
          <w:szCs w:val="24"/>
        </w:rPr>
        <w:t>261</w:t>
      </w:r>
      <w:r w:rsidRPr="00895766">
        <w:rPr>
          <w:rFonts w:ascii="Arial" w:hAnsi="Arial" w:cs="Arial"/>
          <w:b/>
          <w:sz w:val="24"/>
          <w:szCs w:val="24"/>
        </w:rPr>
        <w:t xml:space="preserve"> – WG to look into date fields included in the </w:t>
      </w:r>
      <w:proofErr w:type="spellStart"/>
      <w:r w:rsidRPr="00895766">
        <w:rPr>
          <w:rFonts w:ascii="Arial" w:hAnsi="Arial" w:cs="Arial"/>
          <w:b/>
          <w:sz w:val="24"/>
          <w:szCs w:val="24"/>
        </w:rPr>
        <w:t>QiW</w:t>
      </w:r>
      <w:proofErr w:type="spellEnd"/>
      <w:r w:rsidRPr="00895766">
        <w:rPr>
          <w:rFonts w:ascii="Arial" w:hAnsi="Arial" w:cs="Arial"/>
          <w:b/>
          <w:sz w:val="24"/>
          <w:szCs w:val="24"/>
        </w:rPr>
        <w:t xml:space="preserve"> export file and ensu</w:t>
      </w:r>
      <w:r>
        <w:rPr>
          <w:rFonts w:ascii="Arial" w:hAnsi="Arial" w:cs="Arial"/>
          <w:b/>
          <w:sz w:val="24"/>
          <w:szCs w:val="24"/>
        </w:rPr>
        <w:t>re their clarity and usefulness.</w:t>
      </w:r>
    </w:p>
    <w:p w:rsidR="00895766" w:rsidRDefault="00895766" w:rsidP="006C7BCF">
      <w:pPr>
        <w:ind w:left="720"/>
        <w:rPr>
          <w:rFonts w:ascii="Arial" w:hAnsi="Arial" w:cs="Arial"/>
          <w:sz w:val="24"/>
          <w:szCs w:val="24"/>
        </w:rPr>
      </w:pPr>
      <w:r>
        <w:rPr>
          <w:rFonts w:ascii="Arial" w:hAnsi="Arial" w:cs="Arial"/>
          <w:sz w:val="24"/>
          <w:szCs w:val="24"/>
        </w:rPr>
        <w:t>4.8 – GH told the group that he has visited seven local authorities and seen first hand how the Post-16 collection is recorded. He has reiterated to senior management that it is their responsibility to ensure the data is accurate. As a result of some of these discussions, he is looking into reducing the number of programmes of study.</w:t>
      </w:r>
    </w:p>
    <w:p w:rsidR="00895766" w:rsidRDefault="00895766" w:rsidP="006C7BCF">
      <w:pPr>
        <w:ind w:left="720"/>
        <w:rPr>
          <w:rFonts w:ascii="Arial" w:hAnsi="Arial" w:cs="Arial"/>
          <w:b/>
          <w:sz w:val="24"/>
          <w:szCs w:val="24"/>
        </w:rPr>
      </w:pPr>
      <w:r w:rsidRPr="00895766">
        <w:rPr>
          <w:rFonts w:ascii="Arial" w:hAnsi="Arial" w:cs="Arial"/>
          <w:b/>
          <w:sz w:val="24"/>
          <w:szCs w:val="24"/>
        </w:rPr>
        <w:lastRenderedPageBreak/>
        <w:t xml:space="preserve">Action </w:t>
      </w:r>
      <w:r w:rsidR="00227268">
        <w:rPr>
          <w:rFonts w:ascii="Arial" w:hAnsi="Arial" w:cs="Arial"/>
          <w:b/>
          <w:sz w:val="24"/>
          <w:szCs w:val="24"/>
        </w:rPr>
        <w:t>262</w:t>
      </w:r>
      <w:r w:rsidRPr="00895766">
        <w:rPr>
          <w:rFonts w:ascii="Arial" w:hAnsi="Arial" w:cs="Arial"/>
          <w:b/>
          <w:sz w:val="24"/>
          <w:szCs w:val="24"/>
        </w:rPr>
        <w:t xml:space="preserve"> – WG to confirm when and if the programm</w:t>
      </w:r>
      <w:r>
        <w:rPr>
          <w:rFonts w:ascii="Arial" w:hAnsi="Arial" w:cs="Arial"/>
          <w:b/>
          <w:sz w:val="24"/>
          <w:szCs w:val="24"/>
        </w:rPr>
        <w:t>es list will be altered, ensuring early notice to schools.</w:t>
      </w:r>
    </w:p>
    <w:p w:rsidR="00895766" w:rsidRDefault="00895766" w:rsidP="006C7BCF">
      <w:pPr>
        <w:ind w:left="720"/>
        <w:rPr>
          <w:rFonts w:ascii="Arial" w:hAnsi="Arial" w:cs="Arial"/>
          <w:sz w:val="24"/>
          <w:szCs w:val="24"/>
        </w:rPr>
      </w:pPr>
      <w:r w:rsidRPr="00895766">
        <w:rPr>
          <w:rFonts w:ascii="Arial" w:hAnsi="Arial" w:cs="Arial"/>
          <w:sz w:val="24"/>
          <w:szCs w:val="24"/>
        </w:rPr>
        <w:t xml:space="preserve">4.9 – CJ asked how gaming to do with funding at the eight-week point has been addressed. GH replied that now the Post-16 collection data is used to monitor both funding and planning and quality, schools will miss out somewhere. If schools choose to say a pupil is studying </w:t>
      </w:r>
      <w:r w:rsidR="001027C1">
        <w:rPr>
          <w:rFonts w:ascii="Arial" w:hAnsi="Arial" w:cs="Arial"/>
          <w:sz w:val="24"/>
          <w:szCs w:val="24"/>
        </w:rPr>
        <w:t>four</w:t>
      </w:r>
      <w:r w:rsidRPr="00895766">
        <w:rPr>
          <w:rFonts w:ascii="Arial" w:hAnsi="Arial" w:cs="Arial"/>
          <w:sz w:val="24"/>
          <w:szCs w:val="24"/>
        </w:rPr>
        <w:t xml:space="preserve"> A-levels at the eight-week point to maximise funding and then allow the learner to drop one A-level, this will count as a 75% success rate (assuming the other three A-levels are completed) which doesn’t look good. So this should deter schools from attempting to ‘game’.</w:t>
      </w:r>
    </w:p>
    <w:p w:rsidR="001027C1" w:rsidRDefault="001027C1" w:rsidP="006C7BCF">
      <w:pPr>
        <w:ind w:left="720"/>
        <w:rPr>
          <w:rFonts w:ascii="Arial" w:hAnsi="Arial" w:cs="Arial"/>
          <w:sz w:val="24"/>
          <w:szCs w:val="24"/>
        </w:rPr>
      </w:pPr>
      <w:r>
        <w:rPr>
          <w:rFonts w:ascii="Arial" w:hAnsi="Arial" w:cs="Arial"/>
          <w:sz w:val="24"/>
          <w:szCs w:val="24"/>
        </w:rPr>
        <w:t xml:space="preserve">4.10 – MW then alerted the group to the changes in the summary reports. Some of the tables rely on the qualification type which has to be looked up from the </w:t>
      </w:r>
      <w:proofErr w:type="spellStart"/>
      <w:r>
        <w:rPr>
          <w:rFonts w:ascii="Arial" w:hAnsi="Arial" w:cs="Arial"/>
          <w:sz w:val="24"/>
          <w:szCs w:val="24"/>
        </w:rPr>
        <w:t>QiW</w:t>
      </w:r>
      <w:proofErr w:type="spellEnd"/>
      <w:r>
        <w:rPr>
          <w:rFonts w:ascii="Arial" w:hAnsi="Arial" w:cs="Arial"/>
          <w:sz w:val="24"/>
          <w:szCs w:val="24"/>
        </w:rPr>
        <w:t xml:space="preserve"> export file according to the Qualification Wales Approval/Designation Number. Chu confirmed that it would be best for this to be included as part of the xslt provided to suppliers.</w:t>
      </w:r>
    </w:p>
    <w:p w:rsidR="001027C1" w:rsidRDefault="001027C1" w:rsidP="006C7BCF">
      <w:pPr>
        <w:ind w:left="720"/>
        <w:rPr>
          <w:rFonts w:ascii="Arial" w:hAnsi="Arial" w:cs="Arial"/>
          <w:sz w:val="24"/>
          <w:szCs w:val="24"/>
        </w:rPr>
      </w:pPr>
      <w:r>
        <w:rPr>
          <w:rFonts w:ascii="Arial" w:hAnsi="Arial" w:cs="Arial"/>
          <w:sz w:val="24"/>
          <w:szCs w:val="24"/>
        </w:rPr>
        <w:t>4.11 – JH was concerned about the changeover point from learning activity references to Qualification Wal</w:t>
      </w:r>
      <w:r w:rsidR="0042164B">
        <w:rPr>
          <w:rFonts w:ascii="Arial" w:hAnsi="Arial" w:cs="Arial"/>
          <w:sz w:val="24"/>
          <w:szCs w:val="24"/>
        </w:rPr>
        <w:t>es Approval/Designation Numbers and how this will work. The 2017 collection takes place after the Qualification Wales Approval/Designation Numbers will be applicable (for the 2018 collection) so this will need careful planning and communications. MW replied that</w:t>
      </w:r>
      <w:r w:rsidR="00953F84">
        <w:rPr>
          <w:rFonts w:ascii="Arial" w:hAnsi="Arial" w:cs="Arial"/>
          <w:sz w:val="24"/>
          <w:szCs w:val="24"/>
        </w:rPr>
        <w:t xml:space="preserve"> unfortunately</w:t>
      </w:r>
      <w:r w:rsidR="0042164B">
        <w:rPr>
          <w:rFonts w:ascii="Arial" w:hAnsi="Arial" w:cs="Arial"/>
          <w:sz w:val="24"/>
          <w:szCs w:val="24"/>
        </w:rPr>
        <w:t xml:space="preserve"> there is no one-to-one mapping that could facilitate this move.</w:t>
      </w:r>
    </w:p>
    <w:p w:rsidR="00953F84" w:rsidRDefault="00953F84" w:rsidP="006C7BCF">
      <w:pPr>
        <w:ind w:left="720"/>
        <w:rPr>
          <w:rFonts w:ascii="Arial" w:hAnsi="Arial" w:cs="Arial"/>
          <w:sz w:val="24"/>
          <w:szCs w:val="24"/>
        </w:rPr>
      </w:pPr>
      <w:r>
        <w:rPr>
          <w:rFonts w:ascii="Arial" w:hAnsi="Arial" w:cs="Arial"/>
          <w:sz w:val="24"/>
          <w:szCs w:val="24"/>
        </w:rPr>
        <w:t>4.12 – JH commented that currently it is not possible to change a Learning Activity Category from Main (M) to Other (O) in SIMS. This would presumably be necessary when a pupil resits a qualification. He said that this will be addressed for the next collection.</w:t>
      </w:r>
    </w:p>
    <w:p w:rsidR="00953F84" w:rsidRDefault="00953F84" w:rsidP="006C7BCF">
      <w:pPr>
        <w:ind w:left="720"/>
        <w:rPr>
          <w:rFonts w:ascii="Arial" w:hAnsi="Arial" w:cs="Arial"/>
          <w:sz w:val="24"/>
          <w:szCs w:val="24"/>
        </w:rPr>
      </w:pPr>
      <w:r>
        <w:rPr>
          <w:rFonts w:ascii="Arial" w:hAnsi="Arial" w:cs="Arial"/>
          <w:sz w:val="24"/>
          <w:szCs w:val="24"/>
        </w:rPr>
        <w:t>4.13 - This led to a discussion about the difference between a resit and a retake and that it’s not clear what each means.</w:t>
      </w:r>
    </w:p>
    <w:p w:rsidR="009153B6" w:rsidRDefault="00953F84" w:rsidP="006357A0">
      <w:pPr>
        <w:ind w:left="720"/>
        <w:rPr>
          <w:rFonts w:ascii="Arial" w:hAnsi="Arial" w:cs="Arial"/>
          <w:sz w:val="24"/>
          <w:szCs w:val="24"/>
        </w:rPr>
      </w:pPr>
      <w:r w:rsidRPr="00953F84">
        <w:rPr>
          <w:rFonts w:ascii="Arial" w:hAnsi="Arial" w:cs="Arial"/>
          <w:b/>
          <w:sz w:val="24"/>
          <w:szCs w:val="24"/>
        </w:rPr>
        <w:t xml:space="preserve">Action </w:t>
      </w:r>
      <w:r w:rsidR="00227268">
        <w:rPr>
          <w:rFonts w:ascii="Arial" w:hAnsi="Arial" w:cs="Arial"/>
          <w:b/>
          <w:sz w:val="24"/>
          <w:szCs w:val="24"/>
        </w:rPr>
        <w:t>263</w:t>
      </w:r>
      <w:r w:rsidRPr="00953F84">
        <w:rPr>
          <w:rFonts w:ascii="Arial" w:hAnsi="Arial" w:cs="Arial"/>
          <w:b/>
          <w:sz w:val="24"/>
          <w:szCs w:val="24"/>
        </w:rPr>
        <w:t xml:space="preserve"> – WG to clarify the definition of resit and retake and provide guidance on how these should be treated for the Post-16 collection.</w:t>
      </w:r>
    </w:p>
    <w:p w:rsidR="009153B6" w:rsidRDefault="009153B6" w:rsidP="00A51648">
      <w:pPr>
        <w:pStyle w:val="ListParagraph"/>
        <w:ind w:left="792"/>
        <w:rPr>
          <w:rFonts w:ascii="Arial" w:hAnsi="Arial" w:cs="Arial"/>
          <w:sz w:val="24"/>
          <w:szCs w:val="24"/>
        </w:rPr>
      </w:pPr>
    </w:p>
    <w:p w:rsidR="006A5E9E" w:rsidRDefault="006A5E9E" w:rsidP="006A5E9E">
      <w:pPr>
        <w:rPr>
          <w:rFonts w:ascii="Arial" w:hAnsi="Arial" w:cs="Arial"/>
          <w:b/>
          <w:sz w:val="32"/>
          <w:szCs w:val="32"/>
        </w:rPr>
      </w:pPr>
      <w:r>
        <w:rPr>
          <w:rFonts w:ascii="Arial" w:hAnsi="Arial" w:cs="Arial"/>
          <w:b/>
          <w:sz w:val="32"/>
          <w:szCs w:val="32"/>
        </w:rPr>
        <w:t xml:space="preserve">5. </w:t>
      </w:r>
      <w:r w:rsidR="00953F84">
        <w:rPr>
          <w:rFonts w:ascii="Arial" w:hAnsi="Arial" w:cs="Arial"/>
          <w:b/>
          <w:sz w:val="32"/>
          <w:szCs w:val="32"/>
        </w:rPr>
        <w:t>XSLT versioning</w:t>
      </w:r>
      <w:r w:rsidRPr="006A5E9E">
        <w:rPr>
          <w:rFonts w:ascii="Arial" w:hAnsi="Arial" w:cs="Arial"/>
          <w:b/>
          <w:sz w:val="32"/>
          <w:szCs w:val="32"/>
        </w:rPr>
        <w:t xml:space="preserve"> – </w:t>
      </w:r>
      <w:r w:rsidR="00953F84">
        <w:rPr>
          <w:rFonts w:ascii="Arial" w:hAnsi="Arial" w:cs="Arial"/>
          <w:b/>
          <w:sz w:val="32"/>
          <w:szCs w:val="32"/>
        </w:rPr>
        <w:t>Claire Horton and Craig Hughes (Method4)</w:t>
      </w:r>
    </w:p>
    <w:p w:rsidR="00092BE3" w:rsidRDefault="00092BE3" w:rsidP="00940580">
      <w:pPr>
        <w:ind w:left="720"/>
        <w:rPr>
          <w:rFonts w:ascii="Arial" w:hAnsi="Arial" w:cs="Arial"/>
          <w:sz w:val="24"/>
          <w:szCs w:val="24"/>
        </w:rPr>
      </w:pPr>
      <w:r>
        <w:rPr>
          <w:rFonts w:ascii="Arial" w:hAnsi="Arial" w:cs="Arial"/>
          <w:sz w:val="24"/>
          <w:szCs w:val="24"/>
        </w:rPr>
        <w:t xml:space="preserve">5.1 – </w:t>
      </w:r>
      <w:r w:rsidR="00953F84">
        <w:rPr>
          <w:rFonts w:ascii="Arial" w:hAnsi="Arial" w:cs="Arial"/>
          <w:sz w:val="24"/>
          <w:szCs w:val="24"/>
        </w:rPr>
        <w:t>CH explained the XSLT versioning table that has been circulated to the group prior to the meeting. The purpose of this item was to clarify</w:t>
      </w:r>
      <w:r w:rsidR="003D5E5A">
        <w:rPr>
          <w:rFonts w:ascii="Arial" w:hAnsi="Arial" w:cs="Arial"/>
          <w:sz w:val="24"/>
          <w:szCs w:val="24"/>
        </w:rPr>
        <w:t xml:space="preserve"> </w:t>
      </w:r>
      <w:r w:rsidR="00953F84">
        <w:rPr>
          <w:rFonts w:ascii="Arial" w:hAnsi="Arial" w:cs="Arial"/>
          <w:sz w:val="24"/>
          <w:szCs w:val="24"/>
        </w:rPr>
        <w:lastRenderedPageBreak/>
        <w:t>which versions of XSLT are applicable to which collections and the timetable for their development and release.</w:t>
      </w:r>
    </w:p>
    <w:p w:rsidR="00092BE3" w:rsidRDefault="00092BE3" w:rsidP="00940580">
      <w:pPr>
        <w:ind w:left="720"/>
        <w:rPr>
          <w:rFonts w:ascii="Arial" w:hAnsi="Arial" w:cs="Arial"/>
          <w:sz w:val="24"/>
          <w:szCs w:val="24"/>
        </w:rPr>
      </w:pPr>
      <w:r>
        <w:rPr>
          <w:rFonts w:ascii="Arial" w:hAnsi="Arial" w:cs="Arial"/>
          <w:sz w:val="24"/>
          <w:szCs w:val="24"/>
        </w:rPr>
        <w:t xml:space="preserve">5.2 – </w:t>
      </w:r>
      <w:r w:rsidR="00953F84">
        <w:rPr>
          <w:rFonts w:ascii="Arial" w:hAnsi="Arial" w:cs="Arial"/>
          <w:sz w:val="24"/>
          <w:szCs w:val="24"/>
        </w:rPr>
        <w:t>A number of issues with</w:t>
      </w:r>
      <w:r w:rsidR="000C2D9E">
        <w:rPr>
          <w:rFonts w:ascii="Arial" w:hAnsi="Arial" w:cs="Arial"/>
          <w:sz w:val="24"/>
          <w:szCs w:val="24"/>
        </w:rPr>
        <w:t>,</w:t>
      </w:r>
      <w:r w:rsidR="00953F84">
        <w:rPr>
          <w:rFonts w:ascii="Arial" w:hAnsi="Arial" w:cs="Arial"/>
          <w:sz w:val="24"/>
          <w:szCs w:val="24"/>
        </w:rPr>
        <w:t xml:space="preserve"> and suggestions to improve</w:t>
      </w:r>
      <w:r w:rsidR="000C2D9E">
        <w:rPr>
          <w:rFonts w:ascii="Arial" w:hAnsi="Arial" w:cs="Arial"/>
          <w:sz w:val="24"/>
          <w:szCs w:val="24"/>
        </w:rPr>
        <w:t>,</w:t>
      </w:r>
      <w:r w:rsidR="00953F84">
        <w:rPr>
          <w:rFonts w:ascii="Arial" w:hAnsi="Arial" w:cs="Arial"/>
          <w:sz w:val="24"/>
          <w:szCs w:val="24"/>
        </w:rPr>
        <w:t xml:space="preserve"> the current process were then highlighted by suppliers:</w:t>
      </w:r>
    </w:p>
    <w:p w:rsidR="00953F84" w:rsidRDefault="00953F84" w:rsidP="00953F84">
      <w:pPr>
        <w:pStyle w:val="ListParagraph"/>
        <w:numPr>
          <w:ilvl w:val="0"/>
          <w:numId w:val="33"/>
        </w:numPr>
        <w:rPr>
          <w:rFonts w:ascii="Arial" w:hAnsi="Arial" w:cs="Arial"/>
          <w:sz w:val="24"/>
          <w:szCs w:val="24"/>
        </w:rPr>
      </w:pPr>
      <w:r>
        <w:rPr>
          <w:rFonts w:ascii="Arial" w:hAnsi="Arial" w:cs="Arial"/>
          <w:sz w:val="24"/>
          <w:szCs w:val="24"/>
        </w:rPr>
        <w:t>Release notes are not always accurate.</w:t>
      </w:r>
    </w:p>
    <w:p w:rsidR="00953F84" w:rsidRDefault="00953F84" w:rsidP="00953F84">
      <w:pPr>
        <w:pStyle w:val="ListParagraph"/>
        <w:numPr>
          <w:ilvl w:val="0"/>
          <w:numId w:val="33"/>
        </w:numPr>
        <w:rPr>
          <w:rFonts w:ascii="Arial" w:hAnsi="Arial" w:cs="Arial"/>
          <w:sz w:val="24"/>
          <w:szCs w:val="24"/>
        </w:rPr>
      </w:pPr>
      <w:r>
        <w:rPr>
          <w:rFonts w:ascii="Arial" w:hAnsi="Arial" w:cs="Arial"/>
          <w:sz w:val="24"/>
          <w:szCs w:val="24"/>
        </w:rPr>
        <w:t>Headers do not always reflect the correct version numbers.</w:t>
      </w:r>
    </w:p>
    <w:p w:rsidR="00953F84" w:rsidRDefault="00953F84" w:rsidP="00953F84">
      <w:pPr>
        <w:pStyle w:val="ListParagraph"/>
        <w:numPr>
          <w:ilvl w:val="0"/>
          <w:numId w:val="33"/>
        </w:numPr>
        <w:rPr>
          <w:rFonts w:ascii="Arial" w:hAnsi="Arial" w:cs="Arial"/>
          <w:sz w:val="24"/>
          <w:szCs w:val="24"/>
        </w:rPr>
      </w:pPr>
      <w:r>
        <w:rPr>
          <w:rFonts w:ascii="Arial" w:hAnsi="Arial" w:cs="Arial"/>
          <w:sz w:val="24"/>
          <w:szCs w:val="24"/>
        </w:rPr>
        <w:t xml:space="preserve">Not all files in a </w:t>
      </w:r>
      <w:proofErr w:type="spellStart"/>
      <w:r>
        <w:rPr>
          <w:rFonts w:ascii="Arial" w:hAnsi="Arial" w:cs="Arial"/>
          <w:sz w:val="24"/>
          <w:szCs w:val="24"/>
        </w:rPr>
        <w:t>fileset</w:t>
      </w:r>
      <w:proofErr w:type="spellEnd"/>
      <w:r>
        <w:rPr>
          <w:rFonts w:ascii="Arial" w:hAnsi="Arial" w:cs="Arial"/>
          <w:sz w:val="24"/>
          <w:szCs w:val="24"/>
        </w:rPr>
        <w:t xml:space="preserve"> change at the same time and therefore the numbering appears to be out of sync. </w:t>
      </w:r>
    </w:p>
    <w:p w:rsidR="000C2D9E" w:rsidRDefault="000C2D9E" w:rsidP="000C2D9E">
      <w:pPr>
        <w:pStyle w:val="ListParagraph"/>
        <w:numPr>
          <w:ilvl w:val="0"/>
          <w:numId w:val="33"/>
        </w:numPr>
        <w:rPr>
          <w:rFonts w:ascii="Arial" w:hAnsi="Arial" w:cs="Arial"/>
          <w:sz w:val="24"/>
          <w:szCs w:val="24"/>
        </w:rPr>
      </w:pPr>
      <w:r>
        <w:rPr>
          <w:rFonts w:ascii="Arial" w:hAnsi="Arial" w:cs="Arial"/>
          <w:sz w:val="24"/>
          <w:szCs w:val="24"/>
        </w:rPr>
        <w:t xml:space="preserve">Could a move </w:t>
      </w:r>
      <w:r w:rsidR="002818E0">
        <w:rPr>
          <w:rFonts w:ascii="Arial" w:hAnsi="Arial" w:cs="Arial"/>
          <w:sz w:val="24"/>
          <w:szCs w:val="24"/>
        </w:rPr>
        <w:t>to</w:t>
      </w:r>
      <w:r w:rsidR="002818E0">
        <w:rPr>
          <w:rFonts w:ascii="Arial" w:hAnsi="Arial" w:cs="Arial"/>
          <w:sz w:val="24"/>
          <w:szCs w:val="24"/>
        </w:rPr>
        <w:t xml:space="preserve"> </w:t>
      </w:r>
      <w:r>
        <w:rPr>
          <w:rFonts w:ascii="Arial" w:hAnsi="Arial" w:cs="Arial"/>
          <w:sz w:val="24"/>
          <w:szCs w:val="24"/>
        </w:rPr>
        <w:t>sets of rules per collection be considered?</w:t>
      </w:r>
    </w:p>
    <w:p w:rsidR="000C2D9E" w:rsidRDefault="000C2D9E" w:rsidP="000C2D9E">
      <w:pPr>
        <w:pStyle w:val="ListParagraph"/>
        <w:numPr>
          <w:ilvl w:val="0"/>
          <w:numId w:val="33"/>
        </w:numPr>
        <w:rPr>
          <w:rFonts w:ascii="Arial" w:hAnsi="Arial" w:cs="Arial"/>
          <w:sz w:val="24"/>
          <w:szCs w:val="24"/>
        </w:rPr>
      </w:pPr>
      <w:r>
        <w:rPr>
          <w:rFonts w:ascii="Arial" w:hAnsi="Arial" w:cs="Arial"/>
          <w:sz w:val="24"/>
          <w:szCs w:val="24"/>
        </w:rPr>
        <w:t>Could the release note show which collection is supported?</w:t>
      </w:r>
    </w:p>
    <w:p w:rsidR="000C2D9E" w:rsidRDefault="000C2D9E" w:rsidP="000C2D9E">
      <w:pPr>
        <w:pStyle w:val="ListParagraph"/>
        <w:numPr>
          <w:ilvl w:val="0"/>
          <w:numId w:val="33"/>
        </w:numPr>
        <w:rPr>
          <w:rFonts w:ascii="Arial" w:hAnsi="Arial" w:cs="Arial"/>
          <w:sz w:val="24"/>
          <w:szCs w:val="24"/>
        </w:rPr>
      </w:pPr>
      <w:r>
        <w:rPr>
          <w:rFonts w:ascii="Arial" w:hAnsi="Arial" w:cs="Arial"/>
          <w:sz w:val="24"/>
          <w:szCs w:val="24"/>
        </w:rPr>
        <w:t xml:space="preserve">Deletion and recreation of date rules every year is cumbersome – </w:t>
      </w:r>
      <w:r w:rsidR="00534ACD">
        <w:rPr>
          <w:rFonts w:ascii="Arial" w:hAnsi="Arial" w:cs="Arial"/>
          <w:sz w:val="24"/>
          <w:szCs w:val="24"/>
        </w:rPr>
        <w:t>although Chu noted that both the new and old rule is needed to support backwards compatibility where a rule applies to more than one collection.</w:t>
      </w:r>
    </w:p>
    <w:p w:rsidR="00092BE3" w:rsidRDefault="00092BE3" w:rsidP="00940580">
      <w:pPr>
        <w:ind w:left="720"/>
        <w:rPr>
          <w:rFonts w:ascii="Arial" w:hAnsi="Arial" w:cs="Arial"/>
          <w:b/>
          <w:sz w:val="24"/>
          <w:szCs w:val="24"/>
        </w:rPr>
      </w:pPr>
      <w:r w:rsidRPr="003E537A">
        <w:rPr>
          <w:rFonts w:ascii="Arial" w:hAnsi="Arial" w:cs="Arial"/>
          <w:b/>
          <w:sz w:val="24"/>
          <w:szCs w:val="24"/>
        </w:rPr>
        <w:t xml:space="preserve">Action </w:t>
      </w:r>
      <w:r w:rsidR="00227268">
        <w:rPr>
          <w:rFonts w:ascii="Arial" w:hAnsi="Arial" w:cs="Arial"/>
          <w:b/>
          <w:sz w:val="24"/>
          <w:szCs w:val="24"/>
        </w:rPr>
        <w:t>264</w:t>
      </w:r>
      <w:r w:rsidR="000C2D9E">
        <w:rPr>
          <w:rFonts w:ascii="Arial" w:hAnsi="Arial" w:cs="Arial"/>
          <w:b/>
          <w:sz w:val="24"/>
          <w:szCs w:val="24"/>
        </w:rPr>
        <w:t xml:space="preserve"> </w:t>
      </w:r>
      <w:r w:rsidRPr="003E537A">
        <w:rPr>
          <w:rFonts w:ascii="Arial" w:hAnsi="Arial" w:cs="Arial"/>
          <w:b/>
          <w:sz w:val="24"/>
          <w:szCs w:val="24"/>
        </w:rPr>
        <w:t xml:space="preserve">– WG to consider </w:t>
      </w:r>
      <w:r w:rsidR="000C2D9E">
        <w:rPr>
          <w:rFonts w:ascii="Arial" w:hAnsi="Arial" w:cs="Arial"/>
          <w:b/>
          <w:sz w:val="24"/>
          <w:szCs w:val="24"/>
        </w:rPr>
        <w:t>suggestions for changes to the XSLT process.</w:t>
      </w:r>
    </w:p>
    <w:p w:rsidR="000C2D9E" w:rsidRDefault="000C2D9E" w:rsidP="00940580">
      <w:pPr>
        <w:ind w:left="720"/>
        <w:rPr>
          <w:rFonts w:ascii="Arial" w:hAnsi="Arial" w:cs="Arial"/>
          <w:b/>
          <w:sz w:val="24"/>
          <w:szCs w:val="24"/>
        </w:rPr>
      </w:pPr>
      <w:r>
        <w:rPr>
          <w:rFonts w:ascii="Arial" w:hAnsi="Arial" w:cs="Arial"/>
          <w:b/>
          <w:sz w:val="24"/>
          <w:szCs w:val="24"/>
        </w:rPr>
        <w:t xml:space="preserve">Action </w:t>
      </w:r>
      <w:r w:rsidR="00227268">
        <w:rPr>
          <w:rFonts w:ascii="Arial" w:hAnsi="Arial" w:cs="Arial"/>
          <w:b/>
          <w:sz w:val="24"/>
          <w:szCs w:val="24"/>
        </w:rPr>
        <w:t>265</w:t>
      </w:r>
      <w:r>
        <w:rPr>
          <w:rFonts w:ascii="Arial" w:hAnsi="Arial" w:cs="Arial"/>
          <w:b/>
          <w:sz w:val="24"/>
          <w:szCs w:val="24"/>
        </w:rPr>
        <w:t xml:space="preserve"> – Suppliers to report any issues with filesets immediately so that they can be corrected at the time.</w:t>
      </w:r>
    </w:p>
    <w:p w:rsidR="006357A0" w:rsidRPr="003E537A" w:rsidRDefault="006357A0" w:rsidP="00940580">
      <w:pPr>
        <w:ind w:left="720"/>
        <w:rPr>
          <w:rFonts w:ascii="Arial" w:hAnsi="Arial" w:cs="Arial"/>
          <w:b/>
          <w:sz w:val="24"/>
          <w:szCs w:val="24"/>
        </w:rPr>
      </w:pPr>
    </w:p>
    <w:p w:rsidR="006A5E9E" w:rsidRDefault="006A5E9E" w:rsidP="006A5E9E">
      <w:pPr>
        <w:rPr>
          <w:rFonts w:ascii="Arial" w:hAnsi="Arial" w:cs="Arial"/>
          <w:b/>
          <w:sz w:val="32"/>
          <w:szCs w:val="32"/>
        </w:rPr>
      </w:pPr>
      <w:r>
        <w:rPr>
          <w:rFonts w:ascii="Arial" w:hAnsi="Arial" w:cs="Arial"/>
          <w:b/>
          <w:sz w:val="32"/>
          <w:szCs w:val="32"/>
        </w:rPr>
        <w:t xml:space="preserve">6. </w:t>
      </w:r>
      <w:r w:rsidR="00851D5E">
        <w:rPr>
          <w:rFonts w:ascii="Arial" w:hAnsi="Arial" w:cs="Arial"/>
          <w:b/>
          <w:sz w:val="32"/>
          <w:szCs w:val="32"/>
        </w:rPr>
        <w:t>AOB</w:t>
      </w:r>
    </w:p>
    <w:p w:rsidR="00851D5E" w:rsidRDefault="00851D5E" w:rsidP="00851D5E">
      <w:pPr>
        <w:ind w:left="720"/>
        <w:rPr>
          <w:rFonts w:ascii="Arial" w:hAnsi="Arial" w:cs="Arial"/>
          <w:sz w:val="24"/>
          <w:szCs w:val="24"/>
        </w:rPr>
      </w:pPr>
      <w:r w:rsidRPr="00851D5E">
        <w:rPr>
          <w:rFonts w:ascii="Arial" w:hAnsi="Arial" w:cs="Arial"/>
          <w:sz w:val="24"/>
          <w:szCs w:val="24"/>
        </w:rPr>
        <w:t xml:space="preserve">6.1 – JT asked what the process for getting new and merged schools on </w:t>
      </w:r>
      <w:proofErr w:type="spellStart"/>
      <w:r w:rsidRPr="00851D5E">
        <w:rPr>
          <w:rFonts w:ascii="Arial" w:hAnsi="Arial" w:cs="Arial"/>
          <w:sz w:val="24"/>
          <w:szCs w:val="24"/>
        </w:rPr>
        <w:t>EduBase</w:t>
      </w:r>
      <w:proofErr w:type="spellEnd"/>
      <w:r w:rsidRPr="00851D5E">
        <w:rPr>
          <w:rFonts w:ascii="Arial" w:hAnsi="Arial" w:cs="Arial"/>
          <w:sz w:val="24"/>
          <w:szCs w:val="24"/>
        </w:rPr>
        <w:t xml:space="preserve"> is. The URN, which is required to get an account on S2S and Secure Access, is only available once a school is registered on </w:t>
      </w:r>
      <w:proofErr w:type="spellStart"/>
      <w:r w:rsidRPr="00851D5E">
        <w:rPr>
          <w:rFonts w:ascii="Arial" w:hAnsi="Arial" w:cs="Arial"/>
          <w:sz w:val="24"/>
          <w:szCs w:val="24"/>
        </w:rPr>
        <w:t>EduBase</w:t>
      </w:r>
      <w:proofErr w:type="spellEnd"/>
      <w:r w:rsidRPr="00851D5E">
        <w:rPr>
          <w:rFonts w:ascii="Arial" w:hAnsi="Arial" w:cs="Arial"/>
          <w:sz w:val="24"/>
          <w:szCs w:val="24"/>
        </w:rPr>
        <w:t xml:space="preserve"> and this can take some time.</w:t>
      </w:r>
      <w:r>
        <w:rPr>
          <w:rFonts w:ascii="Arial" w:hAnsi="Arial" w:cs="Arial"/>
          <w:sz w:val="24"/>
          <w:szCs w:val="24"/>
        </w:rPr>
        <w:t xml:space="preserve"> CH replied that this process is managed by the School Stats team </w:t>
      </w:r>
      <w:r w:rsidR="00534ACD">
        <w:rPr>
          <w:rFonts w:ascii="Arial" w:hAnsi="Arial" w:cs="Arial"/>
          <w:sz w:val="24"/>
          <w:szCs w:val="24"/>
        </w:rPr>
        <w:t xml:space="preserve">in WG </w:t>
      </w:r>
      <w:r>
        <w:rPr>
          <w:rFonts w:ascii="Arial" w:hAnsi="Arial" w:cs="Arial"/>
          <w:sz w:val="24"/>
          <w:szCs w:val="24"/>
        </w:rPr>
        <w:t>and that there are some internal checks that need to take place before a school can be registered. Also, the site is managed by colleagues in DfE so WG has little influence on the process, although some improvements have been made.</w:t>
      </w:r>
    </w:p>
    <w:p w:rsidR="00851D5E" w:rsidRDefault="00851D5E" w:rsidP="00851D5E">
      <w:pPr>
        <w:ind w:left="720"/>
        <w:rPr>
          <w:rFonts w:ascii="Arial" w:hAnsi="Arial" w:cs="Arial"/>
          <w:b/>
          <w:sz w:val="24"/>
          <w:szCs w:val="24"/>
        </w:rPr>
      </w:pPr>
      <w:r w:rsidRPr="00851D5E">
        <w:rPr>
          <w:rFonts w:ascii="Arial" w:hAnsi="Arial" w:cs="Arial"/>
          <w:b/>
          <w:sz w:val="24"/>
          <w:szCs w:val="24"/>
        </w:rPr>
        <w:t xml:space="preserve">Action </w:t>
      </w:r>
      <w:r w:rsidR="00227268">
        <w:rPr>
          <w:rFonts w:ascii="Arial" w:hAnsi="Arial" w:cs="Arial"/>
          <w:b/>
          <w:sz w:val="24"/>
          <w:szCs w:val="24"/>
        </w:rPr>
        <w:t>266</w:t>
      </w:r>
      <w:r w:rsidRPr="00851D5E">
        <w:rPr>
          <w:rFonts w:ascii="Arial" w:hAnsi="Arial" w:cs="Arial"/>
          <w:b/>
          <w:sz w:val="24"/>
          <w:szCs w:val="24"/>
        </w:rPr>
        <w:t xml:space="preserve"> – WG to clarify process for getting a URN and ensure this is as efficient as possible.</w:t>
      </w:r>
    </w:p>
    <w:p w:rsidR="00851D5E" w:rsidRDefault="00851D5E" w:rsidP="00851D5E">
      <w:pPr>
        <w:ind w:left="720"/>
        <w:rPr>
          <w:rFonts w:ascii="Arial" w:hAnsi="Arial" w:cs="Arial"/>
          <w:sz w:val="24"/>
          <w:szCs w:val="24"/>
        </w:rPr>
      </w:pPr>
      <w:r w:rsidRPr="00851D5E">
        <w:rPr>
          <w:rFonts w:ascii="Arial" w:hAnsi="Arial" w:cs="Arial"/>
          <w:sz w:val="24"/>
          <w:szCs w:val="24"/>
        </w:rPr>
        <w:t>6.2 – MJ asked if there was any more news on the Early Years census. LL replied that this was not a collection managed by SIIB but that we would get an update on it.</w:t>
      </w:r>
    </w:p>
    <w:p w:rsidR="00851D5E" w:rsidRDefault="00851D5E" w:rsidP="00851D5E">
      <w:pPr>
        <w:ind w:left="720"/>
        <w:rPr>
          <w:rFonts w:ascii="Arial" w:hAnsi="Arial" w:cs="Arial"/>
          <w:b/>
          <w:sz w:val="24"/>
          <w:szCs w:val="24"/>
        </w:rPr>
      </w:pPr>
      <w:r w:rsidRPr="00851D5E">
        <w:rPr>
          <w:rFonts w:ascii="Arial" w:hAnsi="Arial" w:cs="Arial"/>
          <w:b/>
          <w:sz w:val="24"/>
          <w:szCs w:val="24"/>
        </w:rPr>
        <w:t xml:space="preserve">Action </w:t>
      </w:r>
      <w:r w:rsidR="00227268">
        <w:rPr>
          <w:rFonts w:ascii="Arial" w:hAnsi="Arial" w:cs="Arial"/>
          <w:b/>
          <w:sz w:val="24"/>
          <w:szCs w:val="24"/>
        </w:rPr>
        <w:t>267</w:t>
      </w:r>
      <w:r w:rsidRPr="00851D5E">
        <w:rPr>
          <w:rFonts w:ascii="Arial" w:hAnsi="Arial" w:cs="Arial"/>
          <w:b/>
          <w:sz w:val="24"/>
          <w:szCs w:val="24"/>
        </w:rPr>
        <w:t xml:space="preserve"> – WG to provide an update on the Early Years census.</w:t>
      </w:r>
    </w:p>
    <w:p w:rsidR="00851D5E" w:rsidRDefault="00851D5E" w:rsidP="00851D5E">
      <w:pPr>
        <w:ind w:left="720"/>
        <w:rPr>
          <w:rFonts w:ascii="Arial" w:hAnsi="Arial" w:cs="Arial"/>
          <w:sz w:val="24"/>
          <w:szCs w:val="24"/>
        </w:rPr>
      </w:pPr>
      <w:r w:rsidRPr="00851D5E">
        <w:rPr>
          <w:rFonts w:ascii="Arial" w:hAnsi="Arial" w:cs="Arial"/>
          <w:sz w:val="24"/>
          <w:szCs w:val="24"/>
        </w:rPr>
        <w:lastRenderedPageBreak/>
        <w:t xml:space="preserve">6.3 – JT asked what the process for requesting new school domain addresses on DEWi is. </w:t>
      </w:r>
      <w:r>
        <w:rPr>
          <w:rFonts w:ascii="Arial" w:hAnsi="Arial" w:cs="Arial"/>
          <w:sz w:val="24"/>
          <w:szCs w:val="24"/>
        </w:rPr>
        <w:t xml:space="preserve">CH said that any requests should be sent to </w:t>
      </w:r>
      <w:r w:rsidR="00534ACD">
        <w:rPr>
          <w:rFonts w:ascii="Arial" w:hAnsi="Arial" w:cs="Arial"/>
          <w:sz w:val="24"/>
          <w:szCs w:val="24"/>
        </w:rPr>
        <w:t xml:space="preserve">the </w:t>
      </w:r>
      <w:r>
        <w:rPr>
          <w:rFonts w:ascii="Arial" w:hAnsi="Arial" w:cs="Arial"/>
          <w:sz w:val="24"/>
          <w:szCs w:val="24"/>
        </w:rPr>
        <w:t xml:space="preserve">IMS </w:t>
      </w:r>
      <w:r w:rsidR="00534ACD">
        <w:rPr>
          <w:rFonts w:ascii="Arial" w:hAnsi="Arial" w:cs="Arial"/>
          <w:sz w:val="24"/>
          <w:szCs w:val="24"/>
        </w:rPr>
        <w:t xml:space="preserve">mailbox </w:t>
      </w:r>
      <w:r>
        <w:rPr>
          <w:rFonts w:ascii="Arial" w:hAnsi="Arial" w:cs="Arial"/>
          <w:sz w:val="24"/>
          <w:szCs w:val="24"/>
        </w:rPr>
        <w:t>and they will be added if they are appropriate.</w:t>
      </w:r>
    </w:p>
    <w:p w:rsidR="00851D5E" w:rsidRDefault="00851D5E" w:rsidP="00851D5E">
      <w:pPr>
        <w:ind w:left="720"/>
        <w:rPr>
          <w:rFonts w:ascii="Arial" w:hAnsi="Arial" w:cs="Arial"/>
          <w:sz w:val="24"/>
          <w:szCs w:val="24"/>
        </w:rPr>
      </w:pPr>
      <w:r>
        <w:rPr>
          <w:rFonts w:ascii="Arial" w:hAnsi="Arial" w:cs="Arial"/>
          <w:sz w:val="24"/>
          <w:szCs w:val="24"/>
        </w:rPr>
        <w:t>6.4. MJ asked if Completer Hours is a necessary field in the collections and what is was used for.</w:t>
      </w:r>
    </w:p>
    <w:p w:rsidR="00851D5E" w:rsidRDefault="00851D5E" w:rsidP="00851D5E">
      <w:pPr>
        <w:ind w:left="720"/>
        <w:rPr>
          <w:rFonts w:ascii="Arial" w:hAnsi="Arial" w:cs="Arial"/>
          <w:b/>
          <w:sz w:val="24"/>
          <w:szCs w:val="24"/>
        </w:rPr>
      </w:pPr>
      <w:r w:rsidRPr="00851D5E">
        <w:rPr>
          <w:rFonts w:ascii="Arial" w:hAnsi="Arial" w:cs="Arial"/>
          <w:b/>
          <w:sz w:val="24"/>
          <w:szCs w:val="24"/>
        </w:rPr>
        <w:t xml:space="preserve">Action </w:t>
      </w:r>
      <w:r w:rsidR="00227268">
        <w:rPr>
          <w:rFonts w:ascii="Arial" w:hAnsi="Arial" w:cs="Arial"/>
          <w:b/>
          <w:sz w:val="24"/>
          <w:szCs w:val="24"/>
        </w:rPr>
        <w:t>268</w:t>
      </w:r>
      <w:r w:rsidRPr="00851D5E">
        <w:rPr>
          <w:rFonts w:ascii="Arial" w:hAnsi="Arial" w:cs="Arial"/>
          <w:b/>
          <w:sz w:val="24"/>
          <w:szCs w:val="24"/>
        </w:rPr>
        <w:t xml:space="preserve"> – WG to review the need for Completer Hours</w:t>
      </w:r>
      <w:r w:rsidR="00212084">
        <w:rPr>
          <w:rFonts w:ascii="Arial" w:hAnsi="Arial" w:cs="Arial"/>
          <w:b/>
          <w:sz w:val="24"/>
          <w:szCs w:val="24"/>
        </w:rPr>
        <w:t xml:space="preserve"> across all collections</w:t>
      </w:r>
      <w:r w:rsidRPr="00851D5E">
        <w:rPr>
          <w:rFonts w:ascii="Arial" w:hAnsi="Arial" w:cs="Arial"/>
          <w:b/>
          <w:sz w:val="24"/>
          <w:szCs w:val="24"/>
        </w:rPr>
        <w:t>.</w:t>
      </w:r>
    </w:p>
    <w:p w:rsidR="00851D5E" w:rsidRPr="00953F84" w:rsidRDefault="00851D5E" w:rsidP="00851D5E">
      <w:pPr>
        <w:ind w:left="720"/>
        <w:rPr>
          <w:rFonts w:ascii="Arial" w:hAnsi="Arial" w:cs="Arial"/>
          <w:sz w:val="24"/>
          <w:szCs w:val="24"/>
        </w:rPr>
      </w:pPr>
      <w:r>
        <w:rPr>
          <w:rFonts w:ascii="Arial" w:hAnsi="Arial" w:cs="Arial"/>
          <w:sz w:val="24"/>
          <w:szCs w:val="24"/>
        </w:rPr>
        <w:t>6.5</w:t>
      </w:r>
      <w:r w:rsidRPr="00953F84">
        <w:rPr>
          <w:rFonts w:ascii="Arial" w:hAnsi="Arial" w:cs="Arial"/>
          <w:sz w:val="24"/>
          <w:szCs w:val="24"/>
        </w:rPr>
        <w:t xml:space="preserve"> – CJ asked if all references to ‘Year’ in completion notes could be amended to ‘</w:t>
      </w:r>
      <w:proofErr w:type="spellStart"/>
      <w:r w:rsidRPr="00953F84">
        <w:rPr>
          <w:rFonts w:ascii="Arial" w:hAnsi="Arial" w:cs="Arial"/>
          <w:sz w:val="24"/>
          <w:szCs w:val="24"/>
        </w:rPr>
        <w:t>NCYear</w:t>
      </w:r>
      <w:proofErr w:type="spellEnd"/>
      <w:r w:rsidRPr="00953F84">
        <w:rPr>
          <w:rFonts w:ascii="Arial" w:hAnsi="Arial" w:cs="Arial"/>
          <w:sz w:val="24"/>
          <w:szCs w:val="24"/>
        </w:rPr>
        <w:t>’ if this is what it meant by it.</w:t>
      </w:r>
    </w:p>
    <w:p w:rsidR="00851D5E" w:rsidRDefault="00851D5E" w:rsidP="00851D5E">
      <w:pPr>
        <w:ind w:left="720"/>
        <w:rPr>
          <w:rFonts w:ascii="Arial" w:hAnsi="Arial" w:cs="Arial"/>
          <w:b/>
          <w:sz w:val="24"/>
          <w:szCs w:val="24"/>
        </w:rPr>
      </w:pPr>
      <w:r>
        <w:rPr>
          <w:rFonts w:ascii="Arial" w:hAnsi="Arial" w:cs="Arial"/>
          <w:b/>
          <w:sz w:val="24"/>
          <w:szCs w:val="24"/>
        </w:rPr>
        <w:t xml:space="preserve">Action </w:t>
      </w:r>
      <w:r w:rsidR="00227268">
        <w:rPr>
          <w:rFonts w:ascii="Arial" w:hAnsi="Arial" w:cs="Arial"/>
          <w:b/>
          <w:sz w:val="24"/>
          <w:szCs w:val="24"/>
        </w:rPr>
        <w:t>269</w:t>
      </w:r>
      <w:r>
        <w:rPr>
          <w:rFonts w:ascii="Arial" w:hAnsi="Arial" w:cs="Arial"/>
          <w:b/>
          <w:sz w:val="24"/>
          <w:szCs w:val="24"/>
        </w:rPr>
        <w:t xml:space="preserve"> – WG to ensure the correct term ‘Year’ or </w:t>
      </w:r>
      <w:proofErr w:type="spellStart"/>
      <w:r>
        <w:rPr>
          <w:rFonts w:ascii="Arial" w:hAnsi="Arial" w:cs="Arial"/>
          <w:b/>
          <w:sz w:val="24"/>
          <w:szCs w:val="24"/>
        </w:rPr>
        <w:t>NCYear</w:t>
      </w:r>
      <w:proofErr w:type="spellEnd"/>
      <w:r>
        <w:rPr>
          <w:rFonts w:ascii="Arial" w:hAnsi="Arial" w:cs="Arial"/>
          <w:b/>
          <w:sz w:val="24"/>
          <w:szCs w:val="24"/>
        </w:rPr>
        <w:t>’ is used in guidance</w:t>
      </w:r>
      <w:r w:rsidR="00212084">
        <w:rPr>
          <w:rFonts w:ascii="Arial" w:hAnsi="Arial" w:cs="Arial"/>
          <w:b/>
          <w:sz w:val="24"/>
          <w:szCs w:val="24"/>
        </w:rPr>
        <w:t xml:space="preserve"> across all collections</w:t>
      </w:r>
      <w:r>
        <w:rPr>
          <w:rFonts w:ascii="Arial" w:hAnsi="Arial" w:cs="Arial"/>
          <w:b/>
          <w:sz w:val="24"/>
          <w:szCs w:val="24"/>
        </w:rPr>
        <w:t>.</w:t>
      </w:r>
    </w:p>
    <w:p w:rsidR="006357A0" w:rsidRPr="00851D5E" w:rsidRDefault="006357A0" w:rsidP="00851D5E">
      <w:pPr>
        <w:ind w:left="720"/>
        <w:rPr>
          <w:rFonts w:ascii="Arial" w:hAnsi="Arial" w:cs="Arial"/>
          <w:b/>
          <w:sz w:val="24"/>
          <w:szCs w:val="24"/>
        </w:rPr>
      </w:pPr>
    </w:p>
    <w:p w:rsidR="006A5E9E" w:rsidRPr="006A5E9E" w:rsidRDefault="006357A0" w:rsidP="006A5E9E">
      <w:pPr>
        <w:rPr>
          <w:rFonts w:ascii="Arial" w:hAnsi="Arial" w:cs="Arial"/>
          <w:b/>
          <w:sz w:val="32"/>
          <w:szCs w:val="32"/>
        </w:rPr>
      </w:pPr>
      <w:r>
        <w:rPr>
          <w:rFonts w:ascii="Arial" w:hAnsi="Arial" w:cs="Arial"/>
          <w:b/>
          <w:sz w:val="32"/>
          <w:szCs w:val="32"/>
        </w:rPr>
        <w:t>7</w:t>
      </w:r>
      <w:r w:rsidR="006A5E9E">
        <w:rPr>
          <w:rFonts w:ascii="Arial" w:hAnsi="Arial" w:cs="Arial"/>
          <w:b/>
          <w:sz w:val="32"/>
          <w:szCs w:val="32"/>
        </w:rPr>
        <w:t xml:space="preserve">. </w:t>
      </w:r>
      <w:r w:rsidR="006A5E9E" w:rsidRPr="006A5E9E">
        <w:rPr>
          <w:rFonts w:ascii="Arial" w:hAnsi="Arial" w:cs="Arial"/>
          <w:b/>
          <w:sz w:val="32"/>
          <w:szCs w:val="32"/>
        </w:rPr>
        <w:t>Date of next meeting and close</w:t>
      </w:r>
    </w:p>
    <w:p w:rsidR="00EA4095" w:rsidRDefault="000058A4" w:rsidP="00D061F8">
      <w:pPr>
        <w:pStyle w:val="ListParagraph"/>
        <w:rPr>
          <w:rFonts w:ascii="Arial" w:hAnsi="Arial" w:cs="Arial"/>
          <w:sz w:val="24"/>
          <w:szCs w:val="24"/>
        </w:rPr>
      </w:pPr>
      <w:r>
        <w:rPr>
          <w:rFonts w:ascii="Arial" w:hAnsi="Arial" w:cs="Arial"/>
          <w:sz w:val="24"/>
          <w:szCs w:val="24"/>
        </w:rPr>
        <w:t xml:space="preserve">9.1 </w:t>
      </w:r>
      <w:r w:rsidR="006357A0">
        <w:rPr>
          <w:rFonts w:ascii="Arial" w:hAnsi="Arial" w:cs="Arial"/>
          <w:sz w:val="24"/>
          <w:szCs w:val="24"/>
        </w:rPr>
        <w:t>–</w:t>
      </w:r>
      <w:r>
        <w:rPr>
          <w:rFonts w:ascii="Arial" w:hAnsi="Arial" w:cs="Arial"/>
          <w:sz w:val="24"/>
          <w:szCs w:val="24"/>
        </w:rPr>
        <w:t xml:space="preserve"> </w:t>
      </w:r>
      <w:r w:rsidR="006357A0">
        <w:rPr>
          <w:rFonts w:ascii="Arial" w:hAnsi="Arial" w:cs="Arial"/>
          <w:sz w:val="24"/>
          <w:szCs w:val="24"/>
        </w:rPr>
        <w:t>The next SDF meetings are booked for the following dates:</w:t>
      </w:r>
    </w:p>
    <w:p w:rsidR="006357A0" w:rsidRDefault="006357A0" w:rsidP="00D061F8">
      <w:pPr>
        <w:pStyle w:val="ListParagraph"/>
        <w:rPr>
          <w:rFonts w:ascii="Arial" w:hAnsi="Arial" w:cs="Arial"/>
          <w:sz w:val="24"/>
          <w:szCs w:val="24"/>
        </w:rPr>
      </w:pPr>
    </w:p>
    <w:p w:rsidR="006357A0" w:rsidRDefault="006357A0" w:rsidP="00D061F8">
      <w:pPr>
        <w:pStyle w:val="ListParagraph"/>
        <w:numPr>
          <w:ilvl w:val="0"/>
          <w:numId w:val="34"/>
        </w:numPr>
        <w:rPr>
          <w:rFonts w:ascii="Arial" w:hAnsi="Arial" w:cs="Arial"/>
          <w:sz w:val="24"/>
          <w:szCs w:val="24"/>
        </w:rPr>
      </w:pPr>
      <w:r w:rsidRPr="006357A0">
        <w:rPr>
          <w:rFonts w:ascii="Arial" w:hAnsi="Arial" w:cs="Arial"/>
          <w:sz w:val="24"/>
          <w:szCs w:val="24"/>
        </w:rPr>
        <w:t>15 November 2016 (to include working group for reviewing PLASC and P-16 summary reports)</w:t>
      </w:r>
    </w:p>
    <w:p w:rsidR="006357A0" w:rsidRDefault="006357A0" w:rsidP="00D061F8">
      <w:pPr>
        <w:pStyle w:val="ListParagraph"/>
        <w:numPr>
          <w:ilvl w:val="0"/>
          <w:numId w:val="34"/>
        </w:numPr>
        <w:rPr>
          <w:rFonts w:ascii="Arial" w:hAnsi="Arial" w:cs="Arial"/>
          <w:sz w:val="24"/>
          <w:szCs w:val="24"/>
        </w:rPr>
      </w:pPr>
      <w:r w:rsidRPr="006357A0">
        <w:rPr>
          <w:rFonts w:ascii="Arial" w:hAnsi="Arial" w:cs="Arial"/>
          <w:sz w:val="24"/>
          <w:szCs w:val="24"/>
        </w:rPr>
        <w:t>2 February 2017</w:t>
      </w:r>
    </w:p>
    <w:p w:rsidR="006357A0" w:rsidRDefault="006357A0" w:rsidP="00D061F8">
      <w:pPr>
        <w:pStyle w:val="ListParagraph"/>
        <w:numPr>
          <w:ilvl w:val="0"/>
          <w:numId w:val="34"/>
        </w:numPr>
        <w:rPr>
          <w:rFonts w:ascii="Arial" w:hAnsi="Arial" w:cs="Arial"/>
          <w:sz w:val="24"/>
          <w:szCs w:val="24"/>
        </w:rPr>
      </w:pPr>
      <w:r w:rsidRPr="006357A0">
        <w:rPr>
          <w:rFonts w:ascii="Arial" w:hAnsi="Arial" w:cs="Arial"/>
          <w:sz w:val="24"/>
          <w:szCs w:val="24"/>
        </w:rPr>
        <w:t>7 March 2017</w:t>
      </w:r>
    </w:p>
    <w:p w:rsidR="006357A0" w:rsidRPr="006357A0" w:rsidRDefault="006357A0" w:rsidP="006357A0">
      <w:pPr>
        <w:rPr>
          <w:rFonts w:ascii="Arial" w:hAnsi="Arial" w:cs="Arial"/>
          <w:sz w:val="24"/>
          <w:szCs w:val="24"/>
        </w:rPr>
      </w:pPr>
      <w:r>
        <w:rPr>
          <w:rFonts w:ascii="Arial" w:hAnsi="Arial" w:cs="Arial"/>
          <w:sz w:val="24"/>
          <w:szCs w:val="24"/>
        </w:rPr>
        <w:t>all in the Cathays Park offices in Cardiff.</w:t>
      </w:r>
    </w:p>
    <w:p w:rsidR="006357A0" w:rsidRDefault="006357A0" w:rsidP="00D061F8">
      <w:pPr>
        <w:pStyle w:val="ListParagraph"/>
        <w:rPr>
          <w:rFonts w:ascii="Arial" w:hAnsi="Arial" w:cs="Arial"/>
          <w:sz w:val="24"/>
          <w:szCs w:val="24"/>
        </w:rPr>
      </w:pPr>
    </w:p>
    <w:p w:rsidR="00F74BCC" w:rsidRPr="00F74BCC" w:rsidRDefault="00F74BCC" w:rsidP="00EA4095">
      <w:pPr>
        <w:pStyle w:val="ListParagraph"/>
        <w:ind w:left="360"/>
        <w:rPr>
          <w:rFonts w:ascii="Arial" w:hAnsi="Arial" w:cs="Arial"/>
          <w:sz w:val="24"/>
          <w:szCs w:val="24"/>
        </w:rPr>
      </w:pPr>
    </w:p>
    <w:p w:rsidR="000178DD" w:rsidRPr="006A5E9E" w:rsidRDefault="000178DD" w:rsidP="006A5E9E">
      <w:pPr>
        <w:rPr>
          <w:rFonts w:ascii="Arial" w:hAnsi="Arial" w:cs="Arial"/>
          <w:sz w:val="24"/>
          <w:szCs w:val="24"/>
        </w:rPr>
      </w:pPr>
    </w:p>
    <w:p w:rsidR="000178DD" w:rsidRPr="000178DD" w:rsidRDefault="000178DD" w:rsidP="000178DD">
      <w:pPr>
        <w:pStyle w:val="Heading1"/>
      </w:pPr>
    </w:p>
    <w:p w:rsidR="005B726B" w:rsidRPr="005B726B" w:rsidRDefault="005B726B" w:rsidP="005B726B">
      <w:pPr>
        <w:ind w:left="720"/>
        <w:rPr>
          <w:rFonts w:ascii="Arial" w:hAnsi="Arial" w:cs="Arial"/>
          <w:sz w:val="24"/>
          <w:szCs w:val="24"/>
        </w:rPr>
      </w:pPr>
    </w:p>
    <w:sectPr w:rsidR="005B726B" w:rsidRPr="005B726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25" w:rsidRDefault="00130625" w:rsidP="00130625">
      <w:pPr>
        <w:spacing w:after="0" w:line="240" w:lineRule="auto"/>
      </w:pPr>
      <w:r>
        <w:separator/>
      </w:r>
    </w:p>
  </w:endnote>
  <w:endnote w:type="continuationSeparator" w:id="0">
    <w:p w:rsidR="00130625" w:rsidRDefault="00130625" w:rsidP="0013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25" w:rsidRDefault="00130625" w:rsidP="00130625">
      <w:pPr>
        <w:spacing w:after="0" w:line="240" w:lineRule="auto"/>
      </w:pPr>
      <w:r>
        <w:separator/>
      </w:r>
    </w:p>
  </w:footnote>
  <w:footnote w:type="continuationSeparator" w:id="0">
    <w:p w:rsidR="00130625" w:rsidRDefault="00130625" w:rsidP="00130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25" w:rsidRDefault="00130625">
    <w:pPr>
      <w:pStyle w:val="Header"/>
    </w:pPr>
  </w:p>
  <w:p w:rsidR="00130625" w:rsidRDefault="00130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E86"/>
    <w:multiLevelType w:val="multilevel"/>
    <w:tmpl w:val="A79A3B28"/>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D95200"/>
    <w:multiLevelType w:val="hybridMultilevel"/>
    <w:tmpl w:val="217A9436"/>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910E7"/>
    <w:multiLevelType w:val="hybridMultilevel"/>
    <w:tmpl w:val="E3E44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8E1F91"/>
    <w:multiLevelType w:val="multilevel"/>
    <w:tmpl w:val="300E1810"/>
    <w:lvl w:ilvl="0">
      <w:start w:val="1"/>
      <w:numFmt w:val="decimal"/>
      <w:lvlText w:val="%1."/>
      <w:lvlJc w:val="left"/>
      <w:pPr>
        <w:ind w:left="360" w:hanging="360"/>
      </w:pPr>
      <w:rPr>
        <w:rFonts w:hint="default"/>
        <w:b/>
        <w:sz w:val="32"/>
        <w:szCs w:val="32"/>
      </w:rPr>
    </w:lvl>
    <w:lvl w:ilvl="1">
      <w:start w:val="1"/>
      <w:numFmt w:val="decimal"/>
      <w:lvlText w:val="%1.%2"/>
      <w:lvlJc w:val="left"/>
      <w:pPr>
        <w:ind w:left="851" w:hanging="49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8DB435D"/>
    <w:multiLevelType w:val="hybridMultilevel"/>
    <w:tmpl w:val="76006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565630"/>
    <w:multiLevelType w:val="hybridMultilevel"/>
    <w:tmpl w:val="948AF702"/>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
    <w:nsid w:val="1B5A728D"/>
    <w:multiLevelType w:val="hybridMultilevel"/>
    <w:tmpl w:val="B5A61410"/>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A914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0015D7"/>
    <w:multiLevelType w:val="hybridMultilevel"/>
    <w:tmpl w:val="25BC0B2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nsid w:val="269D7D3D"/>
    <w:multiLevelType w:val="multilevel"/>
    <w:tmpl w:val="300E1810"/>
    <w:lvl w:ilvl="0">
      <w:start w:val="1"/>
      <w:numFmt w:val="decimal"/>
      <w:lvlText w:val="%1."/>
      <w:lvlJc w:val="left"/>
      <w:pPr>
        <w:ind w:left="360" w:hanging="360"/>
      </w:pPr>
      <w:rPr>
        <w:rFonts w:hint="default"/>
        <w:b/>
        <w:sz w:val="32"/>
        <w:szCs w:val="32"/>
      </w:rPr>
    </w:lvl>
    <w:lvl w:ilvl="1">
      <w:start w:val="1"/>
      <w:numFmt w:val="decimal"/>
      <w:lvlText w:val="%1.%2"/>
      <w:lvlJc w:val="left"/>
      <w:pPr>
        <w:ind w:left="851" w:hanging="49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12D3F4C"/>
    <w:multiLevelType w:val="multilevel"/>
    <w:tmpl w:val="A79A3B28"/>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C754DE"/>
    <w:multiLevelType w:val="hybridMultilevel"/>
    <w:tmpl w:val="5066C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082992"/>
    <w:multiLevelType w:val="hybridMultilevel"/>
    <w:tmpl w:val="1C60E1F4"/>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0973A8"/>
    <w:multiLevelType w:val="multilevel"/>
    <w:tmpl w:val="A79A3B28"/>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9561D7"/>
    <w:multiLevelType w:val="hybridMultilevel"/>
    <w:tmpl w:val="A6B84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4D75AC"/>
    <w:multiLevelType w:val="hybridMultilevel"/>
    <w:tmpl w:val="1BF03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D0F1C0D"/>
    <w:multiLevelType w:val="hybridMultilevel"/>
    <w:tmpl w:val="D0469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0B57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457F35"/>
    <w:multiLevelType w:val="hybridMultilevel"/>
    <w:tmpl w:val="D98C8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3BD6566"/>
    <w:multiLevelType w:val="hybridMultilevel"/>
    <w:tmpl w:val="91F4C264"/>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EC4AC2"/>
    <w:multiLevelType w:val="multilevel"/>
    <w:tmpl w:val="A79A3B28"/>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966F31"/>
    <w:multiLevelType w:val="hybridMultilevel"/>
    <w:tmpl w:val="D0FCF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336C73"/>
    <w:multiLevelType w:val="hybridMultilevel"/>
    <w:tmpl w:val="FBEC4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775166"/>
    <w:multiLevelType w:val="hybridMultilevel"/>
    <w:tmpl w:val="DABCD858"/>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4">
    <w:nsid w:val="5D280C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991348F"/>
    <w:multiLevelType w:val="multilevel"/>
    <w:tmpl w:val="9D0ECFFE"/>
    <w:lvl w:ilvl="0">
      <w:start w:val="1"/>
      <w:numFmt w:val="decimal"/>
      <w:lvlText w:val="%1."/>
      <w:lvlJc w:val="left"/>
      <w:pPr>
        <w:ind w:left="357" w:hanging="357"/>
      </w:pPr>
      <w:rPr>
        <w:rFonts w:hint="default"/>
        <w:b/>
        <w:sz w:val="32"/>
        <w:szCs w:val="32"/>
      </w:rPr>
    </w:lvl>
    <w:lvl w:ilvl="1">
      <w:start w:val="1"/>
      <w:numFmt w:val="decimal"/>
      <w:lvlText w:val="%1.%2."/>
      <w:lvlJc w:val="left"/>
      <w:pPr>
        <w:ind w:left="924" w:hanging="640"/>
      </w:pPr>
      <w:rPr>
        <w:rFonts w:hint="default"/>
        <w:b w:val="0"/>
        <w:sz w:val="24"/>
        <w:szCs w:val="24"/>
      </w:rPr>
    </w:lvl>
    <w:lvl w:ilvl="2">
      <w:start w:val="1"/>
      <w:numFmt w:val="decimal"/>
      <w:lvlText w:val="%1.%2.%3."/>
      <w:lvlJc w:val="left"/>
      <w:pPr>
        <w:ind w:left="1491" w:hanging="357"/>
      </w:pPr>
      <w:rPr>
        <w:rFonts w:hint="default"/>
      </w:rPr>
    </w:lvl>
    <w:lvl w:ilvl="3">
      <w:start w:val="1"/>
      <w:numFmt w:val="decimal"/>
      <w:lvlText w:val="%1.%2.%3.%4."/>
      <w:lvlJc w:val="left"/>
      <w:pPr>
        <w:ind w:left="2058" w:hanging="357"/>
      </w:pPr>
      <w:rPr>
        <w:rFonts w:hint="default"/>
      </w:rPr>
    </w:lvl>
    <w:lvl w:ilvl="4">
      <w:start w:val="1"/>
      <w:numFmt w:val="decimal"/>
      <w:lvlText w:val="%1.%2.%3.%4.%5."/>
      <w:lvlJc w:val="left"/>
      <w:pPr>
        <w:ind w:left="2625" w:hanging="357"/>
      </w:pPr>
      <w:rPr>
        <w:rFonts w:hint="default"/>
      </w:rPr>
    </w:lvl>
    <w:lvl w:ilvl="5">
      <w:start w:val="1"/>
      <w:numFmt w:val="decimal"/>
      <w:lvlText w:val="%1.%2.%3.%4.%5.%6."/>
      <w:lvlJc w:val="left"/>
      <w:pPr>
        <w:ind w:left="3192" w:hanging="357"/>
      </w:pPr>
      <w:rPr>
        <w:rFonts w:hint="default"/>
      </w:rPr>
    </w:lvl>
    <w:lvl w:ilvl="6">
      <w:start w:val="1"/>
      <w:numFmt w:val="decimal"/>
      <w:lvlText w:val="%1.%2.%3.%4.%5.%6.%7."/>
      <w:lvlJc w:val="left"/>
      <w:pPr>
        <w:ind w:left="3759" w:hanging="357"/>
      </w:pPr>
      <w:rPr>
        <w:rFonts w:hint="default"/>
      </w:rPr>
    </w:lvl>
    <w:lvl w:ilvl="7">
      <w:start w:val="1"/>
      <w:numFmt w:val="decimal"/>
      <w:lvlText w:val="%1.%2.%3.%4.%5.%6.%7.%8."/>
      <w:lvlJc w:val="left"/>
      <w:pPr>
        <w:ind w:left="4326" w:hanging="357"/>
      </w:pPr>
      <w:rPr>
        <w:rFonts w:hint="default"/>
      </w:rPr>
    </w:lvl>
    <w:lvl w:ilvl="8">
      <w:start w:val="1"/>
      <w:numFmt w:val="decimal"/>
      <w:lvlText w:val="%1.%2.%3.%4.%5.%6.%7.%8.%9."/>
      <w:lvlJc w:val="left"/>
      <w:pPr>
        <w:ind w:left="4893" w:hanging="357"/>
      </w:pPr>
      <w:rPr>
        <w:rFonts w:hint="default"/>
      </w:rPr>
    </w:lvl>
  </w:abstractNum>
  <w:abstractNum w:abstractNumId="26">
    <w:nsid w:val="7374088C"/>
    <w:multiLevelType w:val="hybridMultilevel"/>
    <w:tmpl w:val="3E640416"/>
    <w:lvl w:ilvl="0" w:tplc="DBBE91C4">
      <w:start w:val="1"/>
      <w:numFmt w:val="decimal"/>
      <w:lvlText w:val="%1."/>
      <w:lvlJc w:val="left"/>
      <w:pPr>
        <w:ind w:left="1440" w:hanging="360"/>
      </w:pPr>
      <w:rPr>
        <w:b/>
        <w:sz w:val="32"/>
        <w:szCs w:val="3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3FD7FA7"/>
    <w:multiLevelType w:val="hybridMultilevel"/>
    <w:tmpl w:val="13BA4230"/>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193357"/>
    <w:multiLevelType w:val="multilevel"/>
    <w:tmpl w:val="300E1810"/>
    <w:lvl w:ilvl="0">
      <w:start w:val="1"/>
      <w:numFmt w:val="decimal"/>
      <w:lvlText w:val="%1."/>
      <w:lvlJc w:val="left"/>
      <w:pPr>
        <w:ind w:left="360" w:hanging="360"/>
      </w:pPr>
      <w:rPr>
        <w:rFonts w:hint="default"/>
        <w:b/>
        <w:sz w:val="32"/>
        <w:szCs w:val="32"/>
      </w:rPr>
    </w:lvl>
    <w:lvl w:ilvl="1">
      <w:start w:val="1"/>
      <w:numFmt w:val="decimal"/>
      <w:lvlText w:val="%1.%2"/>
      <w:lvlJc w:val="left"/>
      <w:pPr>
        <w:ind w:left="851" w:hanging="49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BE137BC"/>
    <w:multiLevelType w:val="hybridMultilevel"/>
    <w:tmpl w:val="C6AEB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412F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EA0208B"/>
    <w:multiLevelType w:val="hybridMultilevel"/>
    <w:tmpl w:val="5EEC1FA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nsid w:val="7EA41C11"/>
    <w:multiLevelType w:val="hybridMultilevel"/>
    <w:tmpl w:val="DB82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FD8600B"/>
    <w:multiLevelType w:val="hybridMultilevel"/>
    <w:tmpl w:val="B1BE5604"/>
    <w:lvl w:ilvl="0" w:tplc="DBBE91C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5"/>
  </w:num>
  <w:num w:numId="3">
    <w:abstractNumId w:val="26"/>
  </w:num>
  <w:num w:numId="4">
    <w:abstractNumId w:val="19"/>
  </w:num>
  <w:num w:numId="5">
    <w:abstractNumId w:val="1"/>
  </w:num>
  <w:num w:numId="6">
    <w:abstractNumId w:val="9"/>
  </w:num>
  <w:num w:numId="7">
    <w:abstractNumId w:val="28"/>
  </w:num>
  <w:num w:numId="8">
    <w:abstractNumId w:val="3"/>
  </w:num>
  <w:num w:numId="9">
    <w:abstractNumId w:val="27"/>
  </w:num>
  <w:num w:numId="10">
    <w:abstractNumId w:val="7"/>
  </w:num>
  <w:num w:numId="11">
    <w:abstractNumId w:val="17"/>
  </w:num>
  <w:num w:numId="12">
    <w:abstractNumId w:val="24"/>
  </w:num>
  <w:num w:numId="13">
    <w:abstractNumId w:val="30"/>
  </w:num>
  <w:num w:numId="14">
    <w:abstractNumId w:val="32"/>
  </w:num>
  <w:num w:numId="15">
    <w:abstractNumId w:val="16"/>
  </w:num>
  <w:num w:numId="16">
    <w:abstractNumId w:val="12"/>
  </w:num>
  <w:num w:numId="17">
    <w:abstractNumId w:val="6"/>
  </w:num>
  <w:num w:numId="18">
    <w:abstractNumId w:val="33"/>
  </w:num>
  <w:num w:numId="19">
    <w:abstractNumId w:val="10"/>
  </w:num>
  <w:num w:numId="20">
    <w:abstractNumId w:val="20"/>
  </w:num>
  <w:num w:numId="21">
    <w:abstractNumId w:val="5"/>
  </w:num>
  <w:num w:numId="22">
    <w:abstractNumId w:val="2"/>
  </w:num>
  <w:num w:numId="23">
    <w:abstractNumId w:val="11"/>
  </w:num>
  <w:num w:numId="24">
    <w:abstractNumId w:val="4"/>
  </w:num>
  <w:num w:numId="25">
    <w:abstractNumId w:val="29"/>
  </w:num>
  <w:num w:numId="26">
    <w:abstractNumId w:val="8"/>
  </w:num>
  <w:num w:numId="27">
    <w:abstractNumId w:val="13"/>
  </w:num>
  <w:num w:numId="28">
    <w:abstractNumId w:val="0"/>
  </w:num>
  <w:num w:numId="29">
    <w:abstractNumId w:val="23"/>
  </w:num>
  <w:num w:numId="30">
    <w:abstractNumId w:val="22"/>
  </w:num>
  <w:num w:numId="31">
    <w:abstractNumId w:val="21"/>
  </w:num>
  <w:num w:numId="32">
    <w:abstractNumId w:val="31"/>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6C"/>
    <w:rsid w:val="000058A4"/>
    <w:rsid w:val="000178DD"/>
    <w:rsid w:val="00034981"/>
    <w:rsid w:val="00043DFD"/>
    <w:rsid w:val="000662DE"/>
    <w:rsid w:val="000769DF"/>
    <w:rsid w:val="00092BE3"/>
    <w:rsid w:val="000A2797"/>
    <w:rsid w:val="000A79B8"/>
    <w:rsid w:val="000B3BD4"/>
    <w:rsid w:val="000B534E"/>
    <w:rsid w:val="000C2D9E"/>
    <w:rsid w:val="000C70B5"/>
    <w:rsid w:val="000E05FA"/>
    <w:rsid w:val="000E2E7A"/>
    <w:rsid w:val="00101892"/>
    <w:rsid w:val="001027C1"/>
    <w:rsid w:val="001114CA"/>
    <w:rsid w:val="00127C4E"/>
    <w:rsid w:val="00130625"/>
    <w:rsid w:val="0014744D"/>
    <w:rsid w:val="001503F6"/>
    <w:rsid w:val="00161E9A"/>
    <w:rsid w:val="00173B01"/>
    <w:rsid w:val="001B571F"/>
    <w:rsid w:val="001C0BC7"/>
    <w:rsid w:val="001C79C5"/>
    <w:rsid w:val="001E622E"/>
    <w:rsid w:val="00206143"/>
    <w:rsid w:val="00212084"/>
    <w:rsid w:val="00220628"/>
    <w:rsid w:val="0022539B"/>
    <w:rsid w:val="00227268"/>
    <w:rsid w:val="00251702"/>
    <w:rsid w:val="00264460"/>
    <w:rsid w:val="00265CAC"/>
    <w:rsid w:val="00270055"/>
    <w:rsid w:val="002700FF"/>
    <w:rsid w:val="002818E0"/>
    <w:rsid w:val="002846DA"/>
    <w:rsid w:val="002B2396"/>
    <w:rsid w:val="002B7498"/>
    <w:rsid w:val="002C4879"/>
    <w:rsid w:val="002E3BD1"/>
    <w:rsid w:val="002F52E7"/>
    <w:rsid w:val="00302B84"/>
    <w:rsid w:val="00320742"/>
    <w:rsid w:val="0032319A"/>
    <w:rsid w:val="00326CA3"/>
    <w:rsid w:val="0038033F"/>
    <w:rsid w:val="003838C7"/>
    <w:rsid w:val="0039370E"/>
    <w:rsid w:val="003A0E1A"/>
    <w:rsid w:val="003B49A8"/>
    <w:rsid w:val="003D5E5A"/>
    <w:rsid w:val="003E537A"/>
    <w:rsid w:val="00411E7E"/>
    <w:rsid w:val="0042164B"/>
    <w:rsid w:val="00447B86"/>
    <w:rsid w:val="00466042"/>
    <w:rsid w:val="00471773"/>
    <w:rsid w:val="004A333A"/>
    <w:rsid w:val="004C1C5E"/>
    <w:rsid w:val="00515ED1"/>
    <w:rsid w:val="00525075"/>
    <w:rsid w:val="00534ACD"/>
    <w:rsid w:val="00553701"/>
    <w:rsid w:val="005606B8"/>
    <w:rsid w:val="00584A5B"/>
    <w:rsid w:val="00594F33"/>
    <w:rsid w:val="005A57B8"/>
    <w:rsid w:val="005B3763"/>
    <w:rsid w:val="005B6A01"/>
    <w:rsid w:val="005B726B"/>
    <w:rsid w:val="005C0BD4"/>
    <w:rsid w:val="005D5C54"/>
    <w:rsid w:val="005E03D9"/>
    <w:rsid w:val="005E420C"/>
    <w:rsid w:val="00614F1C"/>
    <w:rsid w:val="00617FB0"/>
    <w:rsid w:val="00623DB8"/>
    <w:rsid w:val="00630D00"/>
    <w:rsid w:val="006357A0"/>
    <w:rsid w:val="006621B4"/>
    <w:rsid w:val="006761F9"/>
    <w:rsid w:val="00694206"/>
    <w:rsid w:val="006A5E9E"/>
    <w:rsid w:val="006C7BCF"/>
    <w:rsid w:val="006D6959"/>
    <w:rsid w:val="006F256C"/>
    <w:rsid w:val="006F6070"/>
    <w:rsid w:val="00704BDA"/>
    <w:rsid w:val="00746ADC"/>
    <w:rsid w:val="007509FB"/>
    <w:rsid w:val="007567BF"/>
    <w:rsid w:val="0076249A"/>
    <w:rsid w:val="00786154"/>
    <w:rsid w:val="007A1C91"/>
    <w:rsid w:val="007B086B"/>
    <w:rsid w:val="007B12E8"/>
    <w:rsid w:val="007C5596"/>
    <w:rsid w:val="00843193"/>
    <w:rsid w:val="00846CA8"/>
    <w:rsid w:val="00851D5E"/>
    <w:rsid w:val="00855457"/>
    <w:rsid w:val="00860607"/>
    <w:rsid w:val="008678BD"/>
    <w:rsid w:val="00895766"/>
    <w:rsid w:val="008B2865"/>
    <w:rsid w:val="008C28FD"/>
    <w:rsid w:val="008D06E8"/>
    <w:rsid w:val="008E06E3"/>
    <w:rsid w:val="008E40A5"/>
    <w:rsid w:val="009100EE"/>
    <w:rsid w:val="00910972"/>
    <w:rsid w:val="009153B6"/>
    <w:rsid w:val="00925AA6"/>
    <w:rsid w:val="009278F9"/>
    <w:rsid w:val="0093196C"/>
    <w:rsid w:val="00940580"/>
    <w:rsid w:val="009460D2"/>
    <w:rsid w:val="00953F84"/>
    <w:rsid w:val="00980927"/>
    <w:rsid w:val="00983B7B"/>
    <w:rsid w:val="00990FC6"/>
    <w:rsid w:val="009B155A"/>
    <w:rsid w:val="009F3C5D"/>
    <w:rsid w:val="009F3C61"/>
    <w:rsid w:val="00A044F1"/>
    <w:rsid w:val="00A222B0"/>
    <w:rsid w:val="00A360BA"/>
    <w:rsid w:val="00A51648"/>
    <w:rsid w:val="00A54B66"/>
    <w:rsid w:val="00A54FE0"/>
    <w:rsid w:val="00A644B5"/>
    <w:rsid w:val="00A67FEE"/>
    <w:rsid w:val="00A75147"/>
    <w:rsid w:val="00A92023"/>
    <w:rsid w:val="00A9472D"/>
    <w:rsid w:val="00B04FB0"/>
    <w:rsid w:val="00B07758"/>
    <w:rsid w:val="00B45EAD"/>
    <w:rsid w:val="00B5535F"/>
    <w:rsid w:val="00B973D3"/>
    <w:rsid w:val="00BD292F"/>
    <w:rsid w:val="00C0667E"/>
    <w:rsid w:val="00C5296F"/>
    <w:rsid w:val="00C6026D"/>
    <w:rsid w:val="00C966D1"/>
    <w:rsid w:val="00D052EE"/>
    <w:rsid w:val="00D061F8"/>
    <w:rsid w:val="00D21E6A"/>
    <w:rsid w:val="00D57B6F"/>
    <w:rsid w:val="00D85137"/>
    <w:rsid w:val="00D95D2B"/>
    <w:rsid w:val="00DB5029"/>
    <w:rsid w:val="00DD1D6D"/>
    <w:rsid w:val="00DD41E1"/>
    <w:rsid w:val="00DD49F9"/>
    <w:rsid w:val="00DE3DC0"/>
    <w:rsid w:val="00DE4B59"/>
    <w:rsid w:val="00DF5B4D"/>
    <w:rsid w:val="00DF66D3"/>
    <w:rsid w:val="00DF7181"/>
    <w:rsid w:val="00DF7494"/>
    <w:rsid w:val="00E03FDA"/>
    <w:rsid w:val="00E205C3"/>
    <w:rsid w:val="00E37B97"/>
    <w:rsid w:val="00E4319B"/>
    <w:rsid w:val="00E50FE4"/>
    <w:rsid w:val="00E70B44"/>
    <w:rsid w:val="00E94B3C"/>
    <w:rsid w:val="00E96404"/>
    <w:rsid w:val="00EA4095"/>
    <w:rsid w:val="00ED5AD6"/>
    <w:rsid w:val="00EE2AE8"/>
    <w:rsid w:val="00EE5026"/>
    <w:rsid w:val="00EF3F7E"/>
    <w:rsid w:val="00EF4772"/>
    <w:rsid w:val="00F10917"/>
    <w:rsid w:val="00F27F4A"/>
    <w:rsid w:val="00F3451D"/>
    <w:rsid w:val="00F37C21"/>
    <w:rsid w:val="00F576FF"/>
    <w:rsid w:val="00F577F4"/>
    <w:rsid w:val="00F74BCC"/>
    <w:rsid w:val="00F85346"/>
    <w:rsid w:val="00FD6B47"/>
    <w:rsid w:val="00FE2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56C"/>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017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99"/>
    <w:rsid w:val="006F256C"/>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56C"/>
    <w:pPr>
      <w:ind w:left="720"/>
      <w:contextualSpacing/>
    </w:pPr>
  </w:style>
  <w:style w:type="character" w:customStyle="1" w:styleId="Heading1Char">
    <w:name w:val="Heading 1 Char"/>
    <w:basedOn w:val="DefaultParagraphFont"/>
    <w:link w:val="Heading1"/>
    <w:rsid w:val="000178DD"/>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basedOn w:val="DefaultParagraphFont"/>
    <w:rsid w:val="00C6026D"/>
    <w:rPr>
      <w:sz w:val="16"/>
      <w:szCs w:val="16"/>
    </w:rPr>
  </w:style>
  <w:style w:type="paragraph" w:styleId="CommentText">
    <w:name w:val="annotation text"/>
    <w:basedOn w:val="Normal"/>
    <w:link w:val="CommentTextChar"/>
    <w:rsid w:val="00C6026D"/>
    <w:pPr>
      <w:spacing w:line="240" w:lineRule="auto"/>
    </w:pPr>
    <w:rPr>
      <w:sz w:val="20"/>
      <w:szCs w:val="20"/>
    </w:rPr>
  </w:style>
  <w:style w:type="character" w:customStyle="1" w:styleId="CommentTextChar">
    <w:name w:val="Comment Text Char"/>
    <w:basedOn w:val="DefaultParagraphFont"/>
    <w:link w:val="CommentText"/>
    <w:rsid w:val="00C6026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C6026D"/>
    <w:rPr>
      <w:b/>
      <w:bCs/>
    </w:rPr>
  </w:style>
  <w:style w:type="character" w:customStyle="1" w:styleId="CommentSubjectChar">
    <w:name w:val="Comment Subject Char"/>
    <w:basedOn w:val="CommentTextChar"/>
    <w:link w:val="CommentSubject"/>
    <w:rsid w:val="00C6026D"/>
    <w:rPr>
      <w:rFonts w:asciiTheme="minorHAnsi" w:eastAsiaTheme="minorHAnsi" w:hAnsiTheme="minorHAnsi" w:cstheme="minorBidi"/>
      <w:b/>
      <w:bCs/>
      <w:lang w:eastAsia="en-US"/>
    </w:rPr>
  </w:style>
  <w:style w:type="paragraph" w:styleId="BalloonText">
    <w:name w:val="Balloon Text"/>
    <w:basedOn w:val="Normal"/>
    <w:link w:val="BalloonTextChar"/>
    <w:rsid w:val="00C60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026D"/>
    <w:rPr>
      <w:rFonts w:ascii="Tahoma" w:eastAsiaTheme="minorHAnsi" w:hAnsi="Tahoma" w:cs="Tahoma"/>
      <w:sz w:val="16"/>
      <w:szCs w:val="16"/>
      <w:lang w:eastAsia="en-US"/>
    </w:rPr>
  </w:style>
  <w:style w:type="paragraph" w:styleId="Revision">
    <w:name w:val="Revision"/>
    <w:hidden/>
    <w:uiPriority w:val="99"/>
    <w:semiHidden/>
    <w:rsid w:val="00B04FB0"/>
    <w:rPr>
      <w:rFonts w:asciiTheme="minorHAnsi" w:eastAsiaTheme="minorHAnsi" w:hAnsiTheme="minorHAnsi" w:cstheme="minorBidi"/>
      <w:sz w:val="22"/>
      <w:szCs w:val="22"/>
      <w:lang w:eastAsia="en-US"/>
    </w:rPr>
  </w:style>
  <w:style w:type="character" w:styleId="Hyperlink">
    <w:name w:val="Hyperlink"/>
    <w:basedOn w:val="DefaultParagraphFont"/>
    <w:rsid w:val="000E2E7A"/>
    <w:rPr>
      <w:color w:val="0000FF" w:themeColor="hyperlink"/>
      <w:u w:val="single"/>
    </w:rPr>
  </w:style>
  <w:style w:type="paragraph" w:styleId="Header">
    <w:name w:val="header"/>
    <w:basedOn w:val="Normal"/>
    <w:link w:val="HeaderChar"/>
    <w:uiPriority w:val="99"/>
    <w:rsid w:val="00130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625"/>
    <w:rPr>
      <w:rFonts w:asciiTheme="minorHAnsi" w:eastAsiaTheme="minorHAnsi" w:hAnsiTheme="minorHAnsi" w:cstheme="minorBidi"/>
      <w:sz w:val="22"/>
      <w:szCs w:val="22"/>
      <w:lang w:eastAsia="en-US"/>
    </w:rPr>
  </w:style>
  <w:style w:type="paragraph" w:styleId="Footer">
    <w:name w:val="footer"/>
    <w:basedOn w:val="Normal"/>
    <w:link w:val="FooterChar"/>
    <w:rsid w:val="00130625"/>
    <w:pPr>
      <w:tabs>
        <w:tab w:val="center" w:pos="4513"/>
        <w:tab w:val="right" w:pos="9026"/>
      </w:tabs>
      <w:spacing w:after="0" w:line="240" w:lineRule="auto"/>
    </w:pPr>
  </w:style>
  <w:style w:type="character" w:customStyle="1" w:styleId="FooterChar">
    <w:name w:val="Footer Char"/>
    <w:basedOn w:val="DefaultParagraphFont"/>
    <w:link w:val="Footer"/>
    <w:rsid w:val="00130625"/>
    <w:rPr>
      <w:rFonts w:asciiTheme="minorHAnsi" w:eastAsiaTheme="minorHAnsi" w:hAnsiTheme="minorHAnsi" w:cstheme="minorBidi"/>
      <w:sz w:val="22"/>
      <w:szCs w:val="22"/>
      <w:lang w:eastAsia="en-US"/>
    </w:rPr>
  </w:style>
  <w:style w:type="character" w:styleId="FollowedHyperlink">
    <w:name w:val="FollowedHyperlink"/>
    <w:basedOn w:val="DefaultParagraphFont"/>
    <w:rsid w:val="008E40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56C"/>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017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99"/>
    <w:rsid w:val="006F256C"/>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56C"/>
    <w:pPr>
      <w:ind w:left="720"/>
      <w:contextualSpacing/>
    </w:pPr>
  </w:style>
  <w:style w:type="character" w:customStyle="1" w:styleId="Heading1Char">
    <w:name w:val="Heading 1 Char"/>
    <w:basedOn w:val="DefaultParagraphFont"/>
    <w:link w:val="Heading1"/>
    <w:rsid w:val="000178DD"/>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basedOn w:val="DefaultParagraphFont"/>
    <w:rsid w:val="00C6026D"/>
    <w:rPr>
      <w:sz w:val="16"/>
      <w:szCs w:val="16"/>
    </w:rPr>
  </w:style>
  <w:style w:type="paragraph" w:styleId="CommentText">
    <w:name w:val="annotation text"/>
    <w:basedOn w:val="Normal"/>
    <w:link w:val="CommentTextChar"/>
    <w:rsid w:val="00C6026D"/>
    <w:pPr>
      <w:spacing w:line="240" w:lineRule="auto"/>
    </w:pPr>
    <w:rPr>
      <w:sz w:val="20"/>
      <w:szCs w:val="20"/>
    </w:rPr>
  </w:style>
  <w:style w:type="character" w:customStyle="1" w:styleId="CommentTextChar">
    <w:name w:val="Comment Text Char"/>
    <w:basedOn w:val="DefaultParagraphFont"/>
    <w:link w:val="CommentText"/>
    <w:rsid w:val="00C6026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C6026D"/>
    <w:rPr>
      <w:b/>
      <w:bCs/>
    </w:rPr>
  </w:style>
  <w:style w:type="character" w:customStyle="1" w:styleId="CommentSubjectChar">
    <w:name w:val="Comment Subject Char"/>
    <w:basedOn w:val="CommentTextChar"/>
    <w:link w:val="CommentSubject"/>
    <w:rsid w:val="00C6026D"/>
    <w:rPr>
      <w:rFonts w:asciiTheme="minorHAnsi" w:eastAsiaTheme="minorHAnsi" w:hAnsiTheme="minorHAnsi" w:cstheme="minorBidi"/>
      <w:b/>
      <w:bCs/>
      <w:lang w:eastAsia="en-US"/>
    </w:rPr>
  </w:style>
  <w:style w:type="paragraph" w:styleId="BalloonText">
    <w:name w:val="Balloon Text"/>
    <w:basedOn w:val="Normal"/>
    <w:link w:val="BalloonTextChar"/>
    <w:rsid w:val="00C60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026D"/>
    <w:rPr>
      <w:rFonts w:ascii="Tahoma" w:eastAsiaTheme="minorHAnsi" w:hAnsi="Tahoma" w:cs="Tahoma"/>
      <w:sz w:val="16"/>
      <w:szCs w:val="16"/>
      <w:lang w:eastAsia="en-US"/>
    </w:rPr>
  </w:style>
  <w:style w:type="paragraph" w:styleId="Revision">
    <w:name w:val="Revision"/>
    <w:hidden/>
    <w:uiPriority w:val="99"/>
    <w:semiHidden/>
    <w:rsid w:val="00B04FB0"/>
    <w:rPr>
      <w:rFonts w:asciiTheme="minorHAnsi" w:eastAsiaTheme="minorHAnsi" w:hAnsiTheme="minorHAnsi" w:cstheme="minorBidi"/>
      <w:sz w:val="22"/>
      <w:szCs w:val="22"/>
      <w:lang w:eastAsia="en-US"/>
    </w:rPr>
  </w:style>
  <w:style w:type="character" w:styleId="Hyperlink">
    <w:name w:val="Hyperlink"/>
    <w:basedOn w:val="DefaultParagraphFont"/>
    <w:rsid w:val="000E2E7A"/>
    <w:rPr>
      <w:color w:val="0000FF" w:themeColor="hyperlink"/>
      <w:u w:val="single"/>
    </w:rPr>
  </w:style>
  <w:style w:type="paragraph" w:styleId="Header">
    <w:name w:val="header"/>
    <w:basedOn w:val="Normal"/>
    <w:link w:val="HeaderChar"/>
    <w:uiPriority w:val="99"/>
    <w:rsid w:val="00130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625"/>
    <w:rPr>
      <w:rFonts w:asciiTheme="minorHAnsi" w:eastAsiaTheme="minorHAnsi" w:hAnsiTheme="minorHAnsi" w:cstheme="minorBidi"/>
      <w:sz w:val="22"/>
      <w:szCs w:val="22"/>
      <w:lang w:eastAsia="en-US"/>
    </w:rPr>
  </w:style>
  <w:style w:type="paragraph" w:styleId="Footer">
    <w:name w:val="footer"/>
    <w:basedOn w:val="Normal"/>
    <w:link w:val="FooterChar"/>
    <w:rsid w:val="00130625"/>
    <w:pPr>
      <w:tabs>
        <w:tab w:val="center" w:pos="4513"/>
        <w:tab w:val="right" w:pos="9026"/>
      </w:tabs>
      <w:spacing w:after="0" w:line="240" w:lineRule="auto"/>
    </w:pPr>
  </w:style>
  <w:style w:type="character" w:customStyle="1" w:styleId="FooterChar">
    <w:name w:val="Footer Char"/>
    <w:basedOn w:val="DefaultParagraphFont"/>
    <w:link w:val="Footer"/>
    <w:rsid w:val="00130625"/>
    <w:rPr>
      <w:rFonts w:asciiTheme="minorHAnsi" w:eastAsiaTheme="minorHAnsi" w:hAnsiTheme="minorHAnsi" w:cstheme="minorBidi"/>
      <w:sz w:val="22"/>
      <w:szCs w:val="22"/>
      <w:lang w:eastAsia="en-US"/>
    </w:rPr>
  </w:style>
  <w:style w:type="character" w:styleId="FollowedHyperlink">
    <w:name w:val="FollowedHyperlink"/>
    <w:basedOn w:val="DefaultParagraphFont"/>
    <w:rsid w:val="008E40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qiw.wales/" TargetMode="External"/><Relationship Id="rId4" Type="http://schemas.microsoft.com/office/2007/relationships/stylesWithEffects" Target="stylesWithEffects.xml"/><Relationship Id="rId9" Type="http://schemas.openxmlformats.org/officeDocument/2006/relationships/hyperlink" Target="http://gov.wales/topics/educationandskills/schoolshome/schooldata/using-school-information-and-reporting-on-performance/?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B310-A66A-49B1-8A6E-6820E476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C2E53B5E</Template>
  <TotalTime>455</TotalTime>
  <Pages>10</Pages>
  <Words>3214</Words>
  <Characters>15742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Rhiannon (DfES - SMED)</dc:creator>
  <cp:lastModifiedBy>Horton, Claire (DfES - SMED)</cp:lastModifiedBy>
  <cp:revision>20</cp:revision>
  <cp:lastPrinted>2016-10-13T12:39:00Z</cp:lastPrinted>
  <dcterms:created xsi:type="dcterms:W3CDTF">2016-10-13T07:49:00Z</dcterms:created>
  <dcterms:modified xsi:type="dcterms:W3CDTF">2016-10-26T10:38:00Z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A15641765</vt:lpwstr>
  </property>
  <property fmtid="{D5CDD505-2E9C-101B-9397-08002B2CF9AE}" pid="4" name="Objective-Title">
    <vt:lpwstr>2016_10_11 Minutes</vt:lpwstr>
  </property>
  <property fmtid="{D5CDD505-2E9C-101B-9397-08002B2CF9AE}" pid="5" name="Objective-Comment">
    <vt:lpwstr/>
  </property>
  <property fmtid="{D5CDD505-2E9C-101B-9397-08002B2CF9AE}" pid="6" name="Objective-CreationStamp">
    <vt:filetime>2016-10-13T07:49:39Z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2016-10-24T10:39:44Z</vt:filetime>
  </property>
  <property fmtid="{D5CDD505-2E9C-101B-9397-08002B2CF9AE}" pid="11" name="Objective-Owner">
    <vt:lpwstr>Horton, Claire (EPS - SMED)</vt:lpwstr>
  </property>
  <property fmtid="{D5CDD505-2E9C-101B-9397-08002B2CF9AE}" pid="12" name="Objective-Path">
    <vt:lpwstr>Objective Global Folder:Corporate File Plan:WORKING WITH STAKEHOLDERS:Working with Stakeholders - Private Sector Organisations:Working with Stakeholders - Private Sector - Technology:Software Developers' Forum (SDF) - 2015-2016 - Agenda, Minutes &amp; papers:</vt:lpwstr>
  </property>
  <property fmtid="{D5CDD505-2E9C-101B-9397-08002B2CF9AE}" pid="13" name="Objective-Parent">
    <vt:lpwstr>.SDF 11 October 2016</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qA1226447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2016-10-12T23:00:00Z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