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67C" w:rsidRPr="00F70596" w:rsidRDefault="004A3B23" w:rsidP="00FD167C">
      <w:pPr>
        <w:jc w:val="center"/>
        <w:rPr>
          <w:rFonts w:cs="Arial"/>
          <w:b/>
          <w:bCs/>
          <w:sz w:val="36"/>
          <w:szCs w:val="36"/>
        </w:rPr>
      </w:pPr>
      <w:r>
        <w:rPr>
          <w:rFonts w:cs="Arial"/>
          <w:b/>
          <w:bCs/>
          <w:sz w:val="36"/>
          <w:szCs w:val="36"/>
        </w:rPr>
        <w:t xml:space="preserve">SDF Meeting notes </w:t>
      </w:r>
    </w:p>
    <w:p w:rsidR="00FD167C" w:rsidRPr="00F70596" w:rsidRDefault="00FD167C" w:rsidP="00FD167C">
      <w:pPr>
        <w:jc w:val="center"/>
        <w:rPr>
          <w:rFonts w:cs="Arial"/>
          <w:b/>
          <w:bCs/>
          <w:sz w:val="36"/>
          <w:szCs w:val="36"/>
        </w:rPr>
      </w:pPr>
    </w:p>
    <w:p w:rsidR="00FD167C" w:rsidRPr="00F70596" w:rsidRDefault="00FD167C" w:rsidP="00FD167C">
      <w:pPr>
        <w:pStyle w:val="Title"/>
        <w:rPr>
          <w:rFonts w:cs="Arial"/>
          <w:sz w:val="36"/>
          <w:szCs w:val="36"/>
        </w:rPr>
      </w:pPr>
      <w:r w:rsidRPr="00F70596">
        <w:rPr>
          <w:rFonts w:cs="Arial"/>
          <w:sz w:val="36"/>
          <w:szCs w:val="36"/>
        </w:rPr>
        <w:t xml:space="preserve">Post-16 collection – </w:t>
      </w:r>
      <w:r w:rsidR="004A3B23">
        <w:rPr>
          <w:rFonts w:cs="Arial"/>
          <w:sz w:val="36"/>
          <w:szCs w:val="36"/>
        </w:rPr>
        <w:t>August 24, 2016</w:t>
      </w:r>
    </w:p>
    <w:p w:rsidR="00FD167C" w:rsidRPr="00F70596" w:rsidRDefault="00FD167C" w:rsidP="00FD167C">
      <w:pPr>
        <w:jc w:val="center"/>
        <w:rPr>
          <w:rFonts w:cs="Arial"/>
          <w:b/>
          <w:bCs/>
          <w:sz w:val="36"/>
          <w:szCs w:val="36"/>
        </w:rPr>
      </w:pPr>
    </w:p>
    <w:p w:rsidR="00E47371" w:rsidRPr="00F70596" w:rsidRDefault="00E47371" w:rsidP="00E47371">
      <w:pPr>
        <w:ind w:left="900"/>
        <w:rPr>
          <w:rFonts w:cs="Arial"/>
          <w:sz w:val="36"/>
          <w:szCs w:val="36"/>
        </w:rPr>
      </w:pPr>
    </w:p>
    <w:p w:rsidR="00E47371" w:rsidRPr="00F70596" w:rsidRDefault="00E47371" w:rsidP="00E47371">
      <w:pPr>
        <w:ind w:left="900"/>
        <w:rPr>
          <w:rFonts w:cs="Arial"/>
        </w:rPr>
      </w:pPr>
    </w:p>
    <w:p w:rsidR="00E47371" w:rsidRPr="00F70596" w:rsidRDefault="00E47371" w:rsidP="00E47371">
      <w:pPr>
        <w:ind w:left="900"/>
        <w:rPr>
          <w:rFonts w:cs="Arial"/>
        </w:rPr>
      </w:pPr>
    </w:p>
    <w:p w:rsidR="00E47371" w:rsidRPr="00F70596" w:rsidRDefault="00E47371" w:rsidP="00E47371">
      <w:pPr>
        <w:ind w:left="1080"/>
        <w:rPr>
          <w:rFonts w:cs="Arial"/>
        </w:rPr>
        <w:sectPr w:rsidR="00E47371" w:rsidRPr="00F70596">
          <w:headerReference w:type="default" r:id="rId9"/>
          <w:footerReference w:type="even" r:id="rId10"/>
          <w:footerReference w:type="first" r:id="rId11"/>
          <w:pgSz w:w="11906" w:h="16838"/>
          <w:pgMar w:top="5676" w:right="0" w:bottom="0" w:left="0" w:header="0" w:footer="709" w:gutter="0"/>
          <w:cols w:space="708"/>
          <w:docGrid w:linePitch="360"/>
        </w:sectPr>
      </w:pPr>
    </w:p>
    <w:p w:rsidR="00FD167C" w:rsidRPr="00B50DB4" w:rsidRDefault="00FD167C" w:rsidP="00FD167C">
      <w:pPr>
        <w:tabs>
          <w:tab w:val="left" w:pos="993"/>
        </w:tabs>
        <w:ind w:left="2160" w:hanging="2160"/>
        <w:jc w:val="both"/>
        <w:rPr>
          <w:rFonts w:cs="Arial"/>
          <w:b/>
          <w:sz w:val="28"/>
          <w:szCs w:val="28"/>
        </w:rPr>
      </w:pPr>
      <w:r w:rsidRPr="00B50DB4">
        <w:rPr>
          <w:rFonts w:cs="Arial"/>
          <w:b/>
          <w:sz w:val="28"/>
          <w:szCs w:val="28"/>
        </w:rPr>
        <w:lastRenderedPageBreak/>
        <w:t>Audience</w:t>
      </w:r>
    </w:p>
    <w:p w:rsidR="00FD167C" w:rsidRDefault="004A3B23" w:rsidP="001F7B3F">
      <w:pPr>
        <w:rPr>
          <w:rFonts w:cs="Arial"/>
        </w:rPr>
      </w:pPr>
      <w:r>
        <w:rPr>
          <w:rFonts w:cs="Arial"/>
        </w:rPr>
        <w:t>Capita and Internal Welsh Government stakeholders</w:t>
      </w:r>
      <w:r w:rsidR="00FD167C" w:rsidRPr="00B50DB4">
        <w:rPr>
          <w:rFonts w:cs="Arial"/>
        </w:rPr>
        <w:t>.</w:t>
      </w:r>
    </w:p>
    <w:p w:rsidR="004A3B23" w:rsidRDefault="004A3B23" w:rsidP="001F7B3F">
      <w:pPr>
        <w:rPr>
          <w:rFonts w:cs="Arial"/>
        </w:rPr>
      </w:pPr>
    </w:p>
    <w:tbl>
      <w:tblPr>
        <w:tblW w:w="3980" w:type="dxa"/>
        <w:tblInd w:w="93" w:type="dxa"/>
        <w:tblLook w:val="04A0" w:firstRow="1" w:lastRow="0" w:firstColumn="1" w:lastColumn="0" w:noHBand="0" w:noVBand="1"/>
      </w:tblPr>
      <w:tblGrid>
        <w:gridCol w:w="2283"/>
        <w:gridCol w:w="1697"/>
      </w:tblGrid>
      <w:tr w:rsidR="004A3B23" w:rsidRPr="004A3B23" w:rsidTr="004A3B23">
        <w:trPr>
          <w:trHeight w:val="315"/>
        </w:trPr>
        <w:tc>
          <w:tcPr>
            <w:tcW w:w="2283" w:type="dxa"/>
            <w:tcBorders>
              <w:top w:val="nil"/>
              <w:left w:val="nil"/>
              <w:bottom w:val="nil"/>
              <w:right w:val="nil"/>
            </w:tcBorders>
            <w:shd w:val="clear" w:color="auto" w:fill="auto"/>
            <w:noWrap/>
            <w:vAlign w:val="bottom"/>
            <w:hideMark/>
          </w:tcPr>
          <w:p w:rsidR="004A3B23" w:rsidRPr="004A3B23" w:rsidRDefault="004A3B23" w:rsidP="004A3B23">
            <w:pPr>
              <w:rPr>
                <w:rFonts w:cs="Arial"/>
                <w:b/>
                <w:bCs/>
                <w:color w:val="000000"/>
              </w:rPr>
            </w:pPr>
            <w:r w:rsidRPr="004A3B23">
              <w:rPr>
                <w:rFonts w:cs="Arial"/>
                <w:b/>
                <w:bCs/>
                <w:color w:val="000000"/>
              </w:rPr>
              <w:t>Name</w:t>
            </w:r>
          </w:p>
        </w:tc>
        <w:tc>
          <w:tcPr>
            <w:tcW w:w="1697" w:type="dxa"/>
            <w:tcBorders>
              <w:top w:val="nil"/>
              <w:left w:val="nil"/>
              <w:bottom w:val="nil"/>
              <w:right w:val="nil"/>
            </w:tcBorders>
            <w:shd w:val="clear" w:color="auto" w:fill="auto"/>
            <w:noWrap/>
            <w:vAlign w:val="bottom"/>
            <w:hideMark/>
          </w:tcPr>
          <w:p w:rsidR="004A3B23" w:rsidRPr="004A3B23" w:rsidRDefault="004A3B23" w:rsidP="004A3B23">
            <w:pPr>
              <w:rPr>
                <w:rFonts w:cs="Arial"/>
                <w:b/>
                <w:bCs/>
                <w:color w:val="000000"/>
              </w:rPr>
            </w:pPr>
            <w:r w:rsidRPr="004A3B23">
              <w:rPr>
                <w:rFonts w:cs="Arial"/>
                <w:b/>
                <w:bCs/>
                <w:color w:val="000000"/>
              </w:rPr>
              <w:t>Organisation</w:t>
            </w:r>
          </w:p>
        </w:tc>
      </w:tr>
      <w:tr w:rsidR="004A3B23" w:rsidRPr="004A3B23" w:rsidTr="004A3B23">
        <w:trPr>
          <w:trHeight w:val="300"/>
        </w:trPr>
        <w:tc>
          <w:tcPr>
            <w:tcW w:w="2283" w:type="dxa"/>
            <w:tcBorders>
              <w:top w:val="nil"/>
              <w:left w:val="nil"/>
              <w:bottom w:val="nil"/>
              <w:right w:val="nil"/>
            </w:tcBorders>
            <w:shd w:val="clear" w:color="auto" w:fill="auto"/>
            <w:noWrap/>
            <w:vAlign w:val="bottom"/>
            <w:hideMark/>
          </w:tcPr>
          <w:p w:rsidR="004A3B23" w:rsidRPr="004A3B23" w:rsidRDefault="004A3B23" w:rsidP="004A3B23">
            <w:pPr>
              <w:rPr>
                <w:rFonts w:cs="Arial"/>
                <w:color w:val="000000"/>
              </w:rPr>
            </w:pPr>
            <w:r w:rsidRPr="004A3B23">
              <w:rPr>
                <w:rFonts w:cs="Arial"/>
                <w:color w:val="000000"/>
              </w:rPr>
              <w:t>Claire Horton</w:t>
            </w:r>
          </w:p>
        </w:tc>
        <w:tc>
          <w:tcPr>
            <w:tcW w:w="1697" w:type="dxa"/>
            <w:tcBorders>
              <w:top w:val="nil"/>
              <w:left w:val="nil"/>
              <w:bottom w:val="nil"/>
              <w:right w:val="nil"/>
            </w:tcBorders>
            <w:shd w:val="clear" w:color="auto" w:fill="auto"/>
            <w:noWrap/>
            <w:vAlign w:val="bottom"/>
            <w:hideMark/>
          </w:tcPr>
          <w:p w:rsidR="004A3B23" w:rsidRPr="004A3B23" w:rsidRDefault="004A3B23" w:rsidP="004A3B23">
            <w:pPr>
              <w:rPr>
                <w:rFonts w:cs="Arial"/>
                <w:color w:val="000000"/>
              </w:rPr>
            </w:pPr>
            <w:r w:rsidRPr="004A3B23">
              <w:rPr>
                <w:rFonts w:cs="Arial"/>
                <w:color w:val="000000"/>
              </w:rPr>
              <w:t>WG</w:t>
            </w:r>
          </w:p>
        </w:tc>
      </w:tr>
      <w:tr w:rsidR="004A3B23" w:rsidRPr="004A3B23" w:rsidTr="004A3B23">
        <w:trPr>
          <w:trHeight w:val="300"/>
        </w:trPr>
        <w:tc>
          <w:tcPr>
            <w:tcW w:w="2283" w:type="dxa"/>
            <w:tcBorders>
              <w:top w:val="nil"/>
              <w:left w:val="nil"/>
              <w:bottom w:val="nil"/>
              <w:right w:val="nil"/>
            </w:tcBorders>
            <w:shd w:val="clear" w:color="auto" w:fill="auto"/>
            <w:noWrap/>
            <w:vAlign w:val="bottom"/>
            <w:hideMark/>
          </w:tcPr>
          <w:p w:rsidR="004A3B23" w:rsidRPr="004A3B23" w:rsidRDefault="004A3B23" w:rsidP="004A3B23">
            <w:pPr>
              <w:rPr>
                <w:rFonts w:cs="Arial"/>
                <w:color w:val="000000"/>
              </w:rPr>
            </w:pPr>
            <w:r w:rsidRPr="004A3B23">
              <w:rPr>
                <w:rFonts w:cs="Arial"/>
                <w:color w:val="000000"/>
              </w:rPr>
              <w:t xml:space="preserve">Aly Jamal </w:t>
            </w:r>
          </w:p>
        </w:tc>
        <w:tc>
          <w:tcPr>
            <w:tcW w:w="1697" w:type="dxa"/>
            <w:tcBorders>
              <w:top w:val="nil"/>
              <w:left w:val="nil"/>
              <w:bottom w:val="nil"/>
              <w:right w:val="nil"/>
            </w:tcBorders>
            <w:shd w:val="clear" w:color="auto" w:fill="auto"/>
            <w:noWrap/>
            <w:vAlign w:val="bottom"/>
            <w:hideMark/>
          </w:tcPr>
          <w:p w:rsidR="004A3B23" w:rsidRPr="004A3B23" w:rsidRDefault="004A3B23" w:rsidP="004A3B23">
            <w:pPr>
              <w:rPr>
                <w:rFonts w:cs="Arial"/>
                <w:color w:val="000000"/>
              </w:rPr>
            </w:pPr>
            <w:r w:rsidRPr="004A3B23">
              <w:rPr>
                <w:rFonts w:cs="Arial"/>
                <w:color w:val="000000"/>
              </w:rPr>
              <w:t>WG</w:t>
            </w:r>
          </w:p>
        </w:tc>
      </w:tr>
      <w:tr w:rsidR="004A3B23" w:rsidRPr="004A3B23" w:rsidTr="004A3B23">
        <w:trPr>
          <w:trHeight w:val="300"/>
        </w:trPr>
        <w:tc>
          <w:tcPr>
            <w:tcW w:w="2283" w:type="dxa"/>
            <w:tcBorders>
              <w:top w:val="nil"/>
              <w:left w:val="nil"/>
              <w:bottom w:val="nil"/>
              <w:right w:val="nil"/>
            </w:tcBorders>
            <w:shd w:val="clear" w:color="auto" w:fill="auto"/>
            <w:noWrap/>
            <w:vAlign w:val="bottom"/>
            <w:hideMark/>
          </w:tcPr>
          <w:p w:rsidR="004A3B23" w:rsidRPr="004A3B23" w:rsidRDefault="004A3B23" w:rsidP="004A3B23">
            <w:pPr>
              <w:rPr>
                <w:rFonts w:cs="Arial"/>
                <w:color w:val="000000"/>
              </w:rPr>
            </w:pPr>
            <w:r w:rsidRPr="004A3B23">
              <w:rPr>
                <w:rFonts w:cs="Arial"/>
                <w:color w:val="000000"/>
              </w:rPr>
              <w:t xml:space="preserve">Madog Williams </w:t>
            </w:r>
          </w:p>
        </w:tc>
        <w:tc>
          <w:tcPr>
            <w:tcW w:w="1697" w:type="dxa"/>
            <w:tcBorders>
              <w:top w:val="nil"/>
              <w:left w:val="nil"/>
              <w:bottom w:val="nil"/>
              <w:right w:val="nil"/>
            </w:tcBorders>
            <w:shd w:val="clear" w:color="auto" w:fill="auto"/>
            <w:noWrap/>
            <w:vAlign w:val="bottom"/>
            <w:hideMark/>
          </w:tcPr>
          <w:p w:rsidR="004A3B23" w:rsidRPr="004A3B23" w:rsidRDefault="004A3B23" w:rsidP="004A3B23">
            <w:pPr>
              <w:rPr>
                <w:rFonts w:cs="Arial"/>
                <w:color w:val="000000"/>
              </w:rPr>
            </w:pPr>
            <w:r w:rsidRPr="004A3B23">
              <w:rPr>
                <w:rFonts w:cs="Arial"/>
                <w:color w:val="000000"/>
              </w:rPr>
              <w:t>WG</w:t>
            </w:r>
          </w:p>
        </w:tc>
      </w:tr>
      <w:tr w:rsidR="004A3B23" w:rsidRPr="004A3B23" w:rsidTr="004A3B23">
        <w:trPr>
          <w:trHeight w:val="300"/>
        </w:trPr>
        <w:tc>
          <w:tcPr>
            <w:tcW w:w="2283" w:type="dxa"/>
            <w:tcBorders>
              <w:top w:val="nil"/>
              <w:left w:val="nil"/>
              <w:bottom w:val="nil"/>
              <w:right w:val="nil"/>
            </w:tcBorders>
            <w:shd w:val="clear" w:color="auto" w:fill="auto"/>
            <w:noWrap/>
            <w:vAlign w:val="bottom"/>
            <w:hideMark/>
          </w:tcPr>
          <w:p w:rsidR="004A3B23" w:rsidRPr="004A3B23" w:rsidRDefault="004A3B23" w:rsidP="004A3B23">
            <w:pPr>
              <w:rPr>
                <w:rFonts w:cs="Arial"/>
                <w:color w:val="000000"/>
              </w:rPr>
            </w:pPr>
            <w:r w:rsidRPr="004A3B23">
              <w:rPr>
                <w:rFonts w:cs="Arial"/>
                <w:color w:val="000000"/>
              </w:rPr>
              <w:t>Rachel Lloyd</w:t>
            </w:r>
          </w:p>
        </w:tc>
        <w:tc>
          <w:tcPr>
            <w:tcW w:w="1697" w:type="dxa"/>
            <w:tcBorders>
              <w:top w:val="nil"/>
              <w:left w:val="nil"/>
              <w:bottom w:val="nil"/>
              <w:right w:val="nil"/>
            </w:tcBorders>
            <w:shd w:val="clear" w:color="auto" w:fill="auto"/>
            <w:noWrap/>
            <w:vAlign w:val="bottom"/>
            <w:hideMark/>
          </w:tcPr>
          <w:p w:rsidR="004A3B23" w:rsidRPr="004A3B23" w:rsidRDefault="004A3B23" w:rsidP="004A3B23">
            <w:pPr>
              <w:rPr>
                <w:rFonts w:cs="Arial"/>
                <w:color w:val="000000"/>
              </w:rPr>
            </w:pPr>
            <w:r w:rsidRPr="004A3B23">
              <w:rPr>
                <w:rFonts w:cs="Arial"/>
                <w:color w:val="000000"/>
              </w:rPr>
              <w:t>WG</w:t>
            </w:r>
          </w:p>
        </w:tc>
      </w:tr>
      <w:tr w:rsidR="004A3B23" w:rsidRPr="004A3B23" w:rsidTr="004A3B23">
        <w:trPr>
          <w:trHeight w:val="300"/>
        </w:trPr>
        <w:tc>
          <w:tcPr>
            <w:tcW w:w="2283" w:type="dxa"/>
            <w:tcBorders>
              <w:top w:val="nil"/>
              <w:left w:val="nil"/>
              <w:bottom w:val="nil"/>
              <w:right w:val="nil"/>
            </w:tcBorders>
            <w:shd w:val="clear" w:color="auto" w:fill="auto"/>
            <w:noWrap/>
            <w:vAlign w:val="bottom"/>
            <w:hideMark/>
          </w:tcPr>
          <w:p w:rsidR="004A3B23" w:rsidRPr="004A3B23" w:rsidRDefault="004A3B23" w:rsidP="004A3B23">
            <w:pPr>
              <w:rPr>
                <w:rFonts w:cs="Arial"/>
                <w:color w:val="000000"/>
              </w:rPr>
            </w:pPr>
            <w:r w:rsidRPr="004A3B23">
              <w:rPr>
                <w:rFonts w:cs="Arial"/>
                <w:color w:val="000000"/>
              </w:rPr>
              <w:t xml:space="preserve">Bethan Milton </w:t>
            </w:r>
          </w:p>
        </w:tc>
        <w:tc>
          <w:tcPr>
            <w:tcW w:w="1697" w:type="dxa"/>
            <w:tcBorders>
              <w:top w:val="nil"/>
              <w:left w:val="nil"/>
              <w:bottom w:val="nil"/>
              <w:right w:val="nil"/>
            </w:tcBorders>
            <w:shd w:val="clear" w:color="auto" w:fill="auto"/>
            <w:noWrap/>
            <w:vAlign w:val="bottom"/>
            <w:hideMark/>
          </w:tcPr>
          <w:p w:rsidR="004A3B23" w:rsidRPr="004A3B23" w:rsidRDefault="004A3B23" w:rsidP="004A3B23">
            <w:pPr>
              <w:rPr>
                <w:rFonts w:cs="Arial"/>
                <w:color w:val="000000"/>
              </w:rPr>
            </w:pPr>
            <w:r w:rsidRPr="004A3B23">
              <w:rPr>
                <w:rFonts w:cs="Arial"/>
                <w:color w:val="000000"/>
              </w:rPr>
              <w:t>WG</w:t>
            </w:r>
          </w:p>
        </w:tc>
      </w:tr>
      <w:tr w:rsidR="004A3B23" w:rsidRPr="004A3B23" w:rsidTr="004A3B23">
        <w:trPr>
          <w:trHeight w:val="300"/>
        </w:trPr>
        <w:tc>
          <w:tcPr>
            <w:tcW w:w="2283" w:type="dxa"/>
            <w:tcBorders>
              <w:top w:val="nil"/>
              <w:left w:val="nil"/>
              <w:bottom w:val="nil"/>
              <w:right w:val="nil"/>
            </w:tcBorders>
            <w:shd w:val="clear" w:color="auto" w:fill="auto"/>
            <w:noWrap/>
            <w:vAlign w:val="bottom"/>
            <w:hideMark/>
          </w:tcPr>
          <w:p w:rsidR="004A3B23" w:rsidRPr="004A3B23" w:rsidRDefault="004A3B23" w:rsidP="004A3B23">
            <w:pPr>
              <w:rPr>
                <w:rFonts w:cs="Arial"/>
                <w:color w:val="000000"/>
              </w:rPr>
            </w:pPr>
            <w:r w:rsidRPr="004A3B23">
              <w:rPr>
                <w:rFonts w:cs="Arial"/>
                <w:color w:val="000000"/>
              </w:rPr>
              <w:t>Geoff Hicks</w:t>
            </w:r>
          </w:p>
        </w:tc>
        <w:tc>
          <w:tcPr>
            <w:tcW w:w="1697" w:type="dxa"/>
            <w:tcBorders>
              <w:top w:val="nil"/>
              <w:left w:val="nil"/>
              <w:bottom w:val="nil"/>
              <w:right w:val="nil"/>
            </w:tcBorders>
            <w:shd w:val="clear" w:color="auto" w:fill="auto"/>
            <w:noWrap/>
            <w:vAlign w:val="bottom"/>
            <w:hideMark/>
          </w:tcPr>
          <w:p w:rsidR="004A3B23" w:rsidRPr="004A3B23" w:rsidRDefault="004A3B23" w:rsidP="004A3B23">
            <w:pPr>
              <w:rPr>
                <w:rFonts w:cs="Arial"/>
                <w:color w:val="000000"/>
              </w:rPr>
            </w:pPr>
            <w:r w:rsidRPr="004A3B23">
              <w:rPr>
                <w:rFonts w:cs="Arial"/>
                <w:color w:val="000000"/>
              </w:rPr>
              <w:t>WG</w:t>
            </w:r>
          </w:p>
        </w:tc>
      </w:tr>
      <w:tr w:rsidR="004A3B23" w:rsidRPr="004A3B23" w:rsidTr="004A3B23">
        <w:trPr>
          <w:trHeight w:val="300"/>
        </w:trPr>
        <w:tc>
          <w:tcPr>
            <w:tcW w:w="2283" w:type="dxa"/>
            <w:tcBorders>
              <w:top w:val="nil"/>
              <w:left w:val="nil"/>
              <w:bottom w:val="nil"/>
              <w:right w:val="nil"/>
            </w:tcBorders>
            <w:shd w:val="clear" w:color="auto" w:fill="auto"/>
            <w:noWrap/>
            <w:vAlign w:val="bottom"/>
            <w:hideMark/>
          </w:tcPr>
          <w:p w:rsidR="004A3B23" w:rsidRPr="004A3B23" w:rsidRDefault="004A3B23" w:rsidP="004A3B23">
            <w:pPr>
              <w:rPr>
                <w:rFonts w:cs="Arial"/>
                <w:color w:val="000000"/>
              </w:rPr>
            </w:pPr>
            <w:r w:rsidRPr="004A3B23">
              <w:rPr>
                <w:rFonts w:cs="Arial"/>
                <w:color w:val="000000"/>
              </w:rPr>
              <w:t>Bernard Page</w:t>
            </w:r>
          </w:p>
        </w:tc>
        <w:tc>
          <w:tcPr>
            <w:tcW w:w="1697" w:type="dxa"/>
            <w:tcBorders>
              <w:top w:val="nil"/>
              <w:left w:val="nil"/>
              <w:bottom w:val="nil"/>
              <w:right w:val="nil"/>
            </w:tcBorders>
            <w:shd w:val="clear" w:color="auto" w:fill="auto"/>
            <w:noWrap/>
            <w:vAlign w:val="bottom"/>
            <w:hideMark/>
          </w:tcPr>
          <w:p w:rsidR="004A3B23" w:rsidRPr="004A3B23" w:rsidRDefault="004A3B23" w:rsidP="004A3B23">
            <w:pPr>
              <w:rPr>
                <w:rFonts w:cs="Arial"/>
                <w:color w:val="000000"/>
              </w:rPr>
            </w:pPr>
            <w:r w:rsidRPr="004A3B23">
              <w:rPr>
                <w:rFonts w:cs="Arial"/>
                <w:color w:val="000000"/>
              </w:rPr>
              <w:t>WG</w:t>
            </w:r>
          </w:p>
        </w:tc>
      </w:tr>
      <w:tr w:rsidR="004A3B23" w:rsidRPr="004A3B23" w:rsidTr="004A3B23">
        <w:trPr>
          <w:trHeight w:val="300"/>
        </w:trPr>
        <w:tc>
          <w:tcPr>
            <w:tcW w:w="2283" w:type="dxa"/>
            <w:tcBorders>
              <w:top w:val="nil"/>
              <w:left w:val="nil"/>
              <w:bottom w:val="nil"/>
              <w:right w:val="nil"/>
            </w:tcBorders>
            <w:shd w:val="clear" w:color="auto" w:fill="auto"/>
            <w:noWrap/>
            <w:vAlign w:val="bottom"/>
            <w:hideMark/>
          </w:tcPr>
          <w:p w:rsidR="004A3B23" w:rsidRPr="004A3B23" w:rsidRDefault="004A3B23" w:rsidP="004A3B23">
            <w:pPr>
              <w:rPr>
                <w:rFonts w:cs="Arial"/>
                <w:color w:val="000000"/>
              </w:rPr>
            </w:pPr>
            <w:r w:rsidRPr="004A3B23">
              <w:rPr>
                <w:rFonts w:cs="Arial"/>
                <w:color w:val="000000"/>
              </w:rPr>
              <w:t>Lindsay Lewis</w:t>
            </w:r>
          </w:p>
        </w:tc>
        <w:tc>
          <w:tcPr>
            <w:tcW w:w="1697" w:type="dxa"/>
            <w:tcBorders>
              <w:top w:val="nil"/>
              <w:left w:val="nil"/>
              <w:bottom w:val="nil"/>
              <w:right w:val="nil"/>
            </w:tcBorders>
            <w:shd w:val="clear" w:color="auto" w:fill="auto"/>
            <w:noWrap/>
            <w:vAlign w:val="bottom"/>
            <w:hideMark/>
          </w:tcPr>
          <w:p w:rsidR="004A3B23" w:rsidRPr="004A3B23" w:rsidRDefault="004A3B23" w:rsidP="004A3B23">
            <w:pPr>
              <w:rPr>
                <w:rFonts w:cs="Arial"/>
                <w:color w:val="000000"/>
              </w:rPr>
            </w:pPr>
            <w:r w:rsidRPr="004A3B23">
              <w:rPr>
                <w:rFonts w:cs="Arial"/>
                <w:color w:val="000000"/>
              </w:rPr>
              <w:t>WG</w:t>
            </w:r>
          </w:p>
        </w:tc>
      </w:tr>
      <w:tr w:rsidR="004A3B23" w:rsidRPr="004A3B23" w:rsidTr="004A3B23">
        <w:trPr>
          <w:trHeight w:val="300"/>
        </w:trPr>
        <w:tc>
          <w:tcPr>
            <w:tcW w:w="2283" w:type="dxa"/>
            <w:tcBorders>
              <w:top w:val="nil"/>
              <w:left w:val="nil"/>
              <w:bottom w:val="nil"/>
              <w:right w:val="nil"/>
            </w:tcBorders>
            <w:shd w:val="clear" w:color="auto" w:fill="auto"/>
            <w:noWrap/>
            <w:vAlign w:val="bottom"/>
            <w:hideMark/>
          </w:tcPr>
          <w:p w:rsidR="004A3B23" w:rsidRPr="004A3B23" w:rsidRDefault="004A3B23" w:rsidP="004A3B23">
            <w:pPr>
              <w:rPr>
                <w:rFonts w:cs="Arial"/>
                <w:color w:val="000000"/>
              </w:rPr>
            </w:pPr>
            <w:r w:rsidRPr="004A3B23">
              <w:rPr>
                <w:rFonts w:cs="Arial"/>
                <w:color w:val="000000"/>
              </w:rPr>
              <w:t xml:space="preserve">Jim Haywood </w:t>
            </w:r>
          </w:p>
        </w:tc>
        <w:tc>
          <w:tcPr>
            <w:tcW w:w="1697" w:type="dxa"/>
            <w:tcBorders>
              <w:top w:val="nil"/>
              <w:left w:val="nil"/>
              <w:bottom w:val="nil"/>
              <w:right w:val="nil"/>
            </w:tcBorders>
            <w:shd w:val="clear" w:color="auto" w:fill="auto"/>
            <w:noWrap/>
            <w:vAlign w:val="bottom"/>
            <w:hideMark/>
          </w:tcPr>
          <w:p w:rsidR="004A3B23" w:rsidRPr="004A3B23" w:rsidRDefault="004A3B23" w:rsidP="004A3B23">
            <w:pPr>
              <w:rPr>
                <w:rFonts w:cs="Arial"/>
                <w:color w:val="000000"/>
              </w:rPr>
            </w:pPr>
            <w:r w:rsidRPr="004A3B23">
              <w:rPr>
                <w:rFonts w:cs="Arial"/>
                <w:color w:val="000000"/>
              </w:rPr>
              <w:t>Capita</w:t>
            </w:r>
          </w:p>
        </w:tc>
      </w:tr>
      <w:tr w:rsidR="004A3B23" w:rsidRPr="004A3B23" w:rsidTr="004A3B23">
        <w:trPr>
          <w:trHeight w:val="300"/>
        </w:trPr>
        <w:tc>
          <w:tcPr>
            <w:tcW w:w="2283" w:type="dxa"/>
            <w:tcBorders>
              <w:top w:val="nil"/>
              <w:left w:val="nil"/>
              <w:bottom w:val="nil"/>
              <w:right w:val="nil"/>
            </w:tcBorders>
            <w:shd w:val="clear" w:color="auto" w:fill="auto"/>
            <w:noWrap/>
            <w:vAlign w:val="bottom"/>
            <w:hideMark/>
          </w:tcPr>
          <w:p w:rsidR="004A3B23" w:rsidRPr="004A3B23" w:rsidRDefault="004A3B23" w:rsidP="004A3B23">
            <w:pPr>
              <w:rPr>
                <w:rFonts w:cs="Arial"/>
                <w:color w:val="000000"/>
              </w:rPr>
            </w:pPr>
            <w:r w:rsidRPr="004A3B23">
              <w:rPr>
                <w:rFonts w:cs="Arial"/>
                <w:color w:val="000000"/>
              </w:rPr>
              <w:t>John Ashworth</w:t>
            </w:r>
          </w:p>
        </w:tc>
        <w:tc>
          <w:tcPr>
            <w:tcW w:w="1697" w:type="dxa"/>
            <w:tcBorders>
              <w:top w:val="nil"/>
              <w:left w:val="nil"/>
              <w:bottom w:val="nil"/>
              <w:right w:val="nil"/>
            </w:tcBorders>
            <w:shd w:val="clear" w:color="auto" w:fill="auto"/>
            <w:noWrap/>
            <w:vAlign w:val="bottom"/>
            <w:hideMark/>
          </w:tcPr>
          <w:p w:rsidR="004A3B23" w:rsidRPr="004A3B23" w:rsidRDefault="004A3B23" w:rsidP="004A3B23">
            <w:pPr>
              <w:rPr>
                <w:rFonts w:cs="Arial"/>
                <w:color w:val="000000"/>
              </w:rPr>
            </w:pPr>
            <w:r w:rsidRPr="004A3B23">
              <w:rPr>
                <w:rFonts w:cs="Arial"/>
                <w:color w:val="000000"/>
              </w:rPr>
              <w:t>Capita</w:t>
            </w:r>
          </w:p>
        </w:tc>
      </w:tr>
      <w:tr w:rsidR="004A3B23" w:rsidRPr="004A3B23" w:rsidTr="004A3B23">
        <w:trPr>
          <w:trHeight w:val="300"/>
        </w:trPr>
        <w:tc>
          <w:tcPr>
            <w:tcW w:w="2283" w:type="dxa"/>
            <w:tcBorders>
              <w:top w:val="nil"/>
              <w:left w:val="nil"/>
              <w:bottom w:val="nil"/>
              <w:right w:val="nil"/>
            </w:tcBorders>
            <w:shd w:val="clear" w:color="auto" w:fill="auto"/>
            <w:noWrap/>
            <w:vAlign w:val="bottom"/>
            <w:hideMark/>
          </w:tcPr>
          <w:p w:rsidR="004A3B23" w:rsidRPr="004A3B23" w:rsidRDefault="004A3B23" w:rsidP="004A3B23">
            <w:pPr>
              <w:rPr>
                <w:rFonts w:cs="Arial"/>
                <w:color w:val="000000"/>
              </w:rPr>
            </w:pPr>
            <w:r w:rsidRPr="004A3B23">
              <w:rPr>
                <w:rFonts w:cs="Arial"/>
                <w:color w:val="000000"/>
              </w:rPr>
              <w:t>Ruth Vincent</w:t>
            </w:r>
          </w:p>
        </w:tc>
        <w:tc>
          <w:tcPr>
            <w:tcW w:w="1697" w:type="dxa"/>
            <w:tcBorders>
              <w:top w:val="nil"/>
              <w:left w:val="nil"/>
              <w:bottom w:val="nil"/>
              <w:right w:val="nil"/>
            </w:tcBorders>
            <w:shd w:val="clear" w:color="auto" w:fill="auto"/>
            <w:noWrap/>
            <w:vAlign w:val="bottom"/>
            <w:hideMark/>
          </w:tcPr>
          <w:p w:rsidR="004A3B23" w:rsidRPr="004A3B23" w:rsidRDefault="004A3B23" w:rsidP="004A3B23">
            <w:pPr>
              <w:rPr>
                <w:rFonts w:cs="Arial"/>
                <w:color w:val="000000"/>
              </w:rPr>
            </w:pPr>
            <w:r w:rsidRPr="004A3B23">
              <w:rPr>
                <w:rFonts w:cs="Arial"/>
                <w:color w:val="000000"/>
              </w:rPr>
              <w:t>Capita</w:t>
            </w:r>
          </w:p>
        </w:tc>
      </w:tr>
    </w:tbl>
    <w:p w:rsidR="00FD167C" w:rsidRDefault="00FD167C" w:rsidP="00FD167C">
      <w:pPr>
        <w:jc w:val="both"/>
        <w:rPr>
          <w:rFonts w:cs="Arial"/>
          <w:b/>
        </w:rPr>
      </w:pPr>
    </w:p>
    <w:p w:rsidR="00FD167C" w:rsidRDefault="004A3B23" w:rsidP="00FD167C">
      <w:pPr>
        <w:jc w:val="both"/>
        <w:rPr>
          <w:rFonts w:cs="Arial"/>
          <w:b/>
          <w:sz w:val="28"/>
          <w:szCs w:val="28"/>
        </w:rPr>
      </w:pPr>
      <w:r>
        <w:rPr>
          <w:rFonts w:cs="Arial"/>
          <w:b/>
          <w:sz w:val="28"/>
          <w:szCs w:val="28"/>
        </w:rPr>
        <w:t>Apologies:</w:t>
      </w:r>
    </w:p>
    <w:tbl>
      <w:tblPr>
        <w:tblW w:w="4122" w:type="dxa"/>
        <w:tblInd w:w="93" w:type="dxa"/>
        <w:tblLook w:val="04A0" w:firstRow="1" w:lastRow="0" w:firstColumn="1" w:lastColumn="0" w:noHBand="0" w:noVBand="1"/>
      </w:tblPr>
      <w:tblGrid>
        <w:gridCol w:w="2425"/>
        <w:gridCol w:w="1697"/>
      </w:tblGrid>
      <w:tr w:rsidR="004A3B23" w:rsidRPr="004A3B23" w:rsidTr="004A3B23">
        <w:trPr>
          <w:trHeight w:val="315"/>
        </w:trPr>
        <w:tc>
          <w:tcPr>
            <w:tcW w:w="2425" w:type="dxa"/>
            <w:tcBorders>
              <w:top w:val="nil"/>
              <w:left w:val="nil"/>
              <w:bottom w:val="nil"/>
              <w:right w:val="nil"/>
            </w:tcBorders>
            <w:shd w:val="clear" w:color="auto" w:fill="auto"/>
            <w:noWrap/>
            <w:vAlign w:val="bottom"/>
            <w:hideMark/>
          </w:tcPr>
          <w:p w:rsidR="004A3B23" w:rsidRPr="004A3B23" w:rsidRDefault="004A3B23" w:rsidP="004A3B23">
            <w:pPr>
              <w:rPr>
                <w:rFonts w:cs="Arial"/>
                <w:b/>
                <w:bCs/>
                <w:color w:val="000000"/>
              </w:rPr>
            </w:pPr>
            <w:r w:rsidRPr="004A3B23">
              <w:rPr>
                <w:rFonts w:cs="Arial"/>
                <w:b/>
                <w:bCs/>
                <w:color w:val="000000"/>
              </w:rPr>
              <w:t>Name</w:t>
            </w:r>
          </w:p>
        </w:tc>
        <w:tc>
          <w:tcPr>
            <w:tcW w:w="1697" w:type="dxa"/>
            <w:tcBorders>
              <w:top w:val="nil"/>
              <w:left w:val="nil"/>
              <w:bottom w:val="nil"/>
              <w:right w:val="nil"/>
            </w:tcBorders>
            <w:shd w:val="clear" w:color="auto" w:fill="auto"/>
            <w:noWrap/>
            <w:vAlign w:val="bottom"/>
            <w:hideMark/>
          </w:tcPr>
          <w:p w:rsidR="004A3B23" w:rsidRPr="004A3B23" w:rsidRDefault="004A3B23" w:rsidP="004A3B23">
            <w:pPr>
              <w:rPr>
                <w:rFonts w:cs="Arial"/>
                <w:b/>
                <w:bCs/>
                <w:color w:val="000000"/>
              </w:rPr>
            </w:pPr>
            <w:r w:rsidRPr="004A3B23">
              <w:rPr>
                <w:rFonts w:cs="Arial"/>
                <w:b/>
                <w:bCs/>
                <w:color w:val="000000"/>
              </w:rPr>
              <w:t>Organisation</w:t>
            </w:r>
          </w:p>
        </w:tc>
      </w:tr>
      <w:tr w:rsidR="00F14DB8" w:rsidRPr="004A3B23" w:rsidTr="00F14DB8">
        <w:trPr>
          <w:trHeight w:val="300"/>
        </w:trPr>
        <w:tc>
          <w:tcPr>
            <w:tcW w:w="2425" w:type="dxa"/>
            <w:tcBorders>
              <w:top w:val="nil"/>
              <w:left w:val="nil"/>
              <w:bottom w:val="nil"/>
              <w:right w:val="nil"/>
            </w:tcBorders>
            <w:shd w:val="clear" w:color="auto" w:fill="auto"/>
            <w:noWrap/>
            <w:vAlign w:val="bottom"/>
          </w:tcPr>
          <w:p w:rsidR="00F14DB8" w:rsidRPr="004A3B23" w:rsidRDefault="00F14DB8" w:rsidP="00177D1D">
            <w:pPr>
              <w:rPr>
                <w:rFonts w:cs="Arial"/>
                <w:color w:val="000000"/>
              </w:rPr>
            </w:pPr>
            <w:r w:rsidRPr="004A3B23">
              <w:rPr>
                <w:rFonts w:cs="Arial"/>
                <w:color w:val="000000"/>
              </w:rPr>
              <w:t>Marian Jebb</w:t>
            </w:r>
          </w:p>
        </w:tc>
        <w:tc>
          <w:tcPr>
            <w:tcW w:w="1697" w:type="dxa"/>
            <w:tcBorders>
              <w:top w:val="nil"/>
              <w:left w:val="nil"/>
              <w:bottom w:val="nil"/>
              <w:right w:val="nil"/>
            </w:tcBorders>
            <w:shd w:val="clear" w:color="auto" w:fill="auto"/>
            <w:noWrap/>
            <w:vAlign w:val="bottom"/>
          </w:tcPr>
          <w:p w:rsidR="00F14DB8" w:rsidRPr="004A3B23" w:rsidRDefault="00F14DB8" w:rsidP="00177D1D">
            <w:pPr>
              <w:rPr>
                <w:rFonts w:cs="Arial"/>
                <w:color w:val="000000"/>
              </w:rPr>
            </w:pPr>
            <w:r w:rsidRPr="004A3B23">
              <w:rPr>
                <w:rFonts w:cs="Arial"/>
                <w:color w:val="000000"/>
              </w:rPr>
              <w:t>WG</w:t>
            </w:r>
          </w:p>
        </w:tc>
      </w:tr>
      <w:tr w:rsidR="00F14DB8" w:rsidRPr="004A3B23" w:rsidTr="004A3B23">
        <w:trPr>
          <w:trHeight w:val="300"/>
        </w:trPr>
        <w:tc>
          <w:tcPr>
            <w:tcW w:w="2425" w:type="dxa"/>
            <w:tcBorders>
              <w:top w:val="nil"/>
              <w:left w:val="nil"/>
              <w:bottom w:val="nil"/>
              <w:right w:val="nil"/>
            </w:tcBorders>
            <w:shd w:val="clear" w:color="auto" w:fill="auto"/>
            <w:noWrap/>
            <w:vAlign w:val="bottom"/>
            <w:hideMark/>
          </w:tcPr>
          <w:p w:rsidR="00F14DB8" w:rsidRPr="004A3B23" w:rsidRDefault="00F14DB8" w:rsidP="004A3B23">
            <w:pPr>
              <w:rPr>
                <w:rFonts w:cs="Arial"/>
                <w:color w:val="000000"/>
              </w:rPr>
            </w:pPr>
            <w:r w:rsidRPr="004A3B23">
              <w:rPr>
                <w:rFonts w:cs="Arial"/>
                <w:color w:val="000000"/>
              </w:rPr>
              <w:t>Jayne Thomas</w:t>
            </w:r>
          </w:p>
        </w:tc>
        <w:tc>
          <w:tcPr>
            <w:tcW w:w="1697" w:type="dxa"/>
            <w:tcBorders>
              <w:top w:val="nil"/>
              <w:left w:val="nil"/>
              <w:bottom w:val="nil"/>
              <w:right w:val="nil"/>
            </w:tcBorders>
            <w:shd w:val="clear" w:color="auto" w:fill="auto"/>
            <w:noWrap/>
            <w:vAlign w:val="bottom"/>
            <w:hideMark/>
          </w:tcPr>
          <w:p w:rsidR="00F14DB8" w:rsidRPr="004A3B23" w:rsidRDefault="00F14DB8" w:rsidP="004A3B23">
            <w:pPr>
              <w:rPr>
                <w:rFonts w:cs="Arial"/>
                <w:color w:val="000000"/>
              </w:rPr>
            </w:pPr>
            <w:r w:rsidRPr="004A3B23">
              <w:rPr>
                <w:rFonts w:cs="Arial"/>
                <w:color w:val="000000"/>
              </w:rPr>
              <w:t>NPT</w:t>
            </w:r>
          </w:p>
        </w:tc>
      </w:tr>
      <w:tr w:rsidR="00F14DB8" w:rsidRPr="004A3B23" w:rsidTr="004A3B23">
        <w:trPr>
          <w:trHeight w:val="300"/>
        </w:trPr>
        <w:tc>
          <w:tcPr>
            <w:tcW w:w="2425" w:type="dxa"/>
            <w:tcBorders>
              <w:top w:val="nil"/>
              <w:left w:val="nil"/>
              <w:bottom w:val="nil"/>
              <w:right w:val="nil"/>
            </w:tcBorders>
            <w:shd w:val="clear" w:color="auto" w:fill="auto"/>
            <w:noWrap/>
            <w:vAlign w:val="bottom"/>
            <w:hideMark/>
          </w:tcPr>
          <w:p w:rsidR="00F14DB8" w:rsidRPr="004A3B23" w:rsidRDefault="00F14DB8" w:rsidP="004A3B23">
            <w:pPr>
              <w:rPr>
                <w:rFonts w:cs="Arial"/>
                <w:color w:val="000000"/>
              </w:rPr>
            </w:pPr>
            <w:r w:rsidRPr="004A3B23">
              <w:rPr>
                <w:rFonts w:cs="Arial"/>
                <w:color w:val="000000"/>
              </w:rPr>
              <w:t>Simon Chilvers</w:t>
            </w:r>
          </w:p>
        </w:tc>
        <w:tc>
          <w:tcPr>
            <w:tcW w:w="1697" w:type="dxa"/>
            <w:tcBorders>
              <w:top w:val="nil"/>
              <w:left w:val="nil"/>
              <w:bottom w:val="nil"/>
              <w:right w:val="nil"/>
            </w:tcBorders>
            <w:shd w:val="clear" w:color="auto" w:fill="auto"/>
            <w:noWrap/>
            <w:vAlign w:val="bottom"/>
            <w:hideMark/>
          </w:tcPr>
          <w:p w:rsidR="00F14DB8" w:rsidRPr="004A3B23" w:rsidRDefault="00F14DB8" w:rsidP="004A3B23">
            <w:pPr>
              <w:rPr>
                <w:rFonts w:cs="Arial"/>
                <w:color w:val="000000"/>
              </w:rPr>
            </w:pPr>
            <w:r w:rsidRPr="004A3B23">
              <w:rPr>
                <w:rFonts w:cs="Arial"/>
                <w:color w:val="000000"/>
              </w:rPr>
              <w:t>RM</w:t>
            </w:r>
          </w:p>
        </w:tc>
      </w:tr>
      <w:tr w:rsidR="00F14DB8" w:rsidRPr="004A3B23" w:rsidTr="00F14DB8">
        <w:trPr>
          <w:trHeight w:val="300"/>
        </w:trPr>
        <w:tc>
          <w:tcPr>
            <w:tcW w:w="2425" w:type="dxa"/>
            <w:tcBorders>
              <w:top w:val="nil"/>
              <w:left w:val="nil"/>
              <w:bottom w:val="nil"/>
              <w:right w:val="nil"/>
            </w:tcBorders>
            <w:shd w:val="clear" w:color="auto" w:fill="auto"/>
            <w:noWrap/>
            <w:vAlign w:val="bottom"/>
          </w:tcPr>
          <w:p w:rsidR="00F14DB8" w:rsidRPr="004A3B23" w:rsidRDefault="00F14DB8" w:rsidP="00177D1D">
            <w:pPr>
              <w:rPr>
                <w:rFonts w:cs="Arial"/>
                <w:color w:val="000000"/>
              </w:rPr>
            </w:pPr>
            <w:r w:rsidRPr="004A3B23">
              <w:rPr>
                <w:rFonts w:cs="Arial"/>
                <w:color w:val="000000"/>
              </w:rPr>
              <w:t>Mike Jones</w:t>
            </w:r>
          </w:p>
        </w:tc>
        <w:tc>
          <w:tcPr>
            <w:tcW w:w="1697" w:type="dxa"/>
            <w:tcBorders>
              <w:top w:val="nil"/>
              <w:left w:val="nil"/>
              <w:bottom w:val="nil"/>
              <w:right w:val="nil"/>
            </w:tcBorders>
            <w:shd w:val="clear" w:color="auto" w:fill="auto"/>
            <w:noWrap/>
            <w:vAlign w:val="bottom"/>
          </w:tcPr>
          <w:p w:rsidR="00F14DB8" w:rsidRPr="004A3B23" w:rsidRDefault="00F14DB8" w:rsidP="00177D1D">
            <w:pPr>
              <w:rPr>
                <w:rFonts w:cs="Arial"/>
                <w:color w:val="000000"/>
              </w:rPr>
            </w:pPr>
            <w:r w:rsidRPr="004A3B23">
              <w:rPr>
                <w:rFonts w:cs="Arial"/>
                <w:color w:val="000000"/>
              </w:rPr>
              <w:t>Swansea</w:t>
            </w:r>
          </w:p>
        </w:tc>
      </w:tr>
      <w:tr w:rsidR="00F14DB8" w:rsidRPr="004A3B23" w:rsidTr="00F14DB8">
        <w:trPr>
          <w:trHeight w:val="300"/>
        </w:trPr>
        <w:tc>
          <w:tcPr>
            <w:tcW w:w="2425" w:type="dxa"/>
            <w:tcBorders>
              <w:top w:val="nil"/>
              <w:left w:val="nil"/>
              <w:bottom w:val="nil"/>
              <w:right w:val="nil"/>
            </w:tcBorders>
            <w:shd w:val="clear" w:color="auto" w:fill="auto"/>
            <w:noWrap/>
            <w:vAlign w:val="bottom"/>
          </w:tcPr>
          <w:p w:rsidR="00F14DB8" w:rsidRPr="004A3B23" w:rsidRDefault="00F14DB8" w:rsidP="00177D1D">
            <w:pPr>
              <w:rPr>
                <w:rFonts w:cs="Arial"/>
                <w:color w:val="000000"/>
              </w:rPr>
            </w:pPr>
            <w:r w:rsidRPr="004A3B23">
              <w:rPr>
                <w:rFonts w:cs="Arial"/>
                <w:color w:val="000000"/>
              </w:rPr>
              <w:t>James Boyd</w:t>
            </w:r>
          </w:p>
        </w:tc>
        <w:tc>
          <w:tcPr>
            <w:tcW w:w="1697" w:type="dxa"/>
            <w:tcBorders>
              <w:top w:val="nil"/>
              <w:left w:val="nil"/>
              <w:bottom w:val="nil"/>
              <w:right w:val="nil"/>
            </w:tcBorders>
            <w:shd w:val="clear" w:color="auto" w:fill="auto"/>
            <w:noWrap/>
            <w:vAlign w:val="bottom"/>
          </w:tcPr>
          <w:p w:rsidR="00F14DB8" w:rsidRPr="004A3B23" w:rsidRDefault="00F14DB8" w:rsidP="00177D1D">
            <w:pPr>
              <w:rPr>
                <w:rFonts w:cs="Arial"/>
                <w:color w:val="000000"/>
              </w:rPr>
            </w:pPr>
            <w:r w:rsidRPr="004A3B23">
              <w:rPr>
                <w:rFonts w:cs="Arial"/>
                <w:color w:val="000000"/>
              </w:rPr>
              <w:t>Cardiff</w:t>
            </w:r>
          </w:p>
        </w:tc>
      </w:tr>
    </w:tbl>
    <w:p w:rsidR="004A3B23" w:rsidRPr="00B50DB4" w:rsidRDefault="004A3B23" w:rsidP="00FD167C">
      <w:pPr>
        <w:jc w:val="both"/>
        <w:rPr>
          <w:rFonts w:cs="Arial"/>
          <w:b/>
          <w:sz w:val="28"/>
          <w:szCs w:val="28"/>
        </w:rPr>
      </w:pPr>
    </w:p>
    <w:p w:rsidR="00FD167C" w:rsidRPr="00B50DB4" w:rsidRDefault="00FD167C" w:rsidP="00FD167C">
      <w:pPr>
        <w:jc w:val="both"/>
        <w:rPr>
          <w:rFonts w:cs="Arial"/>
        </w:rPr>
      </w:pPr>
    </w:p>
    <w:p w:rsidR="00FD167C" w:rsidRPr="00B50DB4" w:rsidRDefault="00FD167C" w:rsidP="00FD167C">
      <w:pPr>
        <w:tabs>
          <w:tab w:val="left" w:pos="3544"/>
        </w:tabs>
        <w:jc w:val="both"/>
        <w:rPr>
          <w:rFonts w:cs="Arial"/>
          <w:b/>
          <w:sz w:val="28"/>
          <w:szCs w:val="28"/>
        </w:rPr>
      </w:pPr>
      <w:r w:rsidRPr="00B50DB4">
        <w:rPr>
          <w:rFonts w:cs="Arial"/>
          <w:b/>
          <w:sz w:val="28"/>
          <w:szCs w:val="28"/>
        </w:rPr>
        <w:t>Date of issue</w:t>
      </w:r>
      <w:r w:rsidRPr="00B50DB4">
        <w:rPr>
          <w:rFonts w:cs="Arial"/>
          <w:b/>
          <w:sz w:val="28"/>
          <w:szCs w:val="28"/>
        </w:rPr>
        <w:tab/>
      </w:r>
    </w:p>
    <w:p w:rsidR="00FD167C" w:rsidRPr="00F70596" w:rsidRDefault="004A3B23" w:rsidP="004A3B23">
      <w:r>
        <w:t>August 2016</w:t>
      </w:r>
    </w:p>
    <w:p w:rsidR="00FD167C" w:rsidRPr="00F70596" w:rsidRDefault="00FD167C" w:rsidP="00FD167C">
      <w:pPr>
        <w:jc w:val="both"/>
        <w:rPr>
          <w:rFonts w:cs="Arial"/>
          <w:b/>
          <w:color w:val="0000FF"/>
        </w:rPr>
      </w:pPr>
    </w:p>
    <w:p w:rsidR="00FD167C" w:rsidRPr="00F70596" w:rsidRDefault="00FD167C" w:rsidP="00FD167C">
      <w:pPr>
        <w:jc w:val="both"/>
        <w:rPr>
          <w:rFonts w:cs="Arial"/>
          <w:b/>
          <w:sz w:val="28"/>
          <w:szCs w:val="28"/>
        </w:rPr>
      </w:pPr>
      <w:r w:rsidRPr="00F70596">
        <w:rPr>
          <w:rFonts w:cs="Arial"/>
          <w:b/>
          <w:sz w:val="28"/>
          <w:szCs w:val="28"/>
        </w:rPr>
        <w:t>Further information</w:t>
      </w:r>
    </w:p>
    <w:p w:rsidR="00FD167C" w:rsidRPr="00F70596" w:rsidRDefault="00F14DB8" w:rsidP="00FD167C">
      <w:pPr>
        <w:jc w:val="both"/>
        <w:rPr>
          <w:rFonts w:cs="Arial"/>
        </w:rPr>
      </w:pPr>
      <w:r>
        <w:rPr>
          <w:rFonts w:cs="Arial"/>
        </w:rPr>
        <w:t>Please send queries to:</w:t>
      </w:r>
    </w:p>
    <w:p w:rsidR="00FD167C" w:rsidRPr="00F70596" w:rsidRDefault="00FD167C" w:rsidP="00FD167C">
      <w:pPr>
        <w:rPr>
          <w:rFonts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5529"/>
        <w:gridCol w:w="3685"/>
      </w:tblGrid>
      <w:tr w:rsidR="00FD167C" w:rsidRPr="00F70596" w:rsidTr="00FD167C">
        <w:tc>
          <w:tcPr>
            <w:tcW w:w="5529" w:type="dxa"/>
          </w:tcPr>
          <w:p w:rsidR="00FD167C" w:rsidRPr="00346FCF" w:rsidRDefault="00346FCF" w:rsidP="00FD167C">
            <w:pPr>
              <w:rPr>
                <w:rFonts w:cs="Arial"/>
                <w:b/>
                <w:color w:val="0000FF"/>
              </w:rPr>
            </w:pPr>
            <w:r w:rsidRPr="00346FCF">
              <w:rPr>
                <w:rFonts w:cs="Arial"/>
                <w:b/>
                <w:color w:val="0000FF"/>
                <w:highlight w:val="yellow"/>
              </w:rPr>
              <w:t>Madog Williams</w:t>
            </w:r>
          </w:p>
          <w:p w:rsidR="00346FCF" w:rsidRDefault="00346FCF" w:rsidP="00FD167C">
            <w:pPr>
              <w:rPr>
                <w:rFonts w:cs="Arial"/>
                <w:bCs/>
                <w:noProof/>
                <w:color w:val="000000"/>
              </w:rPr>
            </w:pPr>
            <w:r w:rsidRPr="00346FCF">
              <w:rPr>
                <w:rFonts w:cs="Arial"/>
                <w:bCs/>
                <w:noProof/>
                <w:color w:val="000000"/>
              </w:rPr>
              <w:t xml:space="preserve">School Information </w:t>
            </w:r>
            <w:r w:rsidR="00740FDE">
              <w:rPr>
                <w:rFonts w:cs="Arial"/>
                <w:bCs/>
                <w:noProof/>
                <w:color w:val="000000"/>
              </w:rPr>
              <w:t>and</w:t>
            </w:r>
            <w:r w:rsidRPr="00346FCF">
              <w:rPr>
                <w:rFonts w:cs="Arial"/>
                <w:bCs/>
                <w:noProof/>
                <w:color w:val="000000"/>
              </w:rPr>
              <w:t xml:space="preserve"> Improvement Branch</w:t>
            </w:r>
          </w:p>
          <w:p w:rsidR="00FD167C" w:rsidRPr="00F70596" w:rsidRDefault="00346FCF" w:rsidP="00FD167C">
            <w:pPr>
              <w:rPr>
                <w:rFonts w:cs="Arial"/>
              </w:rPr>
            </w:pPr>
            <w:r>
              <w:rPr>
                <w:rFonts w:cs="Arial"/>
                <w:b/>
                <w:bCs/>
                <w:noProof/>
                <w:color w:val="000000"/>
              </w:rPr>
              <w:t xml:space="preserve"> </w:t>
            </w:r>
          </w:p>
          <w:p w:rsidR="00FD167C" w:rsidRPr="00346FCF" w:rsidRDefault="00FD167C" w:rsidP="00FD167C">
            <w:pPr>
              <w:rPr>
                <w:rFonts w:cs="Arial"/>
                <w:b/>
              </w:rPr>
            </w:pPr>
            <w:r w:rsidRPr="00F70596">
              <w:rPr>
                <w:rFonts w:cs="Arial"/>
              </w:rPr>
              <w:t xml:space="preserve">Tel: </w:t>
            </w:r>
            <w:r w:rsidR="00346FCF" w:rsidRPr="00346FCF">
              <w:rPr>
                <w:rFonts w:cs="Arial"/>
                <w:b/>
                <w:color w:val="0000FF"/>
                <w:highlight w:val="yellow"/>
              </w:rPr>
              <w:t>029 2037 0707</w:t>
            </w:r>
          </w:p>
          <w:p w:rsidR="00FD167C" w:rsidRPr="00F70596" w:rsidRDefault="00233860" w:rsidP="00FD167C">
            <w:pPr>
              <w:rPr>
                <w:rFonts w:cs="Arial"/>
                <w:u w:val="single"/>
              </w:rPr>
            </w:pPr>
            <w:r w:rsidRPr="00F70596">
              <w:rPr>
                <w:rFonts w:cs="Arial"/>
              </w:rPr>
              <w:t>e</w:t>
            </w:r>
            <w:r w:rsidR="00FD167C" w:rsidRPr="00F70596">
              <w:rPr>
                <w:rFonts w:cs="Arial"/>
              </w:rPr>
              <w:t xml:space="preserve">-mail: </w:t>
            </w:r>
            <w:hyperlink r:id="rId12" w:history="1">
              <w:r w:rsidR="00346FCF">
                <w:rPr>
                  <w:rStyle w:val="Hyperlink"/>
                  <w:rFonts w:cs="Arial"/>
                </w:rPr>
                <w:t>IMS@wales.gsi.gov.uk</w:t>
              </w:r>
            </w:hyperlink>
          </w:p>
          <w:p w:rsidR="00FD167C" w:rsidRPr="00F70596" w:rsidRDefault="00FD167C" w:rsidP="00FD167C">
            <w:pPr>
              <w:rPr>
                <w:rFonts w:cs="Arial"/>
              </w:rPr>
            </w:pPr>
          </w:p>
        </w:tc>
        <w:tc>
          <w:tcPr>
            <w:tcW w:w="3685" w:type="dxa"/>
          </w:tcPr>
          <w:p w:rsidR="00FD167C" w:rsidRPr="00F70596" w:rsidRDefault="00FD167C" w:rsidP="00FD167C">
            <w:pPr>
              <w:jc w:val="both"/>
              <w:rPr>
                <w:rFonts w:cs="Arial"/>
              </w:rPr>
            </w:pPr>
            <w:r w:rsidRPr="00F70596">
              <w:rPr>
                <w:rFonts w:cs="Arial"/>
              </w:rPr>
              <w:t>Contact for queries relating to the recording of data and these completion notes.</w:t>
            </w:r>
          </w:p>
        </w:tc>
      </w:tr>
    </w:tbl>
    <w:p w:rsidR="00FD167C" w:rsidRPr="00F70596" w:rsidRDefault="00FD167C" w:rsidP="00FD167C">
      <w:pPr>
        <w:rPr>
          <w:rFonts w:cs="Arial"/>
          <w:b/>
        </w:rPr>
      </w:pPr>
    </w:p>
    <w:p w:rsidR="00FD167C" w:rsidRPr="00F70596" w:rsidRDefault="00FD167C" w:rsidP="00FD167C">
      <w:pPr>
        <w:rPr>
          <w:rFonts w:cs="Arial"/>
          <w:b/>
        </w:rPr>
      </w:pPr>
    </w:p>
    <w:p w:rsidR="00810F41" w:rsidRPr="00F70596" w:rsidRDefault="00810F41" w:rsidP="00FD167C">
      <w:pPr>
        <w:rPr>
          <w:rFonts w:cs="Arial"/>
          <w:b/>
        </w:rPr>
      </w:pPr>
    </w:p>
    <w:p w:rsidR="00810F41" w:rsidRPr="00F70596" w:rsidRDefault="00810F41" w:rsidP="00FD167C">
      <w:pPr>
        <w:rPr>
          <w:rFonts w:cs="Arial"/>
          <w:b/>
        </w:rPr>
      </w:pPr>
    </w:p>
    <w:p w:rsidR="0060640F" w:rsidRPr="00F70596" w:rsidRDefault="0060640F" w:rsidP="004A3B23">
      <w:pPr>
        <w:rPr>
          <w:rFonts w:cs="Arial"/>
          <w:color w:val="BFBFBF"/>
          <w:sz w:val="22"/>
          <w:szCs w:val="22"/>
        </w:rPr>
      </w:pPr>
      <w:r w:rsidRPr="00F70596">
        <w:rPr>
          <w:rFonts w:cs="Arial"/>
          <w:bCs/>
          <w:color w:val="BFBFBF"/>
          <w:sz w:val="22"/>
          <w:szCs w:val="22"/>
          <w:lang w:val="en-US"/>
        </w:rPr>
        <w:t>.</w:t>
      </w:r>
    </w:p>
    <w:p w:rsidR="0060640F" w:rsidRPr="00F70596" w:rsidRDefault="0060640F" w:rsidP="0060640F">
      <w:pPr>
        <w:ind w:left="284"/>
        <w:rPr>
          <w:rFonts w:cs="Arial"/>
          <w:b/>
          <w:bCs/>
          <w:sz w:val="28"/>
          <w:szCs w:val="28"/>
        </w:rPr>
      </w:pPr>
    </w:p>
    <w:p w:rsidR="0060640F" w:rsidRPr="00F70596" w:rsidRDefault="0060640F" w:rsidP="0060640F">
      <w:pPr>
        <w:rPr>
          <w:rFonts w:cs="Arial"/>
          <w:b/>
          <w:bCs/>
          <w:sz w:val="28"/>
          <w:szCs w:val="28"/>
        </w:rPr>
      </w:pPr>
    </w:p>
    <w:p w:rsidR="00835FB4" w:rsidRPr="00F70596" w:rsidRDefault="00835FB4" w:rsidP="00E47371">
      <w:pPr>
        <w:rPr>
          <w:rFonts w:cs="Arial"/>
          <w:sz w:val="20"/>
          <w:szCs w:val="20"/>
        </w:rPr>
      </w:pPr>
    </w:p>
    <w:p w:rsidR="00835FB4" w:rsidRPr="00F70596" w:rsidRDefault="00835FB4" w:rsidP="00E47371">
      <w:pPr>
        <w:rPr>
          <w:rFonts w:cs="Arial"/>
          <w:sz w:val="20"/>
          <w:szCs w:val="20"/>
        </w:rPr>
        <w:sectPr w:rsidR="00835FB4" w:rsidRPr="00F70596" w:rsidSect="00960E76">
          <w:headerReference w:type="default" r:id="rId13"/>
          <w:footerReference w:type="default" r:id="rId14"/>
          <w:pgSz w:w="11906" w:h="16838"/>
          <w:pgMar w:top="1258" w:right="1800" w:bottom="1079" w:left="1800" w:header="708" w:footer="708" w:gutter="0"/>
          <w:pgNumType w:start="1"/>
          <w:cols w:space="708"/>
          <w:docGrid w:linePitch="360"/>
        </w:sectPr>
      </w:pPr>
    </w:p>
    <w:p w:rsidR="00537BBD" w:rsidRDefault="00BF493D" w:rsidP="00537BBD">
      <w:pPr>
        <w:pStyle w:val="TOC1"/>
        <w:framePr w:wrap="notBeside"/>
        <w:rPr>
          <w:rFonts w:asciiTheme="minorHAnsi" w:eastAsiaTheme="minorEastAsia" w:hAnsiTheme="minorHAnsi" w:cstheme="minorBidi"/>
          <w:sz w:val="22"/>
          <w:lang w:eastAsia="en-GB"/>
        </w:rPr>
      </w:pPr>
      <w:r w:rsidRPr="00BF493D">
        <w:rPr>
          <w:b/>
        </w:rPr>
        <w:lastRenderedPageBreak/>
        <w:fldChar w:fldCharType="begin"/>
      </w:r>
      <w:r w:rsidRPr="00BF493D">
        <w:rPr>
          <w:b/>
        </w:rPr>
        <w:instrText xml:space="preserve"> TOC \o "1-1" \u </w:instrText>
      </w:r>
      <w:r w:rsidRPr="00BF493D">
        <w:rPr>
          <w:b/>
        </w:rPr>
        <w:fldChar w:fldCharType="separate"/>
      </w:r>
      <w:r w:rsidR="00537BBD">
        <w:t>1</w:t>
      </w:r>
      <w:r w:rsidR="00537BBD">
        <w:rPr>
          <w:rFonts w:asciiTheme="minorHAnsi" w:eastAsiaTheme="minorEastAsia" w:hAnsiTheme="minorHAnsi" w:cstheme="minorBidi"/>
          <w:sz w:val="22"/>
          <w:lang w:eastAsia="en-GB"/>
        </w:rPr>
        <w:tab/>
      </w:r>
      <w:r w:rsidR="00537BBD">
        <w:t>Overview</w:t>
      </w:r>
      <w:r w:rsidR="00537BBD">
        <w:tab/>
      </w:r>
      <w:r w:rsidR="00537BBD">
        <w:fldChar w:fldCharType="begin"/>
      </w:r>
      <w:r w:rsidR="00537BBD">
        <w:instrText xml:space="preserve"> PAGEREF _Toc459989326 \h </w:instrText>
      </w:r>
      <w:r w:rsidR="00537BBD">
        <w:fldChar w:fldCharType="separate"/>
      </w:r>
      <w:r w:rsidR="00537BBD">
        <w:t>2</w:t>
      </w:r>
      <w:r w:rsidR="00537BBD">
        <w:fldChar w:fldCharType="end"/>
      </w:r>
    </w:p>
    <w:p w:rsidR="00537BBD" w:rsidRDefault="00537BBD" w:rsidP="00537BBD">
      <w:pPr>
        <w:pStyle w:val="TOC1"/>
        <w:framePr w:wrap="notBeside"/>
        <w:rPr>
          <w:rFonts w:asciiTheme="minorHAnsi" w:eastAsiaTheme="minorEastAsia" w:hAnsiTheme="minorHAnsi" w:cstheme="minorBidi"/>
          <w:sz w:val="22"/>
          <w:lang w:eastAsia="en-GB"/>
        </w:rPr>
      </w:pPr>
      <w:r>
        <w:t>2</w:t>
      </w:r>
      <w:r>
        <w:rPr>
          <w:rFonts w:asciiTheme="minorHAnsi" w:eastAsiaTheme="minorEastAsia" w:hAnsiTheme="minorHAnsi" w:cstheme="minorBidi"/>
          <w:sz w:val="22"/>
          <w:lang w:eastAsia="en-GB"/>
        </w:rPr>
        <w:tab/>
      </w:r>
      <w:r>
        <w:t>Options identified for a move from Learning Activities (LA) to Qualification Numbers(QN)</w:t>
      </w:r>
      <w:r>
        <w:tab/>
      </w:r>
      <w:r>
        <w:fldChar w:fldCharType="begin"/>
      </w:r>
      <w:r>
        <w:instrText xml:space="preserve"> PAGEREF _Toc459989327 \h </w:instrText>
      </w:r>
      <w:r>
        <w:fldChar w:fldCharType="separate"/>
      </w:r>
      <w:r>
        <w:t>5</w:t>
      </w:r>
      <w:r>
        <w:fldChar w:fldCharType="end"/>
      </w:r>
    </w:p>
    <w:p w:rsidR="00537BBD" w:rsidRDefault="00537BBD" w:rsidP="00537BBD">
      <w:pPr>
        <w:pStyle w:val="TOC1"/>
        <w:framePr w:wrap="notBeside"/>
        <w:rPr>
          <w:rFonts w:asciiTheme="minorHAnsi" w:eastAsiaTheme="minorEastAsia" w:hAnsiTheme="minorHAnsi" w:cstheme="minorBidi"/>
          <w:sz w:val="22"/>
          <w:lang w:eastAsia="en-GB"/>
        </w:rPr>
      </w:pPr>
      <w:r>
        <w:t>3</w:t>
      </w:r>
      <w:r>
        <w:rPr>
          <w:rFonts w:asciiTheme="minorHAnsi" w:eastAsiaTheme="minorEastAsia" w:hAnsiTheme="minorHAnsi" w:cstheme="minorBidi"/>
          <w:sz w:val="22"/>
          <w:lang w:eastAsia="en-GB"/>
        </w:rPr>
        <w:tab/>
      </w:r>
      <w:r>
        <w:t>Key questions for guidance purposes</w:t>
      </w:r>
      <w:r>
        <w:tab/>
      </w:r>
      <w:r>
        <w:fldChar w:fldCharType="begin"/>
      </w:r>
      <w:r>
        <w:instrText xml:space="preserve"> PAGEREF _Toc459989328 \h </w:instrText>
      </w:r>
      <w:r>
        <w:fldChar w:fldCharType="separate"/>
      </w:r>
      <w:r>
        <w:t>7</w:t>
      </w:r>
      <w:r>
        <w:fldChar w:fldCharType="end"/>
      </w:r>
    </w:p>
    <w:p w:rsidR="00537BBD" w:rsidRDefault="00537BBD" w:rsidP="00537BBD">
      <w:pPr>
        <w:pStyle w:val="TOC1"/>
        <w:framePr w:wrap="notBeside"/>
        <w:rPr>
          <w:rFonts w:asciiTheme="minorHAnsi" w:eastAsiaTheme="minorEastAsia" w:hAnsiTheme="minorHAnsi" w:cstheme="minorBidi"/>
          <w:sz w:val="22"/>
          <w:lang w:eastAsia="en-GB"/>
        </w:rPr>
      </w:pPr>
      <w:r>
        <w:t>4</w:t>
      </w:r>
      <w:r>
        <w:rPr>
          <w:rFonts w:asciiTheme="minorHAnsi" w:eastAsiaTheme="minorEastAsia" w:hAnsiTheme="minorHAnsi" w:cstheme="minorBidi"/>
          <w:sz w:val="22"/>
          <w:lang w:eastAsia="en-GB"/>
        </w:rPr>
        <w:tab/>
      </w:r>
      <w:r>
        <w:t>Additional potential requirements identified</w:t>
      </w:r>
      <w:r>
        <w:tab/>
      </w:r>
      <w:r>
        <w:fldChar w:fldCharType="begin"/>
      </w:r>
      <w:r>
        <w:instrText xml:space="preserve"> PAGEREF _Toc459989329 \h </w:instrText>
      </w:r>
      <w:r>
        <w:fldChar w:fldCharType="separate"/>
      </w:r>
      <w:r>
        <w:t>8</w:t>
      </w:r>
      <w:r>
        <w:fldChar w:fldCharType="end"/>
      </w:r>
    </w:p>
    <w:p w:rsidR="00537BBD" w:rsidRDefault="00537BBD" w:rsidP="00537BBD">
      <w:pPr>
        <w:pStyle w:val="TOC1"/>
        <w:framePr w:wrap="notBeside"/>
        <w:rPr>
          <w:rFonts w:asciiTheme="minorHAnsi" w:eastAsiaTheme="minorEastAsia" w:hAnsiTheme="minorHAnsi" w:cstheme="minorBidi"/>
          <w:sz w:val="22"/>
          <w:lang w:eastAsia="en-GB"/>
        </w:rPr>
      </w:pPr>
      <w:r>
        <w:t>5</w:t>
      </w:r>
      <w:r>
        <w:rPr>
          <w:rFonts w:asciiTheme="minorHAnsi" w:eastAsiaTheme="minorEastAsia" w:hAnsiTheme="minorHAnsi" w:cstheme="minorBidi"/>
          <w:sz w:val="22"/>
          <w:lang w:eastAsia="en-GB"/>
        </w:rPr>
        <w:tab/>
      </w:r>
      <w:r>
        <w:t>Next steps</w:t>
      </w:r>
      <w:r>
        <w:tab/>
      </w:r>
      <w:r>
        <w:fldChar w:fldCharType="begin"/>
      </w:r>
      <w:r>
        <w:instrText xml:space="preserve"> PAGEREF _Toc459989330 \h </w:instrText>
      </w:r>
      <w:r>
        <w:fldChar w:fldCharType="separate"/>
      </w:r>
      <w:r>
        <w:t>9</w:t>
      </w:r>
      <w:r>
        <w:fldChar w:fldCharType="end"/>
      </w:r>
    </w:p>
    <w:p w:rsidR="00537BBD" w:rsidRDefault="00537BBD" w:rsidP="00537BBD">
      <w:pPr>
        <w:pStyle w:val="TOC1"/>
        <w:framePr w:wrap="notBeside"/>
        <w:rPr>
          <w:rFonts w:asciiTheme="minorHAnsi" w:eastAsiaTheme="minorEastAsia" w:hAnsiTheme="minorHAnsi" w:cstheme="minorBidi"/>
          <w:sz w:val="22"/>
          <w:lang w:eastAsia="en-GB"/>
        </w:rPr>
      </w:pPr>
      <w:r>
        <w:t>6</w:t>
      </w:r>
      <w:r>
        <w:rPr>
          <w:rFonts w:asciiTheme="minorHAnsi" w:eastAsiaTheme="minorEastAsia" w:hAnsiTheme="minorHAnsi" w:cstheme="minorBidi"/>
          <w:sz w:val="22"/>
          <w:lang w:eastAsia="en-GB"/>
        </w:rPr>
        <w:tab/>
      </w:r>
      <w:r>
        <w:t>Post meeting additional information on mapping programme to QN/QWAN.</w:t>
      </w:r>
      <w:r>
        <w:tab/>
      </w:r>
      <w:r>
        <w:fldChar w:fldCharType="begin"/>
      </w:r>
      <w:r>
        <w:instrText xml:space="preserve"> PAGEREF _Toc459989331 \h </w:instrText>
      </w:r>
      <w:r>
        <w:fldChar w:fldCharType="separate"/>
      </w:r>
      <w:r>
        <w:t>9</w:t>
      </w:r>
      <w:r>
        <w:fldChar w:fldCharType="end"/>
      </w:r>
    </w:p>
    <w:p w:rsidR="00537BBD" w:rsidRDefault="00537BBD" w:rsidP="00537BBD">
      <w:pPr>
        <w:pStyle w:val="TOC1"/>
        <w:framePr w:wrap="notBeside"/>
        <w:rPr>
          <w:rFonts w:asciiTheme="minorHAnsi" w:eastAsiaTheme="minorEastAsia" w:hAnsiTheme="minorHAnsi" w:cstheme="minorBidi"/>
          <w:sz w:val="22"/>
          <w:lang w:eastAsia="en-GB"/>
        </w:rPr>
      </w:pPr>
      <w:r>
        <w:t>Annex A: Current data collected for ‘Learning activities’ (See completion notes for paragraphs referenced).</w:t>
      </w:r>
      <w:r>
        <w:tab/>
      </w:r>
      <w:r>
        <w:fldChar w:fldCharType="begin"/>
      </w:r>
      <w:r>
        <w:instrText xml:space="preserve"> PAGEREF _Toc459989332 \h </w:instrText>
      </w:r>
      <w:r>
        <w:fldChar w:fldCharType="separate"/>
      </w:r>
      <w:r>
        <w:t>10</w:t>
      </w:r>
      <w:r>
        <w:fldChar w:fldCharType="end"/>
      </w:r>
    </w:p>
    <w:p w:rsidR="00537BBD" w:rsidRDefault="00537BBD" w:rsidP="00537BBD">
      <w:pPr>
        <w:pStyle w:val="TOC1"/>
        <w:framePr w:wrap="notBeside"/>
        <w:rPr>
          <w:rFonts w:asciiTheme="minorHAnsi" w:eastAsiaTheme="minorEastAsia" w:hAnsiTheme="minorHAnsi" w:cstheme="minorBidi"/>
          <w:sz w:val="22"/>
          <w:lang w:eastAsia="en-GB"/>
        </w:rPr>
      </w:pPr>
      <w:r>
        <w:t>Annex B: Learning activity references and programme list</w:t>
      </w:r>
      <w:r>
        <w:tab/>
      </w:r>
      <w:r>
        <w:fldChar w:fldCharType="begin"/>
      </w:r>
      <w:r>
        <w:instrText xml:space="preserve"> PAGEREF _Toc459989333 \h </w:instrText>
      </w:r>
      <w:r>
        <w:fldChar w:fldCharType="separate"/>
      </w:r>
      <w:r>
        <w:t>24</w:t>
      </w:r>
      <w:r>
        <w:fldChar w:fldCharType="end"/>
      </w:r>
    </w:p>
    <w:p w:rsidR="00FD167C" w:rsidRPr="00BF493D" w:rsidRDefault="00BF493D" w:rsidP="00FD167C">
      <w:pPr>
        <w:rPr>
          <w:rFonts w:cs="Arial"/>
          <w:b/>
          <w:sz w:val="32"/>
          <w:szCs w:val="32"/>
        </w:rPr>
      </w:pPr>
      <w:r w:rsidRPr="00BF493D">
        <w:rPr>
          <w:rFonts w:cs="Arial"/>
          <w:b/>
          <w:noProof/>
          <w:lang w:eastAsia="en-US"/>
        </w:rPr>
        <w:fldChar w:fldCharType="end"/>
      </w:r>
      <w:r w:rsidR="00FD167C" w:rsidRPr="00BF493D">
        <w:rPr>
          <w:rFonts w:cs="Arial"/>
          <w:b/>
          <w:sz w:val="32"/>
          <w:szCs w:val="32"/>
        </w:rPr>
        <w:t>Contents</w:t>
      </w:r>
    </w:p>
    <w:p w:rsidR="00FD167C" w:rsidRPr="00BF493D" w:rsidRDefault="00FD167C" w:rsidP="00D85641">
      <w:pPr>
        <w:rPr>
          <w:b/>
        </w:rPr>
      </w:pPr>
    </w:p>
    <w:p w:rsidR="001028C0" w:rsidRPr="00F70596" w:rsidRDefault="001028C0" w:rsidP="00BB2F9D">
      <w:pPr>
        <w:tabs>
          <w:tab w:val="right" w:pos="7938"/>
        </w:tabs>
        <w:rPr>
          <w:rFonts w:cs="Arial"/>
          <w:bCs/>
        </w:rPr>
      </w:pPr>
    </w:p>
    <w:p w:rsidR="001028C0" w:rsidRPr="00B50DB4" w:rsidRDefault="001028C0" w:rsidP="00BF493D">
      <w:pPr>
        <w:ind w:left="567" w:hanging="567"/>
        <w:rPr>
          <w:rFonts w:cs="Arial"/>
          <w:bCs/>
        </w:rPr>
        <w:sectPr w:rsidR="001028C0" w:rsidRPr="00B50DB4" w:rsidSect="003D4FAE">
          <w:pgSz w:w="11906" w:h="16838"/>
          <w:pgMar w:top="1258" w:right="1800" w:bottom="1079" w:left="1800" w:header="708" w:footer="708" w:gutter="0"/>
          <w:pgNumType w:start="1"/>
          <w:cols w:space="708"/>
          <w:docGrid w:linePitch="360"/>
        </w:sectPr>
      </w:pPr>
    </w:p>
    <w:p w:rsidR="00FD167C" w:rsidRPr="007D3995" w:rsidRDefault="00FD167C" w:rsidP="004F5142">
      <w:pPr>
        <w:pStyle w:val="Heading1"/>
      </w:pPr>
      <w:bookmarkStart w:id="0" w:name="_Toc447286647"/>
      <w:bookmarkStart w:id="1" w:name="_Toc447287079"/>
      <w:bookmarkStart w:id="2" w:name="_Toc459988929"/>
      <w:bookmarkStart w:id="3" w:name="_Toc459989014"/>
      <w:bookmarkStart w:id="4" w:name="_Toc459989326"/>
      <w:r w:rsidRPr="007D3995">
        <w:lastRenderedPageBreak/>
        <w:t>Overview</w:t>
      </w:r>
      <w:bookmarkEnd w:id="0"/>
      <w:bookmarkEnd w:id="1"/>
      <w:bookmarkEnd w:id="2"/>
      <w:bookmarkEnd w:id="3"/>
      <w:bookmarkEnd w:id="4"/>
    </w:p>
    <w:p w:rsidR="00FD167C" w:rsidRDefault="00A01B45" w:rsidP="00FD167C">
      <w:pPr>
        <w:jc w:val="both"/>
        <w:rPr>
          <w:rFonts w:cs="Arial"/>
        </w:rPr>
      </w:pPr>
      <w:r>
        <w:rPr>
          <w:rFonts w:cs="Arial"/>
        </w:rPr>
        <w:t>Workshop to discuss options for implementing QN</w:t>
      </w:r>
      <w:r w:rsidR="003063B0">
        <w:rPr>
          <w:rFonts w:cs="Arial"/>
        </w:rPr>
        <w:t xml:space="preserve"> </w:t>
      </w:r>
      <w:r>
        <w:rPr>
          <w:rFonts w:cs="Arial"/>
        </w:rPr>
        <w:t>(Qualification Numbers) from 2017/18 collection onwards</w:t>
      </w:r>
      <w:r w:rsidR="00F14DB8">
        <w:rPr>
          <w:rFonts w:cs="Arial"/>
        </w:rPr>
        <w:t>.</w:t>
      </w:r>
    </w:p>
    <w:p w:rsidR="00A01B45" w:rsidRPr="00F70596" w:rsidRDefault="00A01B45" w:rsidP="00FD167C">
      <w:pPr>
        <w:jc w:val="both"/>
        <w:rPr>
          <w:rFonts w:cs="Arial"/>
        </w:rPr>
      </w:pPr>
    </w:p>
    <w:p w:rsidR="00FD167C" w:rsidRDefault="00A01B45" w:rsidP="00537BBD">
      <w:pPr>
        <w:pStyle w:val="ListParagraph"/>
      </w:pPr>
      <w:r>
        <w:t>Summary of data quality issues for 14/15 shared with group by Bethan Milton</w:t>
      </w:r>
      <w:r w:rsidR="00F14DB8">
        <w:t>.</w:t>
      </w:r>
    </w:p>
    <w:p w:rsidR="00A01B45" w:rsidRDefault="00A01B45" w:rsidP="00537BBD">
      <w:pPr>
        <w:pStyle w:val="ListParagraph"/>
      </w:pPr>
      <w:r>
        <w:t>Summary of funding data issues for 14/15 shared with group by Geoff Hicks</w:t>
      </w:r>
      <w:r w:rsidR="00F14DB8">
        <w:t>.</w:t>
      </w:r>
    </w:p>
    <w:p w:rsidR="001147E6" w:rsidRDefault="001147E6" w:rsidP="00537BBD">
      <w:pPr>
        <w:pStyle w:val="ListParagraph"/>
      </w:pPr>
    </w:p>
    <w:p w:rsidR="004E1D62" w:rsidRDefault="004E1D62" w:rsidP="00537BBD">
      <w:pPr>
        <w:pStyle w:val="ListParagraph"/>
      </w:pPr>
      <w:r>
        <w:t xml:space="preserve">From </w:t>
      </w:r>
      <w:r w:rsidR="00181C6C">
        <w:t xml:space="preserve">the above </w:t>
      </w:r>
      <w:r>
        <w:t>discussions ‘missing pupils‘</w:t>
      </w:r>
      <w:r w:rsidR="004F4D51">
        <w:t>,</w:t>
      </w:r>
      <w:r w:rsidR="00181C6C">
        <w:t xml:space="preserve">(comparing </w:t>
      </w:r>
      <w:r>
        <w:t xml:space="preserve">PLASC </w:t>
      </w:r>
      <w:r w:rsidR="004F4D51">
        <w:t xml:space="preserve"> Yr.12,13,14 </w:t>
      </w:r>
      <w:r>
        <w:t>and Post-16</w:t>
      </w:r>
      <w:r w:rsidR="004F4D51">
        <w:t xml:space="preserve"> </w:t>
      </w:r>
      <w:r w:rsidR="00181C6C">
        <w:t xml:space="preserve">pupil data </w:t>
      </w:r>
      <w:r w:rsidR="004F4D51">
        <w:t>data</w:t>
      </w:r>
      <w:r w:rsidR="00181C6C">
        <w:t>)</w:t>
      </w:r>
      <w:r>
        <w:t xml:space="preserve"> may be due to different ‘Enrolment status’ between PLASC and Post-16 </w:t>
      </w:r>
      <w:r w:rsidR="004F4D51">
        <w:t>collections</w:t>
      </w:r>
      <w:r w:rsidR="00181C6C">
        <w:t xml:space="preserve"> being used for submissions</w:t>
      </w:r>
      <w:r w:rsidR="004F4D51">
        <w:t>.</w:t>
      </w:r>
      <w:r>
        <w:t xml:space="preserve"> </w:t>
      </w:r>
    </w:p>
    <w:p w:rsidR="004E1D62" w:rsidRPr="004F4D51" w:rsidRDefault="004E1D62" w:rsidP="00537BBD">
      <w:pPr>
        <w:pStyle w:val="ListParagraph"/>
      </w:pPr>
      <w:r w:rsidRPr="004F4D51">
        <w:t>Categories</w:t>
      </w:r>
    </w:p>
    <w:tbl>
      <w:tblPr>
        <w:tblW w:w="0" w:type="auto"/>
        <w:tblInd w:w="108" w:type="dxa"/>
        <w:tblLayout w:type="fixed"/>
        <w:tblLook w:val="0000" w:firstRow="0" w:lastRow="0" w:firstColumn="0" w:lastColumn="0" w:noHBand="0" w:noVBand="0"/>
      </w:tblPr>
      <w:tblGrid>
        <w:gridCol w:w="8647"/>
      </w:tblGrid>
      <w:tr w:rsidR="004E1D62" w:rsidRPr="00F70596" w:rsidTr="00177D1D">
        <w:tc>
          <w:tcPr>
            <w:tcW w:w="8647" w:type="dxa"/>
          </w:tcPr>
          <w:p w:rsidR="004E1D62" w:rsidRPr="00F70596" w:rsidRDefault="004E1D62" w:rsidP="00177D1D">
            <w:pPr>
              <w:rPr>
                <w:rFonts w:cs="Arial"/>
              </w:rPr>
            </w:pPr>
            <w:r w:rsidRPr="00F70596">
              <w:rPr>
                <w:rFonts w:cs="Arial"/>
              </w:rPr>
              <w:tab/>
            </w:r>
            <w:r w:rsidRPr="00F70596">
              <w:rPr>
                <w:rFonts w:cs="Arial"/>
                <w:b/>
              </w:rPr>
              <w:t>C</w:t>
            </w:r>
            <w:r w:rsidRPr="00F70596">
              <w:rPr>
                <w:rFonts w:cs="Arial"/>
                <w:b/>
              </w:rPr>
              <w:tab/>
            </w:r>
            <w:r w:rsidRPr="00F70596">
              <w:rPr>
                <w:rFonts w:cs="Arial"/>
              </w:rPr>
              <w:t>Current (single registration at this school)</w:t>
            </w:r>
          </w:p>
        </w:tc>
      </w:tr>
      <w:tr w:rsidR="004E1D62" w:rsidRPr="00F70596" w:rsidTr="00177D1D">
        <w:tc>
          <w:tcPr>
            <w:tcW w:w="8647" w:type="dxa"/>
          </w:tcPr>
          <w:p w:rsidR="004E1D62" w:rsidRPr="00F70596" w:rsidRDefault="004E1D62" w:rsidP="00177D1D">
            <w:pPr>
              <w:rPr>
                <w:rFonts w:cs="Arial"/>
              </w:rPr>
            </w:pPr>
            <w:r w:rsidRPr="00F70596">
              <w:rPr>
                <w:rFonts w:cs="Arial"/>
              </w:rPr>
              <w:tab/>
            </w:r>
            <w:r w:rsidRPr="00F70596">
              <w:rPr>
                <w:rFonts w:cs="Arial"/>
                <w:b/>
              </w:rPr>
              <w:t>M</w:t>
            </w:r>
            <w:r w:rsidRPr="00F70596">
              <w:rPr>
                <w:rFonts w:cs="Arial"/>
                <w:b/>
              </w:rPr>
              <w:tab/>
            </w:r>
            <w:r w:rsidRPr="00F70596">
              <w:rPr>
                <w:rFonts w:cs="Arial"/>
              </w:rPr>
              <w:t>Current main (dual registration)</w:t>
            </w:r>
          </w:p>
        </w:tc>
      </w:tr>
      <w:tr w:rsidR="004E1D62" w:rsidRPr="00F70596" w:rsidTr="00177D1D">
        <w:tc>
          <w:tcPr>
            <w:tcW w:w="8647" w:type="dxa"/>
          </w:tcPr>
          <w:p w:rsidR="004E1D62" w:rsidRPr="00F70596" w:rsidRDefault="004E1D62" w:rsidP="00177D1D">
            <w:pPr>
              <w:jc w:val="both"/>
              <w:rPr>
                <w:rFonts w:cs="Arial"/>
              </w:rPr>
            </w:pPr>
            <w:r w:rsidRPr="00F70596">
              <w:rPr>
                <w:rFonts w:cs="Arial"/>
              </w:rPr>
              <w:tab/>
            </w:r>
            <w:r w:rsidRPr="00F70596">
              <w:rPr>
                <w:rFonts w:cs="Arial"/>
                <w:b/>
              </w:rPr>
              <w:t>G</w:t>
            </w:r>
            <w:r w:rsidRPr="00F70596">
              <w:rPr>
                <w:rFonts w:cs="Arial"/>
                <w:b/>
              </w:rPr>
              <w:tab/>
            </w:r>
            <w:r w:rsidRPr="00F70596">
              <w:rPr>
                <w:rFonts w:cs="Arial"/>
              </w:rPr>
              <w:t xml:space="preserve">Guest pupil (pupil not registered at this school but attending some       </w:t>
            </w:r>
          </w:p>
          <w:p w:rsidR="004E1D62" w:rsidRPr="00F70596" w:rsidRDefault="004E1D62" w:rsidP="00177D1D">
            <w:pPr>
              <w:jc w:val="both"/>
              <w:rPr>
                <w:rFonts w:cs="Arial"/>
              </w:rPr>
            </w:pPr>
            <w:r w:rsidRPr="00F70596">
              <w:rPr>
                <w:rFonts w:cs="Arial"/>
              </w:rPr>
              <w:t xml:space="preserve">                      lessons or sessions)</w:t>
            </w:r>
          </w:p>
          <w:p w:rsidR="004E1D62" w:rsidRPr="00F70596" w:rsidRDefault="004E1D62" w:rsidP="00177D1D">
            <w:pPr>
              <w:jc w:val="both"/>
              <w:rPr>
                <w:rFonts w:cs="Arial"/>
                <w:b/>
              </w:rPr>
            </w:pPr>
            <w:r w:rsidRPr="00F70596">
              <w:rPr>
                <w:rFonts w:cs="Arial"/>
                <w:b/>
              </w:rPr>
              <w:t xml:space="preserve">           S        </w:t>
            </w:r>
            <w:r w:rsidRPr="00F70596">
              <w:rPr>
                <w:rFonts w:cs="Arial"/>
              </w:rPr>
              <w:t>Current Subsidiary (dual registration)</w:t>
            </w:r>
          </w:p>
        </w:tc>
      </w:tr>
    </w:tbl>
    <w:p w:rsidR="004E1D62" w:rsidRDefault="004F4D51" w:rsidP="00537BBD">
      <w:pPr>
        <w:pStyle w:val="ListParagraph"/>
      </w:pPr>
      <w:r>
        <w:t>Note: Only ‘C’ and ‘M’ categories attract funding</w:t>
      </w:r>
      <w:r w:rsidR="006A6DAF">
        <w:t xml:space="preserve"> for Post-16</w:t>
      </w:r>
      <w:r>
        <w:t>.</w:t>
      </w:r>
    </w:p>
    <w:p w:rsidR="0020534D" w:rsidRDefault="0020534D" w:rsidP="00537BBD">
      <w:pPr>
        <w:pStyle w:val="ListParagraph"/>
      </w:pPr>
    </w:p>
    <w:p w:rsidR="004F4D51" w:rsidRDefault="00CD575F" w:rsidP="00537BBD">
      <w:pPr>
        <w:pStyle w:val="ListParagraph"/>
        <w:rPr>
          <w:rFonts w:cs="Arial"/>
        </w:rPr>
      </w:pPr>
      <w:r w:rsidRPr="00CD575F">
        <w:rPr>
          <w:b/>
        </w:rPr>
        <w:t>Post meeting note</w:t>
      </w:r>
      <w:r>
        <w:t xml:space="preserve">: </w:t>
      </w:r>
      <w:r w:rsidR="0020534D">
        <w:t>The q</w:t>
      </w:r>
      <w:r>
        <w:t xml:space="preserve">uery for data comparison between PLASC and Post-16 only used </w:t>
      </w:r>
      <w:r w:rsidRPr="00F70596">
        <w:rPr>
          <w:rFonts w:cs="Arial"/>
        </w:rPr>
        <w:t>Enrolment Status</w:t>
      </w:r>
      <w:r>
        <w:t xml:space="preserve"> ‘C’ and ‘M’ categories as well as UPN and </w:t>
      </w:r>
      <w:r w:rsidRPr="00F70596">
        <w:rPr>
          <w:rFonts w:cs="Arial"/>
        </w:rPr>
        <w:t>Pupil NC Year Group</w:t>
      </w:r>
      <w:r>
        <w:rPr>
          <w:rFonts w:cs="Arial"/>
        </w:rPr>
        <w:t xml:space="preserve"> ‘12’,’13’,’14’</w:t>
      </w:r>
      <w:r w:rsidR="0020534D">
        <w:rPr>
          <w:rFonts w:cs="Arial"/>
        </w:rPr>
        <w:t>, so this does not account for the discrepancy found between pupil numbers.</w:t>
      </w:r>
    </w:p>
    <w:p w:rsidR="00D64FBC" w:rsidRDefault="00D64FBC" w:rsidP="004F5142">
      <w:pPr>
        <w:pStyle w:val="Heading2"/>
      </w:pPr>
      <w:r>
        <w:t>Benefits from Welsh Government perspective</w:t>
      </w:r>
    </w:p>
    <w:p w:rsidR="00177D1D" w:rsidRPr="00D64FBC" w:rsidRDefault="00D64FBC" w:rsidP="006E1AFE">
      <w:pPr>
        <w:numPr>
          <w:ilvl w:val="1"/>
          <w:numId w:val="7"/>
        </w:numPr>
        <w:rPr>
          <w:lang w:eastAsia="en-US"/>
        </w:rPr>
      </w:pPr>
      <w:r w:rsidRPr="00D64FBC">
        <w:rPr>
          <w:i/>
          <w:iCs/>
          <w:lang w:eastAsia="en-US"/>
        </w:rPr>
        <w:t>Easier to map to programmes via SSA (sector subject area)</w:t>
      </w:r>
    </w:p>
    <w:p w:rsidR="00177D1D" w:rsidRPr="00D64FBC" w:rsidRDefault="00D64FBC" w:rsidP="006E1AFE">
      <w:pPr>
        <w:numPr>
          <w:ilvl w:val="1"/>
          <w:numId w:val="7"/>
        </w:numPr>
        <w:rPr>
          <w:lang w:eastAsia="en-US"/>
        </w:rPr>
      </w:pPr>
      <w:r w:rsidRPr="00D64FBC">
        <w:rPr>
          <w:i/>
          <w:iCs/>
          <w:lang w:eastAsia="en-US"/>
        </w:rPr>
        <w:t xml:space="preserve">Easier to map attainment to awarding organisations </w:t>
      </w:r>
    </w:p>
    <w:p w:rsidR="00177D1D" w:rsidRPr="00D64FBC" w:rsidRDefault="00D64FBC" w:rsidP="006E1AFE">
      <w:pPr>
        <w:numPr>
          <w:ilvl w:val="1"/>
          <w:numId w:val="7"/>
        </w:numPr>
        <w:rPr>
          <w:lang w:eastAsia="en-US"/>
        </w:rPr>
      </w:pPr>
      <w:r w:rsidRPr="00D64FBC">
        <w:rPr>
          <w:i/>
          <w:iCs/>
          <w:lang w:eastAsia="en-US"/>
        </w:rPr>
        <w:t>Single source of data for all stakeholders</w:t>
      </w:r>
    </w:p>
    <w:p w:rsidR="00177D1D" w:rsidRPr="00D64FBC" w:rsidRDefault="00D64FBC" w:rsidP="006E1AFE">
      <w:pPr>
        <w:numPr>
          <w:ilvl w:val="1"/>
          <w:numId w:val="7"/>
        </w:numPr>
        <w:rPr>
          <w:lang w:eastAsia="en-US"/>
        </w:rPr>
      </w:pPr>
      <w:r w:rsidRPr="00D64FBC">
        <w:rPr>
          <w:i/>
          <w:iCs/>
          <w:lang w:eastAsia="en-US"/>
        </w:rPr>
        <w:t>Schools/LAs can calculate performance data for self evaluation</w:t>
      </w:r>
    </w:p>
    <w:p w:rsidR="00D64FBC" w:rsidRPr="00D64FBC" w:rsidRDefault="00D64FBC" w:rsidP="00D64FBC">
      <w:pPr>
        <w:rPr>
          <w:lang w:eastAsia="en-US"/>
        </w:rPr>
      </w:pPr>
    </w:p>
    <w:p w:rsidR="00177D1D" w:rsidRDefault="00D64FBC" w:rsidP="004F5142">
      <w:pPr>
        <w:pStyle w:val="Heading3"/>
      </w:pPr>
      <w:r w:rsidRPr="00D64FBC">
        <w:t>Easier to map to programmes via SSA (sector subject area)</w:t>
      </w:r>
    </w:p>
    <w:p w:rsidR="00D64FBC" w:rsidRDefault="00D64FBC" w:rsidP="00D64FBC">
      <w:pPr>
        <w:rPr>
          <w:lang w:eastAsia="en-US"/>
        </w:rPr>
      </w:pPr>
      <w:r>
        <w:rPr>
          <w:lang w:eastAsia="en-US"/>
        </w:rPr>
        <w:t xml:space="preserve">Each qualification in </w:t>
      </w:r>
      <w:hyperlink r:id="rId15" w:history="1">
        <w:r w:rsidRPr="00D13CB8">
          <w:rPr>
            <w:rStyle w:val="Hyperlink"/>
            <w:lang w:eastAsia="en-US"/>
          </w:rPr>
          <w:t>QiW</w:t>
        </w:r>
      </w:hyperlink>
      <w:r>
        <w:rPr>
          <w:lang w:eastAsia="en-US"/>
        </w:rPr>
        <w:t xml:space="preserve"> has a SSA and a Qualification type which can be used to map </w:t>
      </w:r>
      <w:r w:rsidR="00D13CB8">
        <w:rPr>
          <w:lang w:eastAsia="en-US"/>
        </w:rPr>
        <w:t>to Program</w:t>
      </w:r>
      <w:r w:rsidR="0020534D">
        <w:rPr>
          <w:lang w:eastAsia="en-US"/>
        </w:rPr>
        <w:t>me</w:t>
      </w:r>
      <w:r w:rsidR="00D13CB8">
        <w:rPr>
          <w:lang w:eastAsia="en-US"/>
        </w:rPr>
        <w:t>s</w:t>
      </w:r>
      <w:r w:rsidR="00CB626B">
        <w:rPr>
          <w:lang w:eastAsia="en-US"/>
        </w:rPr>
        <w:t>’ learning activity reference code first two characters</w:t>
      </w:r>
      <w:r w:rsidR="00D13CB8">
        <w:rPr>
          <w:lang w:eastAsia="en-US"/>
        </w:rPr>
        <w:t xml:space="preserve"> (see</w:t>
      </w:r>
      <w:r w:rsidR="0020534D">
        <w:rPr>
          <w:lang w:eastAsia="en-US"/>
        </w:rPr>
        <w:t xml:space="preserve"> </w:t>
      </w:r>
      <w:r w:rsidR="00D13CB8">
        <w:rPr>
          <w:lang w:eastAsia="en-US"/>
        </w:rPr>
        <w:t>’</w:t>
      </w:r>
      <w:r w:rsidR="00D13CB8">
        <w:rPr>
          <w:lang w:eastAsia="en-US"/>
        </w:rPr>
        <w:fldChar w:fldCharType="begin"/>
      </w:r>
      <w:r w:rsidR="00D13CB8">
        <w:rPr>
          <w:lang w:eastAsia="en-US"/>
        </w:rPr>
        <w:instrText xml:space="preserve"> REF _Ref459896237 \h </w:instrText>
      </w:r>
      <w:r w:rsidR="00D13CB8">
        <w:rPr>
          <w:lang w:eastAsia="en-US"/>
        </w:rPr>
      </w:r>
      <w:r w:rsidR="00D13CB8">
        <w:rPr>
          <w:lang w:eastAsia="en-US"/>
        </w:rPr>
        <w:fldChar w:fldCharType="separate"/>
      </w:r>
      <w:r w:rsidR="00D13CB8">
        <w:t>Post meeting additional information on mapping program</w:t>
      </w:r>
      <w:r w:rsidR="0020534D">
        <w:t>me</w:t>
      </w:r>
      <w:r w:rsidR="00D13CB8">
        <w:t xml:space="preserve"> to QN/QWAN.</w:t>
      </w:r>
      <w:r w:rsidR="00D13CB8">
        <w:rPr>
          <w:lang w:eastAsia="en-US"/>
        </w:rPr>
        <w:fldChar w:fldCharType="end"/>
      </w:r>
      <w:r w:rsidR="00D13CB8">
        <w:rPr>
          <w:lang w:eastAsia="en-US"/>
        </w:rPr>
        <w:t>’</w:t>
      </w:r>
      <w:r w:rsidR="00D13CB8">
        <w:rPr>
          <w:lang w:eastAsia="en-US"/>
        </w:rPr>
        <w:fldChar w:fldCharType="begin"/>
      </w:r>
      <w:r w:rsidR="00D13CB8">
        <w:rPr>
          <w:lang w:eastAsia="en-US"/>
        </w:rPr>
        <w:instrText xml:space="preserve"> REF _Ref459896237 \h </w:instrText>
      </w:r>
      <w:r w:rsidR="00D13CB8">
        <w:rPr>
          <w:lang w:eastAsia="en-US"/>
        </w:rPr>
      </w:r>
      <w:r w:rsidR="00D13CB8">
        <w:rPr>
          <w:lang w:eastAsia="en-US"/>
        </w:rPr>
        <w:fldChar w:fldCharType="end"/>
      </w:r>
      <w:r w:rsidR="00D13CB8">
        <w:rPr>
          <w:lang w:eastAsia="en-US"/>
        </w:rPr>
        <w:t>)</w:t>
      </w:r>
      <w:r w:rsidR="00CB626B">
        <w:rPr>
          <w:lang w:eastAsia="en-US"/>
        </w:rPr>
        <w:t xml:space="preserve"> </w:t>
      </w:r>
    </w:p>
    <w:p w:rsidR="00052C15" w:rsidRDefault="00CB626B" w:rsidP="00D64FBC">
      <w:pPr>
        <w:rPr>
          <w:lang w:eastAsia="en-US"/>
        </w:rPr>
      </w:pPr>
      <w:r>
        <w:rPr>
          <w:lang w:eastAsia="en-US"/>
        </w:rPr>
        <w:t xml:space="preserve">E.g. </w:t>
      </w:r>
      <w:r w:rsidRPr="00052C15">
        <w:rPr>
          <w:lang w:eastAsia="en-US"/>
        </w:rPr>
        <w:t>Program</w:t>
      </w:r>
      <w:r w:rsidR="0020534D">
        <w:rPr>
          <w:lang w:eastAsia="en-US"/>
        </w:rPr>
        <w:t>me</w:t>
      </w:r>
      <w:r w:rsidRPr="00052C15">
        <w:rPr>
          <w:lang w:eastAsia="en-US"/>
        </w:rPr>
        <w:t xml:space="preserve"> </w:t>
      </w:r>
      <w:r w:rsidR="00052C15" w:rsidRPr="00052C15">
        <w:rPr>
          <w:rFonts w:cs="Arial"/>
        </w:rPr>
        <w:t xml:space="preserve">Learning Activity Reference ‘0303A01B’  Equine Studies Level 1 </w:t>
      </w:r>
      <w:r w:rsidR="00052C15">
        <w:rPr>
          <w:rFonts w:cs="Arial"/>
        </w:rPr>
        <w:t>maps</w:t>
      </w:r>
      <w:r w:rsidR="00052C15" w:rsidRPr="00052C15">
        <w:rPr>
          <w:rFonts w:cs="Arial"/>
        </w:rPr>
        <w:t xml:space="preserve"> to SSA 03=</w:t>
      </w:r>
      <w:r w:rsidR="00052C15" w:rsidRPr="00052C15">
        <w:rPr>
          <w:rFonts w:cs="Arial"/>
          <w:color w:val="000000"/>
        </w:rPr>
        <w:t xml:space="preserve"> Agriculture, Horticulture and the sub sector of 3.3 Animal Care and Veterinary Science</w:t>
      </w:r>
      <w:r w:rsidR="0054680D">
        <w:rPr>
          <w:rFonts w:cs="Arial"/>
          <w:color w:val="000000"/>
        </w:rPr>
        <w:t xml:space="preserve"> using third and fourth characters.</w:t>
      </w:r>
    </w:p>
    <w:p w:rsidR="00CB626B" w:rsidRDefault="00CB626B" w:rsidP="00D64FBC">
      <w:pPr>
        <w:rPr>
          <w:lang w:eastAsia="en-US"/>
        </w:rPr>
      </w:pPr>
    </w:p>
    <w:p w:rsidR="00177D1D" w:rsidRDefault="00177D1D" w:rsidP="00D64FBC">
      <w:pPr>
        <w:rPr>
          <w:lang w:eastAsia="en-US"/>
        </w:rPr>
      </w:pPr>
    </w:p>
    <w:p w:rsidR="00D64FBC" w:rsidRDefault="00D13CB8" w:rsidP="00D64FBC">
      <w:pPr>
        <w:rPr>
          <w:lang w:eastAsia="en-US"/>
        </w:rPr>
      </w:pPr>
      <w:r>
        <w:rPr>
          <w:lang w:eastAsia="en-US"/>
        </w:rPr>
        <w:t xml:space="preserve">There are 15 </w:t>
      </w:r>
      <w:r w:rsidR="00CB626B">
        <w:rPr>
          <w:lang w:eastAsia="en-US"/>
        </w:rPr>
        <w:t>SSA</w:t>
      </w:r>
      <w:r w:rsidR="00177D1D">
        <w:rPr>
          <w:lang w:eastAsia="en-US"/>
        </w:rPr>
        <w:t xml:space="preserve"> </w:t>
      </w:r>
      <w:r>
        <w:rPr>
          <w:lang w:eastAsia="en-US"/>
        </w:rPr>
        <w:t>codes as listed below</w:t>
      </w:r>
      <w:r w:rsidR="00CB626B">
        <w:rPr>
          <w:lang w:eastAsia="en-US"/>
        </w:rPr>
        <w:t xml:space="preserve"> with sub sectors listed next to them</w:t>
      </w:r>
      <w:r>
        <w:rPr>
          <w:lang w:eastAsia="en-US"/>
        </w:rPr>
        <w:t>:</w:t>
      </w:r>
    </w:p>
    <w:tbl>
      <w:tblPr>
        <w:tblW w:w="5000" w:type="pct"/>
        <w:tblCellMar>
          <w:left w:w="0" w:type="dxa"/>
          <w:right w:w="0" w:type="dxa"/>
        </w:tblCellMar>
        <w:tblLook w:val="04A0" w:firstRow="1" w:lastRow="0" w:firstColumn="1" w:lastColumn="0" w:noHBand="0" w:noVBand="1"/>
      </w:tblPr>
      <w:tblGrid>
        <w:gridCol w:w="981"/>
        <w:gridCol w:w="3166"/>
        <w:gridCol w:w="666"/>
        <w:gridCol w:w="5686"/>
      </w:tblGrid>
      <w:tr w:rsidR="00177D1D" w:rsidTr="00177D1D">
        <w:trPr>
          <w:trHeight w:val="315"/>
        </w:trPr>
        <w:tc>
          <w:tcPr>
            <w:tcW w:w="467" w:type="pct"/>
            <w:tcBorders>
              <w:top w:val="nil"/>
              <w:left w:val="nil"/>
              <w:bottom w:val="nil"/>
              <w:right w:val="nil"/>
            </w:tcBorders>
            <w:shd w:val="clear" w:color="auto" w:fill="auto"/>
            <w:noWrap/>
            <w:tcMar>
              <w:top w:w="15" w:type="dxa"/>
              <w:left w:w="15" w:type="dxa"/>
              <w:bottom w:w="0" w:type="dxa"/>
              <w:right w:w="15" w:type="dxa"/>
            </w:tcMar>
            <w:hideMark/>
          </w:tcPr>
          <w:p w:rsidR="00177D1D" w:rsidRDefault="00177D1D">
            <w:pPr>
              <w:jc w:val="right"/>
              <w:rPr>
                <w:rFonts w:cs="Arial"/>
                <w:b/>
                <w:bCs/>
                <w:color w:val="000000"/>
                <w:sz w:val="22"/>
                <w:szCs w:val="22"/>
              </w:rPr>
            </w:pPr>
            <w:r>
              <w:rPr>
                <w:rFonts w:cs="Arial"/>
                <w:b/>
                <w:bCs/>
                <w:color w:val="000000"/>
                <w:sz w:val="22"/>
                <w:szCs w:val="22"/>
              </w:rPr>
              <w:t xml:space="preserve">Code </w:t>
            </w:r>
          </w:p>
        </w:tc>
        <w:tc>
          <w:tcPr>
            <w:tcW w:w="1508" w:type="pct"/>
            <w:tcBorders>
              <w:top w:val="nil"/>
              <w:left w:val="nil"/>
              <w:bottom w:val="nil"/>
              <w:right w:val="nil"/>
            </w:tcBorders>
            <w:shd w:val="clear" w:color="auto" w:fill="auto"/>
            <w:noWrap/>
            <w:tcMar>
              <w:top w:w="15" w:type="dxa"/>
              <w:left w:w="15" w:type="dxa"/>
              <w:bottom w:w="0" w:type="dxa"/>
              <w:right w:w="15" w:type="dxa"/>
            </w:tcMar>
            <w:vAlign w:val="bottom"/>
            <w:hideMark/>
          </w:tcPr>
          <w:p w:rsidR="00177D1D" w:rsidRDefault="00177D1D">
            <w:pPr>
              <w:rPr>
                <w:rFonts w:cs="Arial"/>
                <w:b/>
                <w:bCs/>
                <w:color w:val="000000"/>
              </w:rPr>
            </w:pPr>
            <w:r>
              <w:rPr>
                <w:rFonts w:cs="Arial"/>
                <w:b/>
                <w:bCs/>
                <w:color w:val="000000"/>
              </w:rPr>
              <w:t>Sector subject area (SSA)</w:t>
            </w:r>
          </w:p>
        </w:tc>
        <w:tc>
          <w:tcPr>
            <w:tcW w:w="317" w:type="pct"/>
            <w:tcBorders>
              <w:top w:val="nil"/>
              <w:left w:val="nil"/>
              <w:bottom w:val="nil"/>
              <w:right w:val="nil"/>
            </w:tcBorders>
            <w:shd w:val="clear" w:color="auto" w:fill="auto"/>
            <w:noWrap/>
            <w:tcMar>
              <w:top w:w="15" w:type="dxa"/>
              <w:left w:w="15" w:type="dxa"/>
              <w:bottom w:w="0" w:type="dxa"/>
              <w:right w:w="15" w:type="dxa"/>
            </w:tcMar>
            <w:hideMark/>
          </w:tcPr>
          <w:p w:rsidR="00177D1D" w:rsidRDefault="00177D1D">
            <w:pPr>
              <w:jc w:val="right"/>
              <w:rPr>
                <w:rFonts w:cs="Arial"/>
                <w:b/>
                <w:bCs/>
                <w:color w:val="000000"/>
              </w:rPr>
            </w:pPr>
            <w:r>
              <w:rPr>
                <w:rFonts w:cs="Arial"/>
                <w:b/>
                <w:bCs/>
                <w:color w:val="000000"/>
              </w:rPr>
              <w:t>Code</w:t>
            </w:r>
          </w:p>
        </w:tc>
        <w:tc>
          <w:tcPr>
            <w:tcW w:w="2708" w:type="pct"/>
            <w:tcBorders>
              <w:top w:val="nil"/>
              <w:left w:val="nil"/>
              <w:bottom w:val="nil"/>
              <w:right w:val="nil"/>
            </w:tcBorders>
            <w:shd w:val="clear" w:color="auto" w:fill="auto"/>
            <w:noWrap/>
            <w:tcMar>
              <w:top w:w="15" w:type="dxa"/>
              <w:left w:w="15" w:type="dxa"/>
              <w:bottom w:w="0" w:type="dxa"/>
              <w:right w:w="15" w:type="dxa"/>
            </w:tcMar>
            <w:hideMark/>
          </w:tcPr>
          <w:p w:rsidR="00177D1D" w:rsidRDefault="00177D1D">
            <w:pPr>
              <w:rPr>
                <w:rFonts w:cs="Arial"/>
                <w:b/>
                <w:bCs/>
                <w:color w:val="000000"/>
              </w:rPr>
            </w:pPr>
            <w:r>
              <w:rPr>
                <w:rFonts w:cs="Arial"/>
                <w:b/>
                <w:bCs/>
                <w:color w:val="000000"/>
              </w:rPr>
              <w:t>Sub-sector subject area</w:t>
            </w:r>
          </w:p>
        </w:tc>
      </w:tr>
      <w:tr w:rsidR="00177D1D" w:rsidTr="00177D1D">
        <w:trPr>
          <w:trHeight w:val="300"/>
        </w:trPr>
        <w:tc>
          <w:tcPr>
            <w:tcW w:w="467" w:type="pct"/>
            <w:vMerge w:val="restart"/>
            <w:tcBorders>
              <w:top w:val="single" w:sz="4" w:space="0" w:color="auto"/>
              <w:left w:val="nil"/>
              <w:bottom w:val="nil"/>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1</w:t>
            </w:r>
          </w:p>
        </w:tc>
        <w:tc>
          <w:tcPr>
            <w:tcW w:w="1508" w:type="pct"/>
            <w:vMerge w:val="restart"/>
            <w:tcBorders>
              <w:top w:val="single" w:sz="4" w:space="0" w:color="auto"/>
              <w:left w:val="nil"/>
              <w:bottom w:val="nil"/>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Health, Public Services and Care</w:t>
            </w:r>
          </w:p>
        </w:tc>
        <w:tc>
          <w:tcPr>
            <w:tcW w:w="317" w:type="pct"/>
            <w:tcBorders>
              <w:top w:val="single" w:sz="4" w:space="0" w:color="auto"/>
              <w:left w:val="nil"/>
              <w:bottom w:val="nil"/>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1.1</w:t>
            </w:r>
          </w:p>
        </w:tc>
        <w:tc>
          <w:tcPr>
            <w:tcW w:w="2708" w:type="pct"/>
            <w:tcBorders>
              <w:top w:val="single" w:sz="4" w:space="0" w:color="auto"/>
              <w:left w:val="nil"/>
              <w:bottom w:val="nil"/>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Medicine and Dentistry</w:t>
            </w:r>
          </w:p>
        </w:tc>
      </w:tr>
      <w:tr w:rsidR="00177D1D" w:rsidTr="00177D1D">
        <w:trPr>
          <w:trHeight w:val="300"/>
        </w:trPr>
        <w:tc>
          <w:tcPr>
            <w:tcW w:w="467" w:type="pct"/>
            <w:vMerge/>
            <w:tcBorders>
              <w:top w:val="single" w:sz="4" w:space="0" w:color="auto"/>
              <w:left w:val="nil"/>
              <w:bottom w:val="nil"/>
              <w:right w:val="nil"/>
            </w:tcBorders>
            <w:vAlign w:val="center"/>
            <w:hideMark/>
          </w:tcPr>
          <w:p w:rsidR="00177D1D" w:rsidRDefault="00177D1D">
            <w:pPr>
              <w:rPr>
                <w:rFonts w:cs="Arial"/>
                <w:color w:val="000000"/>
                <w:sz w:val="22"/>
                <w:szCs w:val="22"/>
              </w:rPr>
            </w:pPr>
          </w:p>
        </w:tc>
        <w:tc>
          <w:tcPr>
            <w:tcW w:w="1508" w:type="pct"/>
            <w:vMerge/>
            <w:tcBorders>
              <w:top w:val="single" w:sz="4" w:space="0" w:color="auto"/>
              <w:left w:val="nil"/>
              <w:bottom w:val="nil"/>
              <w:right w:val="nil"/>
            </w:tcBorders>
            <w:vAlign w:val="center"/>
            <w:hideMark/>
          </w:tcPr>
          <w:p w:rsidR="00177D1D" w:rsidRDefault="00177D1D">
            <w:pPr>
              <w:rPr>
                <w:rFonts w:cs="Arial"/>
                <w:color w:val="000000"/>
                <w:sz w:val="22"/>
                <w:szCs w:val="22"/>
              </w:rPr>
            </w:pPr>
          </w:p>
        </w:tc>
        <w:tc>
          <w:tcPr>
            <w:tcW w:w="317"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1.2</w:t>
            </w:r>
          </w:p>
        </w:tc>
        <w:tc>
          <w:tcPr>
            <w:tcW w:w="2708"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Nursing and Subjects and Vocations Allied to Medicine</w:t>
            </w:r>
          </w:p>
        </w:tc>
      </w:tr>
      <w:tr w:rsidR="00177D1D" w:rsidTr="00177D1D">
        <w:trPr>
          <w:trHeight w:val="300"/>
        </w:trPr>
        <w:tc>
          <w:tcPr>
            <w:tcW w:w="467" w:type="pct"/>
            <w:vMerge/>
            <w:tcBorders>
              <w:top w:val="single" w:sz="4" w:space="0" w:color="auto"/>
              <w:left w:val="nil"/>
              <w:bottom w:val="nil"/>
              <w:right w:val="nil"/>
            </w:tcBorders>
            <w:vAlign w:val="center"/>
            <w:hideMark/>
          </w:tcPr>
          <w:p w:rsidR="00177D1D" w:rsidRDefault="00177D1D">
            <w:pPr>
              <w:rPr>
                <w:rFonts w:cs="Arial"/>
                <w:color w:val="000000"/>
                <w:sz w:val="22"/>
                <w:szCs w:val="22"/>
              </w:rPr>
            </w:pPr>
          </w:p>
        </w:tc>
        <w:tc>
          <w:tcPr>
            <w:tcW w:w="1508" w:type="pct"/>
            <w:vMerge/>
            <w:tcBorders>
              <w:top w:val="single" w:sz="4" w:space="0" w:color="auto"/>
              <w:left w:val="nil"/>
              <w:bottom w:val="nil"/>
              <w:right w:val="nil"/>
            </w:tcBorders>
            <w:vAlign w:val="center"/>
            <w:hideMark/>
          </w:tcPr>
          <w:p w:rsidR="00177D1D" w:rsidRDefault="00177D1D">
            <w:pPr>
              <w:rPr>
                <w:rFonts w:cs="Arial"/>
                <w:color w:val="000000"/>
                <w:sz w:val="22"/>
                <w:szCs w:val="22"/>
              </w:rPr>
            </w:pPr>
          </w:p>
        </w:tc>
        <w:tc>
          <w:tcPr>
            <w:tcW w:w="317"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1.3</w:t>
            </w:r>
          </w:p>
        </w:tc>
        <w:tc>
          <w:tcPr>
            <w:tcW w:w="2708"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Health and Social Care</w:t>
            </w:r>
          </w:p>
        </w:tc>
      </w:tr>
      <w:tr w:rsidR="00177D1D" w:rsidTr="00177D1D">
        <w:trPr>
          <w:trHeight w:val="300"/>
        </w:trPr>
        <w:tc>
          <w:tcPr>
            <w:tcW w:w="467" w:type="pct"/>
            <w:vMerge/>
            <w:tcBorders>
              <w:top w:val="single" w:sz="4" w:space="0" w:color="auto"/>
              <w:left w:val="nil"/>
              <w:bottom w:val="nil"/>
              <w:right w:val="nil"/>
            </w:tcBorders>
            <w:vAlign w:val="center"/>
            <w:hideMark/>
          </w:tcPr>
          <w:p w:rsidR="00177D1D" w:rsidRDefault="00177D1D">
            <w:pPr>
              <w:rPr>
                <w:rFonts w:cs="Arial"/>
                <w:color w:val="000000"/>
                <w:sz w:val="22"/>
                <w:szCs w:val="22"/>
              </w:rPr>
            </w:pPr>
          </w:p>
        </w:tc>
        <w:tc>
          <w:tcPr>
            <w:tcW w:w="1508" w:type="pct"/>
            <w:vMerge/>
            <w:tcBorders>
              <w:top w:val="single" w:sz="4" w:space="0" w:color="auto"/>
              <w:left w:val="nil"/>
              <w:bottom w:val="nil"/>
              <w:right w:val="nil"/>
            </w:tcBorders>
            <w:vAlign w:val="center"/>
            <w:hideMark/>
          </w:tcPr>
          <w:p w:rsidR="00177D1D" w:rsidRDefault="00177D1D">
            <w:pPr>
              <w:rPr>
                <w:rFonts w:cs="Arial"/>
                <w:color w:val="000000"/>
                <w:sz w:val="22"/>
                <w:szCs w:val="22"/>
              </w:rPr>
            </w:pPr>
          </w:p>
        </w:tc>
        <w:tc>
          <w:tcPr>
            <w:tcW w:w="317"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1.4</w:t>
            </w:r>
          </w:p>
        </w:tc>
        <w:tc>
          <w:tcPr>
            <w:tcW w:w="2708"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Public Services</w:t>
            </w:r>
          </w:p>
        </w:tc>
      </w:tr>
      <w:tr w:rsidR="00177D1D" w:rsidTr="00177D1D">
        <w:trPr>
          <w:trHeight w:val="300"/>
        </w:trPr>
        <w:tc>
          <w:tcPr>
            <w:tcW w:w="467" w:type="pct"/>
            <w:vMerge/>
            <w:tcBorders>
              <w:top w:val="single" w:sz="4" w:space="0" w:color="auto"/>
              <w:left w:val="nil"/>
              <w:bottom w:val="nil"/>
              <w:right w:val="nil"/>
            </w:tcBorders>
            <w:vAlign w:val="center"/>
            <w:hideMark/>
          </w:tcPr>
          <w:p w:rsidR="00177D1D" w:rsidRDefault="00177D1D">
            <w:pPr>
              <w:rPr>
                <w:rFonts w:cs="Arial"/>
                <w:color w:val="000000"/>
                <w:sz w:val="22"/>
                <w:szCs w:val="22"/>
              </w:rPr>
            </w:pPr>
          </w:p>
        </w:tc>
        <w:tc>
          <w:tcPr>
            <w:tcW w:w="1508" w:type="pct"/>
            <w:vMerge/>
            <w:tcBorders>
              <w:top w:val="single" w:sz="4" w:space="0" w:color="auto"/>
              <w:left w:val="nil"/>
              <w:bottom w:val="nil"/>
              <w:right w:val="nil"/>
            </w:tcBorders>
            <w:vAlign w:val="center"/>
            <w:hideMark/>
          </w:tcPr>
          <w:p w:rsidR="00177D1D" w:rsidRDefault="00177D1D">
            <w:pPr>
              <w:rPr>
                <w:rFonts w:cs="Arial"/>
                <w:color w:val="000000"/>
                <w:sz w:val="22"/>
                <w:szCs w:val="22"/>
              </w:rPr>
            </w:pPr>
          </w:p>
        </w:tc>
        <w:tc>
          <w:tcPr>
            <w:tcW w:w="317"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1.5</w:t>
            </w:r>
          </w:p>
        </w:tc>
        <w:tc>
          <w:tcPr>
            <w:tcW w:w="2708"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Child Development and Well Being</w:t>
            </w:r>
          </w:p>
        </w:tc>
      </w:tr>
      <w:tr w:rsidR="00177D1D" w:rsidTr="00177D1D">
        <w:trPr>
          <w:trHeight w:val="300"/>
        </w:trPr>
        <w:tc>
          <w:tcPr>
            <w:tcW w:w="467" w:type="pct"/>
            <w:vMerge w:val="restart"/>
            <w:tcBorders>
              <w:top w:val="single" w:sz="4" w:space="0" w:color="auto"/>
              <w:left w:val="nil"/>
              <w:bottom w:val="single" w:sz="4" w:space="0" w:color="000000"/>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2</w:t>
            </w:r>
          </w:p>
        </w:tc>
        <w:tc>
          <w:tcPr>
            <w:tcW w:w="1508" w:type="pct"/>
            <w:vMerge w:val="restart"/>
            <w:tcBorders>
              <w:top w:val="single" w:sz="4" w:space="0" w:color="auto"/>
              <w:left w:val="nil"/>
              <w:bottom w:val="single" w:sz="4" w:space="0" w:color="000000"/>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Science and Mathematics</w:t>
            </w:r>
          </w:p>
        </w:tc>
        <w:tc>
          <w:tcPr>
            <w:tcW w:w="317" w:type="pct"/>
            <w:tcBorders>
              <w:top w:val="single" w:sz="4" w:space="0" w:color="auto"/>
              <w:left w:val="nil"/>
              <w:bottom w:val="nil"/>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2.1</w:t>
            </w:r>
          </w:p>
        </w:tc>
        <w:tc>
          <w:tcPr>
            <w:tcW w:w="2708" w:type="pct"/>
            <w:tcBorders>
              <w:top w:val="single" w:sz="4" w:space="0" w:color="auto"/>
              <w:left w:val="nil"/>
              <w:bottom w:val="nil"/>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Science</w:t>
            </w:r>
          </w:p>
        </w:tc>
      </w:tr>
      <w:tr w:rsidR="00177D1D" w:rsidTr="00177D1D">
        <w:trPr>
          <w:trHeight w:val="300"/>
        </w:trPr>
        <w:tc>
          <w:tcPr>
            <w:tcW w:w="467" w:type="pct"/>
            <w:vMerge/>
            <w:tcBorders>
              <w:top w:val="single" w:sz="4" w:space="0" w:color="auto"/>
              <w:left w:val="nil"/>
              <w:bottom w:val="single" w:sz="4" w:space="0" w:color="000000"/>
              <w:right w:val="nil"/>
            </w:tcBorders>
            <w:vAlign w:val="center"/>
            <w:hideMark/>
          </w:tcPr>
          <w:p w:rsidR="00177D1D" w:rsidRDefault="00177D1D">
            <w:pPr>
              <w:rPr>
                <w:rFonts w:cs="Arial"/>
                <w:color w:val="000000"/>
                <w:sz w:val="22"/>
                <w:szCs w:val="22"/>
              </w:rPr>
            </w:pPr>
          </w:p>
        </w:tc>
        <w:tc>
          <w:tcPr>
            <w:tcW w:w="1508" w:type="pct"/>
            <w:vMerge/>
            <w:tcBorders>
              <w:top w:val="single" w:sz="4" w:space="0" w:color="auto"/>
              <w:left w:val="nil"/>
              <w:bottom w:val="single" w:sz="4" w:space="0" w:color="000000"/>
              <w:right w:val="nil"/>
            </w:tcBorders>
            <w:vAlign w:val="center"/>
            <w:hideMark/>
          </w:tcPr>
          <w:p w:rsidR="00177D1D" w:rsidRDefault="00177D1D">
            <w:pPr>
              <w:rPr>
                <w:rFonts w:cs="Arial"/>
                <w:color w:val="000000"/>
                <w:sz w:val="22"/>
                <w:szCs w:val="22"/>
              </w:rPr>
            </w:pPr>
          </w:p>
        </w:tc>
        <w:tc>
          <w:tcPr>
            <w:tcW w:w="317" w:type="pct"/>
            <w:tcBorders>
              <w:top w:val="nil"/>
              <w:left w:val="nil"/>
              <w:bottom w:val="single" w:sz="4" w:space="0" w:color="auto"/>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2.2</w:t>
            </w:r>
          </w:p>
        </w:tc>
        <w:tc>
          <w:tcPr>
            <w:tcW w:w="2708" w:type="pct"/>
            <w:tcBorders>
              <w:top w:val="nil"/>
              <w:left w:val="nil"/>
              <w:bottom w:val="single" w:sz="4" w:space="0" w:color="auto"/>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Mathematics and Statistics</w:t>
            </w:r>
          </w:p>
        </w:tc>
      </w:tr>
      <w:tr w:rsidR="00177D1D" w:rsidTr="00177D1D">
        <w:trPr>
          <w:trHeight w:val="300"/>
        </w:trPr>
        <w:tc>
          <w:tcPr>
            <w:tcW w:w="467" w:type="pct"/>
            <w:vMerge w:val="restart"/>
            <w:tcBorders>
              <w:top w:val="nil"/>
              <w:left w:val="nil"/>
              <w:bottom w:val="single" w:sz="4" w:space="0" w:color="000000"/>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3</w:t>
            </w:r>
          </w:p>
        </w:tc>
        <w:tc>
          <w:tcPr>
            <w:tcW w:w="1508"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 xml:space="preserve">Agriculture, Horticulture and </w:t>
            </w:r>
          </w:p>
        </w:tc>
        <w:tc>
          <w:tcPr>
            <w:tcW w:w="317"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3.1</w:t>
            </w:r>
          </w:p>
        </w:tc>
        <w:tc>
          <w:tcPr>
            <w:tcW w:w="2708"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Agriculture Animal Care</w:t>
            </w:r>
          </w:p>
        </w:tc>
      </w:tr>
      <w:tr w:rsidR="00177D1D" w:rsidTr="00177D1D">
        <w:trPr>
          <w:trHeight w:val="300"/>
        </w:trPr>
        <w:tc>
          <w:tcPr>
            <w:tcW w:w="467" w:type="pct"/>
            <w:vMerge/>
            <w:tcBorders>
              <w:top w:val="nil"/>
              <w:left w:val="nil"/>
              <w:bottom w:val="single" w:sz="4" w:space="0" w:color="000000"/>
              <w:right w:val="nil"/>
            </w:tcBorders>
            <w:vAlign w:val="center"/>
            <w:hideMark/>
          </w:tcPr>
          <w:p w:rsidR="00177D1D" w:rsidRDefault="00177D1D">
            <w:pPr>
              <w:rPr>
                <w:rFonts w:cs="Arial"/>
                <w:color w:val="000000"/>
                <w:sz w:val="22"/>
                <w:szCs w:val="22"/>
              </w:rPr>
            </w:pPr>
          </w:p>
        </w:tc>
        <w:tc>
          <w:tcPr>
            <w:tcW w:w="1508"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p>
        </w:tc>
        <w:tc>
          <w:tcPr>
            <w:tcW w:w="317"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3.2</w:t>
            </w:r>
          </w:p>
        </w:tc>
        <w:tc>
          <w:tcPr>
            <w:tcW w:w="2708"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Horticulture and Forestry</w:t>
            </w:r>
          </w:p>
        </w:tc>
      </w:tr>
      <w:tr w:rsidR="00177D1D" w:rsidTr="00177D1D">
        <w:trPr>
          <w:trHeight w:val="300"/>
        </w:trPr>
        <w:tc>
          <w:tcPr>
            <w:tcW w:w="467" w:type="pct"/>
            <w:vMerge/>
            <w:tcBorders>
              <w:top w:val="nil"/>
              <w:left w:val="nil"/>
              <w:bottom w:val="single" w:sz="4" w:space="0" w:color="000000"/>
              <w:right w:val="nil"/>
            </w:tcBorders>
            <w:vAlign w:val="center"/>
            <w:hideMark/>
          </w:tcPr>
          <w:p w:rsidR="00177D1D" w:rsidRDefault="00177D1D">
            <w:pPr>
              <w:rPr>
                <w:rFonts w:cs="Arial"/>
                <w:color w:val="000000"/>
                <w:sz w:val="22"/>
                <w:szCs w:val="22"/>
              </w:rPr>
            </w:pPr>
          </w:p>
        </w:tc>
        <w:tc>
          <w:tcPr>
            <w:tcW w:w="1508"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rPr>
                <w:rFonts w:cs="Arial"/>
                <w:color w:val="000000"/>
              </w:rPr>
            </w:pPr>
          </w:p>
        </w:tc>
        <w:tc>
          <w:tcPr>
            <w:tcW w:w="317"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3.3</w:t>
            </w:r>
          </w:p>
        </w:tc>
        <w:tc>
          <w:tcPr>
            <w:tcW w:w="2708"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Animal Care and Veterinary Science</w:t>
            </w:r>
          </w:p>
        </w:tc>
      </w:tr>
      <w:tr w:rsidR="00177D1D" w:rsidTr="00177D1D">
        <w:trPr>
          <w:trHeight w:val="300"/>
        </w:trPr>
        <w:tc>
          <w:tcPr>
            <w:tcW w:w="467" w:type="pct"/>
            <w:vMerge/>
            <w:tcBorders>
              <w:top w:val="nil"/>
              <w:left w:val="nil"/>
              <w:bottom w:val="single" w:sz="4" w:space="0" w:color="000000"/>
              <w:right w:val="nil"/>
            </w:tcBorders>
            <w:vAlign w:val="center"/>
            <w:hideMark/>
          </w:tcPr>
          <w:p w:rsidR="00177D1D" w:rsidRDefault="00177D1D">
            <w:pPr>
              <w:rPr>
                <w:rFonts w:cs="Arial"/>
                <w:color w:val="000000"/>
                <w:sz w:val="22"/>
                <w:szCs w:val="22"/>
              </w:rPr>
            </w:pPr>
          </w:p>
        </w:tc>
        <w:tc>
          <w:tcPr>
            <w:tcW w:w="1508" w:type="pct"/>
            <w:tcBorders>
              <w:top w:val="nil"/>
              <w:left w:val="nil"/>
              <w:bottom w:val="single" w:sz="4" w:space="0" w:color="auto"/>
              <w:right w:val="nil"/>
            </w:tcBorders>
            <w:shd w:val="clear" w:color="auto" w:fill="auto"/>
            <w:tcMar>
              <w:top w:w="15" w:type="dxa"/>
              <w:left w:w="15" w:type="dxa"/>
              <w:bottom w:w="0" w:type="dxa"/>
              <w:right w:w="15" w:type="dxa"/>
            </w:tcMar>
            <w:hideMark/>
          </w:tcPr>
          <w:p w:rsidR="00177D1D" w:rsidRDefault="00177D1D">
            <w:pPr>
              <w:rPr>
                <w:rFonts w:cs="Arial"/>
                <w:color w:val="000000"/>
              </w:rPr>
            </w:pPr>
            <w:r>
              <w:rPr>
                <w:rFonts w:cs="Arial"/>
                <w:color w:val="000000"/>
              </w:rPr>
              <w:t> </w:t>
            </w:r>
          </w:p>
        </w:tc>
        <w:tc>
          <w:tcPr>
            <w:tcW w:w="317" w:type="pct"/>
            <w:tcBorders>
              <w:top w:val="nil"/>
              <w:left w:val="nil"/>
              <w:bottom w:val="single" w:sz="4" w:space="0" w:color="auto"/>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3.4</w:t>
            </w:r>
          </w:p>
        </w:tc>
        <w:tc>
          <w:tcPr>
            <w:tcW w:w="2708" w:type="pct"/>
            <w:tcBorders>
              <w:top w:val="nil"/>
              <w:left w:val="nil"/>
              <w:bottom w:val="single" w:sz="4" w:space="0" w:color="auto"/>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Environmental Conservation</w:t>
            </w:r>
          </w:p>
        </w:tc>
      </w:tr>
      <w:tr w:rsidR="00177D1D" w:rsidTr="00177D1D">
        <w:trPr>
          <w:trHeight w:val="300"/>
        </w:trPr>
        <w:tc>
          <w:tcPr>
            <w:tcW w:w="467" w:type="pct"/>
            <w:vMerge w:val="restart"/>
            <w:tcBorders>
              <w:top w:val="nil"/>
              <w:left w:val="nil"/>
              <w:bottom w:val="single" w:sz="4" w:space="0" w:color="000000"/>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4</w:t>
            </w:r>
          </w:p>
        </w:tc>
        <w:tc>
          <w:tcPr>
            <w:tcW w:w="1508" w:type="pct"/>
            <w:vMerge w:val="restart"/>
            <w:tcBorders>
              <w:top w:val="nil"/>
              <w:left w:val="nil"/>
              <w:bottom w:val="single" w:sz="4" w:space="0" w:color="000000"/>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Engineering and Manufacturing Technologies</w:t>
            </w:r>
          </w:p>
        </w:tc>
        <w:tc>
          <w:tcPr>
            <w:tcW w:w="317"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4.1</w:t>
            </w:r>
          </w:p>
        </w:tc>
        <w:tc>
          <w:tcPr>
            <w:tcW w:w="2708"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Engineering</w:t>
            </w:r>
          </w:p>
        </w:tc>
      </w:tr>
      <w:tr w:rsidR="00177D1D" w:rsidTr="00177D1D">
        <w:trPr>
          <w:trHeight w:val="300"/>
        </w:trPr>
        <w:tc>
          <w:tcPr>
            <w:tcW w:w="467" w:type="pct"/>
            <w:vMerge/>
            <w:tcBorders>
              <w:top w:val="nil"/>
              <w:left w:val="nil"/>
              <w:bottom w:val="single" w:sz="4" w:space="0" w:color="000000"/>
              <w:right w:val="nil"/>
            </w:tcBorders>
            <w:vAlign w:val="center"/>
            <w:hideMark/>
          </w:tcPr>
          <w:p w:rsidR="00177D1D" w:rsidRDefault="00177D1D">
            <w:pPr>
              <w:rPr>
                <w:rFonts w:cs="Arial"/>
                <w:color w:val="000000"/>
                <w:sz w:val="22"/>
                <w:szCs w:val="22"/>
              </w:rPr>
            </w:pPr>
          </w:p>
        </w:tc>
        <w:tc>
          <w:tcPr>
            <w:tcW w:w="1508" w:type="pct"/>
            <w:vMerge/>
            <w:tcBorders>
              <w:top w:val="nil"/>
              <w:left w:val="nil"/>
              <w:bottom w:val="single" w:sz="4" w:space="0" w:color="000000"/>
              <w:right w:val="nil"/>
            </w:tcBorders>
            <w:vAlign w:val="center"/>
            <w:hideMark/>
          </w:tcPr>
          <w:p w:rsidR="00177D1D" w:rsidRDefault="00177D1D">
            <w:pPr>
              <w:rPr>
                <w:rFonts w:cs="Arial"/>
                <w:color w:val="000000"/>
                <w:sz w:val="22"/>
                <w:szCs w:val="22"/>
              </w:rPr>
            </w:pPr>
          </w:p>
        </w:tc>
        <w:tc>
          <w:tcPr>
            <w:tcW w:w="317"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4.2</w:t>
            </w:r>
          </w:p>
        </w:tc>
        <w:tc>
          <w:tcPr>
            <w:tcW w:w="2708"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Manufacturing Technologies</w:t>
            </w:r>
          </w:p>
        </w:tc>
      </w:tr>
      <w:tr w:rsidR="00177D1D" w:rsidTr="00177D1D">
        <w:trPr>
          <w:trHeight w:val="300"/>
        </w:trPr>
        <w:tc>
          <w:tcPr>
            <w:tcW w:w="467" w:type="pct"/>
            <w:vMerge/>
            <w:tcBorders>
              <w:top w:val="nil"/>
              <w:left w:val="nil"/>
              <w:bottom w:val="single" w:sz="4" w:space="0" w:color="000000"/>
              <w:right w:val="nil"/>
            </w:tcBorders>
            <w:vAlign w:val="center"/>
            <w:hideMark/>
          </w:tcPr>
          <w:p w:rsidR="00177D1D" w:rsidRDefault="00177D1D">
            <w:pPr>
              <w:rPr>
                <w:rFonts w:cs="Arial"/>
                <w:color w:val="000000"/>
                <w:sz w:val="22"/>
                <w:szCs w:val="22"/>
              </w:rPr>
            </w:pPr>
          </w:p>
        </w:tc>
        <w:tc>
          <w:tcPr>
            <w:tcW w:w="1508" w:type="pct"/>
            <w:vMerge/>
            <w:tcBorders>
              <w:top w:val="nil"/>
              <w:left w:val="nil"/>
              <w:bottom w:val="single" w:sz="4" w:space="0" w:color="000000"/>
              <w:right w:val="nil"/>
            </w:tcBorders>
            <w:vAlign w:val="center"/>
            <w:hideMark/>
          </w:tcPr>
          <w:p w:rsidR="00177D1D" w:rsidRDefault="00177D1D">
            <w:pPr>
              <w:rPr>
                <w:rFonts w:cs="Arial"/>
                <w:color w:val="000000"/>
                <w:sz w:val="22"/>
                <w:szCs w:val="22"/>
              </w:rPr>
            </w:pPr>
          </w:p>
        </w:tc>
        <w:tc>
          <w:tcPr>
            <w:tcW w:w="317" w:type="pct"/>
            <w:tcBorders>
              <w:top w:val="nil"/>
              <w:left w:val="nil"/>
              <w:bottom w:val="single" w:sz="4" w:space="0" w:color="auto"/>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4.3</w:t>
            </w:r>
          </w:p>
        </w:tc>
        <w:tc>
          <w:tcPr>
            <w:tcW w:w="2708" w:type="pct"/>
            <w:tcBorders>
              <w:top w:val="nil"/>
              <w:left w:val="nil"/>
              <w:bottom w:val="single" w:sz="4" w:space="0" w:color="auto"/>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Transportation Operations and Maintenance</w:t>
            </w:r>
          </w:p>
        </w:tc>
      </w:tr>
      <w:tr w:rsidR="00177D1D" w:rsidTr="00177D1D">
        <w:trPr>
          <w:trHeight w:val="300"/>
        </w:trPr>
        <w:tc>
          <w:tcPr>
            <w:tcW w:w="467" w:type="pct"/>
            <w:vMerge w:val="restart"/>
            <w:tcBorders>
              <w:top w:val="nil"/>
              <w:left w:val="nil"/>
              <w:bottom w:val="single" w:sz="4" w:space="0" w:color="000000"/>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5</w:t>
            </w:r>
          </w:p>
        </w:tc>
        <w:tc>
          <w:tcPr>
            <w:tcW w:w="1508" w:type="pct"/>
            <w:vMerge w:val="restart"/>
            <w:tcBorders>
              <w:top w:val="nil"/>
              <w:left w:val="nil"/>
              <w:bottom w:val="single" w:sz="4" w:space="0" w:color="000000"/>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Construction, Planning and the Built Environment</w:t>
            </w:r>
          </w:p>
        </w:tc>
        <w:tc>
          <w:tcPr>
            <w:tcW w:w="317"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5.1</w:t>
            </w:r>
          </w:p>
        </w:tc>
        <w:tc>
          <w:tcPr>
            <w:tcW w:w="2708"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Architecture</w:t>
            </w:r>
          </w:p>
        </w:tc>
      </w:tr>
      <w:tr w:rsidR="00177D1D" w:rsidTr="00177D1D">
        <w:trPr>
          <w:trHeight w:val="300"/>
        </w:trPr>
        <w:tc>
          <w:tcPr>
            <w:tcW w:w="467" w:type="pct"/>
            <w:vMerge/>
            <w:tcBorders>
              <w:top w:val="nil"/>
              <w:left w:val="nil"/>
              <w:bottom w:val="single" w:sz="4" w:space="0" w:color="000000"/>
              <w:right w:val="nil"/>
            </w:tcBorders>
            <w:vAlign w:val="center"/>
            <w:hideMark/>
          </w:tcPr>
          <w:p w:rsidR="00177D1D" w:rsidRDefault="00177D1D">
            <w:pPr>
              <w:rPr>
                <w:rFonts w:cs="Arial"/>
                <w:color w:val="000000"/>
                <w:sz w:val="22"/>
                <w:szCs w:val="22"/>
              </w:rPr>
            </w:pPr>
          </w:p>
        </w:tc>
        <w:tc>
          <w:tcPr>
            <w:tcW w:w="1508" w:type="pct"/>
            <w:vMerge/>
            <w:tcBorders>
              <w:top w:val="nil"/>
              <w:left w:val="nil"/>
              <w:bottom w:val="single" w:sz="4" w:space="0" w:color="000000"/>
              <w:right w:val="nil"/>
            </w:tcBorders>
            <w:vAlign w:val="center"/>
            <w:hideMark/>
          </w:tcPr>
          <w:p w:rsidR="00177D1D" w:rsidRDefault="00177D1D">
            <w:pPr>
              <w:rPr>
                <w:rFonts w:cs="Arial"/>
                <w:color w:val="000000"/>
                <w:sz w:val="22"/>
                <w:szCs w:val="22"/>
              </w:rPr>
            </w:pPr>
          </w:p>
        </w:tc>
        <w:tc>
          <w:tcPr>
            <w:tcW w:w="317"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5.2</w:t>
            </w:r>
          </w:p>
        </w:tc>
        <w:tc>
          <w:tcPr>
            <w:tcW w:w="2708"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 xml:space="preserve">Building and Construction </w:t>
            </w:r>
          </w:p>
        </w:tc>
      </w:tr>
      <w:tr w:rsidR="00177D1D" w:rsidTr="00177D1D">
        <w:trPr>
          <w:trHeight w:val="300"/>
        </w:trPr>
        <w:tc>
          <w:tcPr>
            <w:tcW w:w="467" w:type="pct"/>
            <w:vMerge/>
            <w:tcBorders>
              <w:top w:val="nil"/>
              <w:left w:val="nil"/>
              <w:bottom w:val="single" w:sz="4" w:space="0" w:color="000000"/>
              <w:right w:val="nil"/>
            </w:tcBorders>
            <w:vAlign w:val="center"/>
            <w:hideMark/>
          </w:tcPr>
          <w:p w:rsidR="00177D1D" w:rsidRDefault="00177D1D">
            <w:pPr>
              <w:rPr>
                <w:rFonts w:cs="Arial"/>
                <w:color w:val="000000"/>
                <w:sz w:val="22"/>
                <w:szCs w:val="22"/>
              </w:rPr>
            </w:pPr>
          </w:p>
        </w:tc>
        <w:tc>
          <w:tcPr>
            <w:tcW w:w="1508" w:type="pct"/>
            <w:vMerge/>
            <w:tcBorders>
              <w:top w:val="nil"/>
              <w:left w:val="nil"/>
              <w:bottom w:val="single" w:sz="4" w:space="0" w:color="000000"/>
              <w:right w:val="nil"/>
            </w:tcBorders>
            <w:vAlign w:val="center"/>
            <w:hideMark/>
          </w:tcPr>
          <w:p w:rsidR="00177D1D" w:rsidRDefault="00177D1D">
            <w:pPr>
              <w:rPr>
                <w:rFonts w:cs="Arial"/>
                <w:color w:val="000000"/>
                <w:sz w:val="22"/>
                <w:szCs w:val="22"/>
              </w:rPr>
            </w:pPr>
          </w:p>
        </w:tc>
        <w:tc>
          <w:tcPr>
            <w:tcW w:w="317" w:type="pct"/>
            <w:tcBorders>
              <w:top w:val="nil"/>
              <w:left w:val="nil"/>
              <w:bottom w:val="single" w:sz="4" w:space="0" w:color="auto"/>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5.3</w:t>
            </w:r>
          </w:p>
        </w:tc>
        <w:tc>
          <w:tcPr>
            <w:tcW w:w="2708" w:type="pct"/>
            <w:tcBorders>
              <w:top w:val="nil"/>
              <w:left w:val="nil"/>
              <w:bottom w:val="single" w:sz="4" w:space="0" w:color="auto"/>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Urban, Rural and Regional Planning</w:t>
            </w:r>
          </w:p>
        </w:tc>
      </w:tr>
      <w:tr w:rsidR="00177D1D" w:rsidTr="00177D1D">
        <w:trPr>
          <w:trHeight w:val="300"/>
        </w:trPr>
        <w:tc>
          <w:tcPr>
            <w:tcW w:w="467" w:type="pct"/>
            <w:vMerge w:val="restart"/>
            <w:tcBorders>
              <w:top w:val="nil"/>
              <w:left w:val="nil"/>
              <w:bottom w:val="nil"/>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6</w:t>
            </w:r>
          </w:p>
        </w:tc>
        <w:tc>
          <w:tcPr>
            <w:tcW w:w="1508" w:type="pct"/>
            <w:vMerge w:val="restart"/>
            <w:tcBorders>
              <w:top w:val="nil"/>
              <w:left w:val="nil"/>
              <w:bottom w:val="nil"/>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Information and Communication Technology</w:t>
            </w:r>
          </w:p>
        </w:tc>
        <w:tc>
          <w:tcPr>
            <w:tcW w:w="317"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6.1</w:t>
            </w:r>
          </w:p>
        </w:tc>
        <w:tc>
          <w:tcPr>
            <w:tcW w:w="2708"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ICT Practitioners</w:t>
            </w:r>
          </w:p>
        </w:tc>
      </w:tr>
      <w:tr w:rsidR="00177D1D" w:rsidTr="00177D1D">
        <w:trPr>
          <w:trHeight w:val="300"/>
        </w:trPr>
        <w:tc>
          <w:tcPr>
            <w:tcW w:w="467" w:type="pct"/>
            <w:vMerge/>
            <w:tcBorders>
              <w:top w:val="nil"/>
              <w:left w:val="nil"/>
              <w:bottom w:val="nil"/>
              <w:right w:val="nil"/>
            </w:tcBorders>
            <w:vAlign w:val="center"/>
            <w:hideMark/>
          </w:tcPr>
          <w:p w:rsidR="00177D1D" w:rsidRDefault="00177D1D">
            <w:pPr>
              <w:rPr>
                <w:rFonts w:cs="Arial"/>
                <w:color w:val="000000"/>
                <w:sz w:val="22"/>
                <w:szCs w:val="22"/>
              </w:rPr>
            </w:pPr>
          </w:p>
        </w:tc>
        <w:tc>
          <w:tcPr>
            <w:tcW w:w="1508" w:type="pct"/>
            <w:vMerge/>
            <w:tcBorders>
              <w:top w:val="nil"/>
              <w:left w:val="nil"/>
              <w:bottom w:val="nil"/>
              <w:right w:val="nil"/>
            </w:tcBorders>
            <w:vAlign w:val="center"/>
            <w:hideMark/>
          </w:tcPr>
          <w:p w:rsidR="00177D1D" w:rsidRDefault="00177D1D">
            <w:pPr>
              <w:rPr>
                <w:rFonts w:cs="Arial"/>
                <w:color w:val="000000"/>
                <w:sz w:val="22"/>
                <w:szCs w:val="22"/>
              </w:rPr>
            </w:pPr>
          </w:p>
        </w:tc>
        <w:tc>
          <w:tcPr>
            <w:tcW w:w="317"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6.2</w:t>
            </w:r>
          </w:p>
        </w:tc>
        <w:tc>
          <w:tcPr>
            <w:tcW w:w="2708"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ICT for Users</w:t>
            </w:r>
          </w:p>
        </w:tc>
      </w:tr>
      <w:tr w:rsidR="00177D1D" w:rsidTr="00177D1D">
        <w:trPr>
          <w:trHeight w:val="300"/>
        </w:trPr>
        <w:tc>
          <w:tcPr>
            <w:tcW w:w="467" w:type="pct"/>
            <w:vMerge w:val="restart"/>
            <w:tcBorders>
              <w:top w:val="single" w:sz="4" w:space="0" w:color="auto"/>
              <w:left w:val="nil"/>
              <w:bottom w:val="single" w:sz="4" w:space="0" w:color="000000"/>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7</w:t>
            </w:r>
          </w:p>
        </w:tc>
        <w:tc>
          <w:tcPr>
            <w:tcW w:w="1508" w:type="pct"/>
            <w:vMerge w:val="restart"/>
            <w:tcBorders>
              <w:top w:val="single" w:sz="4" w:space="0" w:color="auto"/>
              <w:left w:val="nil"/>
              <w:bottom w:val="single" w:sz="4" w:space="0" w:color="000000"/>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Retail and Commercial Enterprise</w:t>
            </w:r>
          </w:p>
        </w:tc>
        <w:tc>
          <w:tcPr>
            <w:tcW w:w="317" w:type="pct"/>
            <w:tcBorders>
              <w:top w:val="single" w:sz="4" w:space="0" w:color="auto"/>
              <w:left w:val="nil"/>
              <w:bottom w:val="nil"/>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7.1</w:t>
            </w:r>
          </w:p>
        </w:tc>
        <w:tc>
          <w:tcPr>
            <w:tcW w:w="2708" w:type="pct"/>
            <w:tcBorders>
              <w:top w:val="single" w:sz="4" w:space="0" w:color="auto"/>
              <w:left w:val="nil"/>
              <w:bottom w:val="nil"/>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Retailing and Wholesaling</w:t>
            </w:r>
          </w:p>
        </w:tc>
      </w:tr>
      <w:tr w:rsidR="00177D1D" w:rsidTr="00177D1D">
        <w:trPr>
          <w:trHeight w:val="300"/>
        </w:trPr>
        <w:tc>
          <w:tcPr>
            <w:tcW w:w="467" w:type="pct"/>
            <w:vMerge/>
            <w:tcBorders>
              <w:top w:val="single" w:sz="4" w:space="0" w:color="auto"/>
              <w:left w:val="nil"/>
              <w:bottom w:val="single" w:sz="4" w:space="0" w:color="000000"/>
              <w:right w:val="nil"/>
            </w:tcBorders>
            <w:vAlign w:val="center"/>
            <w:hideMark/>
          </w:tcPr>
          <w:p w:rsidR="00177D1D" w:rsidRDefault="00177D1D">
            <w:pPr>
              <w:rPr>
                <w:rFonts w:cs="Arial"/>
                <w:color w:val="000000"/>
                <w:sz w:val="22"/>
                <w:szCs w:val="22"/>
              </w:rPr>
            </w:pPr>
          </w:p>
        </w:tc>
        <w:tc>
          <w:tcPr>
            <w:tcW w:w="1508" w:type="pct"/>
            <w:vMerge/>
            <w:tcBorders>
              <w:top w:val="single" w:sz="4" w:space="0" w:color="auto"/>
              <w:left w:val="nil"/>
              <w:bottom w:val="single" w:sz="4" w:space="0" w:color="000000"/>
              <w:right w:val="nil"/>
            </w:tcBorders>
            <w:vAlign w:val="center"/>
            <w:hideMark/>
          </w:tcPr>
          <w:p w:rsidR="00177D1D" w:rsidRDefault="00177D1D">
            <w:pPr>
              <w:rPr>
                <w:rFonts w:cs="Arial"/>
                <w:color w:val="000000"/>
                <w:sz w:val="22"/>
                <w:szCs w:val="22"/>
              </w:rPr>
            </w:pPr>
          </w:p>
        </w:tc>
        <w:tc>
          <w:tcPr>
            <w:tcW w:w="317"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7.2</w:t>
            </w:r>
          </w:p>
        </w:tc>
        <w:tc>
          <w:tcPr>
            <w:tcW w:w="2708"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Warehousing and Distribution</w:t>
            </w:r>
          </w:p>
        </w:tc>
      </w:tr>
      <w:tr w:rsidR="00177D1D" w:rsidTr="00177D1D">
        <w:trPr>
          <w:trHeight w:val="300"/>
        </w:trPr>
        <w:tc>
          <w:tcPr>
            <w:tcW w:w="467" w:type="pct"/>
            <w:vMerge/>
            <w:tcBorders>
              <w:top w:val="single" w:sz="4" w:space="0" w:color="auto"/>
              <w:left w:val="nil"/>
              <w:bottom w:val="single" w:sz="4" w:space="0" w:color="000000"/>
              <w:right w:val="nil"/>
            </w:tcBorders>
            <w:vAlign w:val="center"/>
            <w:hideMark/>
          </w:tcPr>
          <w:p w:rsidR="00177D1D" w:rsidRDefault="00177D1D">
            <w:pPr>
              <w:rPr>
                <w:rFonts w:cs="Arial"/>
                <w:color w:val="000000"/>
                <w:sz w:val="22"/>
                <w:szCs w:val="22"/>
              </w:rPr>
            </w:pPr>
          </w:p>
        </w:tc>
        <w:tc>
          <w:tcPr>
            <w:tcW w:w="1508" w:type="pct"/>
            <w:vMerge/>
            <w:tcBorders>
              <w:top w:val="single" w:sz="4" w:space="0" w:color="auto"/>
              <w:left w:val="nil"/>
              <w:bottom w:val="single" w:sz="4" w:space="0" w:color="000000"/>
              <w:right w:val="nil"/>
            </w:tcBorders>
            <w:vAlign w:val="center"/>
            <w:hideMark/>
          </w:tcPr>
          <w:p w:rsidR="00177D1D" w:rsidRDefault="00177D1D">
            <w:pPr>
              <w:rPr>
                <w:rFonts w:cs="Arial"/>
                <w:color w:val="000000"/>
                <w:sz w:val="22"/>
                <w:szCs w:val="22"/>
              </w:rPr>
            </w:pPr>
          </w:p>
        </w:tc>
        <w:tc>
          <w:tcPr>
            <w:tcW w:w="317"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7.3</w:t>
            </w:r>
          </w:p>
        </w:tc>
        <w:tc>
          <w:tcPr>
            <w:tcW w:w="2708"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Service Enterprises</w:t>
            </w:r>
          </w:p>
        </w:tc>
      </w:tr>
      <w:tr w:rsidR="00177D1D" w:rsidTr="00177D1D">
        <w:trPr>
          <w:trHeight w:val="300"/>
        </w:trPr>
        <w:tc>
          <w:tcPr>
            <w:tcW w:w="467" w:type="pct"/>
            <w:vMerge/>
            <w:tcBorders>
              <w:top w:val="single" w:sz="4" w:space="0" w:color="auto"/>
              <w:left w:val="nil"/>
              <w:bottom w:val="single" w:sz="4" w:space="0" w:color="000000"/>
              <w:right w:val="nil"/>
            </w:tcBorders>
            <w:vAlign w:val="center"/>
            <w:hideMark/>
          </w:tcPr>
          <w:p w:rsidR="00177D1D" w:rsidRDefault="00177D1D">
            <w:pPr>
              <w:rPr>
                <w:rFonts w:cs="Arial"/>
                <w:color w:val="000000"/>
                <w:sz w:val="22"/>
                <w:szCs w:val="22"/>
              </w:rPr>
            </w:pPr>
          </w:p>
        </w:tc>
        <w:tc>
          <w:tcPr>
            <w:tcW w:w="1508" w:type="pct"/>
            <w:vMerge/>
            <w:tcBorders>
              <w:top w:val="single" w:sz="4" w:space="0" w:color="auto"/>
              <w:left w:val="nil"/>
              <w:bottom w:val="single" w:sz="4" w:space="0" w:color="000000"/>
              <w:right w:val="nil"/>
            </w:tcBorders>
            <w:vAlign w:val="center"/>
            <w:hideMark/>
          </w:tcPr>
          <w:p w:rsidR="00177D1D" w:rsidRDefault="00177D1D">
            <w:pPr>
              <w:rPr>
                <w:rFonts w:cs="Arial"/>
                <w:color w:val="000000"/>
                <w:sz w:val="22"/>
                <w:szCs w:val="22"/>
              </w:rPr>
            </w:pPr>
          </w:p>
        </w:tc>
        <w:tc>
          <w:tcPr>
            <w:tcW w:w="317" w:type="pct"/>
            <w:tcBorders>
              <w:top w:val="nil"/>
              <w:left w:val="nil"/>
              <w:bottom w:val="single" w:sz="4" w:space="0" w:color="auto"/>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7.4</w:t>
            </w:r>
          </w:p>
        </w:tc>
        <w:tc>
          <w:tcPr>
            <w:tcW w:w="2708" w:type="pct"/>
            <w:tcBorders>
              <w:top w:val="nil"/>
              <w:left w:val="nil"/>
              <w:bottom w:val="single" w:sz="4" w:space="0" w:color="auto"/>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 xml:space="preserve">Hospitality and Catering </w:t>
            </w:r>
          </w:p>
        </w:tc>
      </w:tr>
      <w:tr w:rsidR="00177D1D" w:rsidTr="00177D1D">
        <w:trPr>
          <w:trHeight w:val="300"/>
        </w:trPr>
        <w:tc>
          <w:tcPr>
            <w:tcW w:w="467" w:type="pct"/>
            <w:vMerge w:val="restart"/>
            <w:tcBorders>
              <w:top w:val="nil"/>
              <w:left w:val="nil"/>
              <w:bottom w:val="single" w:sz="4" w:space="0" w:color="000000"/>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8</w:t>
            </w:r>
          </w:p>
        </w:tc>
        <w:tc>
          <w:tcPr>
            <w:tcW w:w="1508" w:type="pct"/>
            <w:vMerge w:val="restart"/>
            <w:tcBorders>
              <w:top w:val="nil"/>
              <w:left w:val="nil"/>
              <w:bottom w:val="single" w:sz="4" w:space="0" w:color="000000"/>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Leisure, Travel and Tourism</w:t>
            </w:r>
          </w:p>
        </w:tc>
        <w:tc>
          <w:tcPr>
            <w:tcW w:w="317"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8.1</w:t>
            </w:r>
          </w:p>
        </w:tc>
        <w:tc>
          <w:tcPr>
            <w:tcW w:w="2708"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Sport, Leisure and Recreation</w:t>
            </w:r>
          </w:p>
        </w:tc>
      </w:tr>
      <w:tr w:rsidR="00177D1D" w:rsidTr="00177D1D">
        <w:trPr>
          <w:trHeight w:val="300"/>
        </w:trPr>
        <w:tc>
          <w:tcPr>
            <w:tcW w:w="467" w:type="pct"/>
            <w:vMerge/>
            <w:tcBorders>
              <w:top w:val="nil"/>
              <w:left w:val="nil"/>
              <w:bottom w:val="single" w:sz="4" w:space="0" w:color="000000"/>
              <w:right w:val="nil"/>
            </w:tcBorders>
            <w:vAlign w:val="center"/>
            <w:hideMark/>
          </w:tcPr>
          <w:p w:rsidR="00177D1D" w:rsidRDefault="00177D1D">
            <w:pPr>
              <w:rPr>
                <w:rFonts w:cs="Arial"/>
                <w:color w:val="000000"/>
                <w:sz w:val="22"/>
                <w:szCs w:val="22"/>
              </w:rPr>
            </w:pPr>
          </w:p>
        </w:tc>
        <w:tc>
          <w:tcPr>
            <w:tcW w:w="1508" w:type="pct"/>
            <w:vMerge/>
            <w:tcBorders>
              <w:top w:val="nil"/>
              <w:left w:val="nil"/>
              <w:bottom w:val="single" w:sz="4" w:space="0" w:color="000000"/>
              <w:right w:val="nil"/>
            </w:tcBorders>
            <w:vAlign w:val="center"/>
            <w:hideMark/>
          </w:tcPr>
          <w:p w:rsidR="00177D1D" w:rsidRDefault="00177D1D">
            <w:pPr>
              <w:rPr>
                <w:rFonts w:cs="Arial"/>
                <w:color w:val="000000"/>
                <w:sz w:val="22"/>
                <w:szCs w:val="22"/>
              </w:rPr>
            </w:pPr>
          </w:p>
        </w:tc>
        <w:tc>
          <w:tcPr>
            <w:tcW w:w="317" w:type="pct"/>
            <w:tcBorders>
              <w:top w:val="nil"/>
              <w:left w:val="nil"/>
              <w:bottom w:val="single" w:sz="4" w:space="0" w:color="auto"/>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8.2</w:t>
            </w:r>
          </w:p>
        </w:tc>
        <w:tc>
          <w:tcPr>
            <w:tcW w:w="2708" w:type="pct"/>
            <w:tcBorders>
              <w:top w:val="nil"/>
              <w:left w:val="nil"/>
              <w:bottom w:val="single" w:sz="4" w:space="0" w:color="auto"/>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Travel and Tourism</w:t>
            </w:r>
          </w:p>
        </w:tc>
      </w:tr>
      <w:tr w:rsidR="00177D1D" w:rsidTr="00177D1D">
        <w:trPr>
          <w:trHeight w:val="300"/>
        </w:trPr>
        <w:tc>
          <w:tcPr>
            <w:tcW w:w="467" w:type="pct"/>
            <w:vMerge w:val="restart"/>
            <w:tcBorders>
              <w:top w:val="nil"/>
              <w:left w:val="nil"/>
              <w:bottom w:val="single" w:sz="4" w:space="0" w:color="000000"/>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9</w:t>
            </w:r>
          </w:p>
        </w:tc>
        <w:tc>
          <w:tcPr>
            <w:tcW w:w="1508" w:type="pct"/>
            <w:vMerge w:val="restart"/>
            <w:tcBorders>
              <w:top w:val="nil"/>
              <w:left w:val="nil"/>
              <w:bottom w:val="single" w:sz="4" w:space="0" w:color="000000"/>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Arts, Media and Publishing</w:t>
            </w:r>
          </w:p>
        </w:tc>
        <w:tc>
          <w:tcPr>
            <w:tcW w:w="317"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9.1</w:t>
            </w:r>
          </w:p>
        </w:tc>
        <w:tc>
          <w:tcPr>
            <w:tcW w:w="2708"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Performing Arts</w:t>
            </w:r>
          </w:p>
        </w:tc>
      </w:tr>
      <w:tr w:rsidR="00177D1D" w:rsidTr="00177D1D">
        <w:trPr>
          <w:trHeight w:val="300"/>
        </w:trPr>
        <w:tc>
          <w:tcPr>
            <w:tcW w:w="467" w:type="pct"/>
            <w:vMerge/>
            <w:tcBorders>
              <w:top w:val="nil"/>
              <w:left w:val="nil"/>
              <w:bottom w:val="single" w:sz="4" w:space="0" w:color="000000"/>
              <w:right w:val="nil"/>
            </w:tcBorders>
            <w:vAlign w:val="center"/>
            <w:hideMark/>
          </w:tcPr>
          <w:p w:rsidR="00177D1D" w:rsidRDefault="00177D1D">
            <w:pPr>
              <w:rPr>
                <w:rFonts w:cs="Arial"/>
                <w:color w:val="000000"/>
                <w:sz w:val="22"/>
                <w:szCs w:val="22"/>
              </w:rPr>
            </w:pPr>
          </w:p>
        </w:tc>
        <w:tc>
          <w:tcPr>
            <w:tcW w:w="1508" w:type="pct"/>
            <w:vMerge/>
            <w:tcBorders>
              <w:top w:val="nil"/>
              <w:left w:val="nil"/>
              <w:bottom w:val="single" w:sz="4" w:space="0" w:color="000000"/>
              <w:right w:val="nil"/>
            </w:tcBorders>
            <w:vAlign w:val="center"/>
            <w:hideMark/>
          </w:tcPr>
          <w:p w:rsidR="00177D1D" w:rsidRDefault="00177D1D">
            <w:pPr>
              <w:rPr>
                <w:rFonts w:cs="Arial"/>
                <w:color w:val="000000"/>
                <w:sz w:val="22"/>
                <w:szCs w:val="22"/>
              </w:rPr>
            </w:pPr>
          </w:p>
        </w:tc>
        <w:tc>
          <w:tcPr>
            <w:tcW w:w="317"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9.2</w:t>
            </w:r>
          </w:p>
        </w:tc>
        <w:tc>
          <w:tcPr>
            <w:tcW w:w="2708"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Crafts, Creative Arts and Design</w:t>
            </w:r>
          </w:p>
        </w:tc>
      </w:tr>
      <w:tr w:rsidR="00177D1D" w:rsidTr="00177D1D">
        <w:trPr>
          <w:trHeight w:val="300"/>
        </w:trPr>
        <w:tc>
          <w:tcPr>
            <w:tcW w:w="467" w:type="pct"/>
            <w:vMerge/>
            <w:tcBorders>
              <w:top w:val="nil"/>
              <w:left w:val="nil"/>
              <w:bottom w:val="single" w:sz="4" w:space="0" w:color="000000"/>
              <w:right w:val="nil"/>
            </w:tcBorders>
            <w:vAlign w:val="center"/>
            <w:hideMark/>
          </w:tcPr>
          <w:p w:rsidR="00177D1D" w:rsidRDefault="00177D1D">
            <w:pPr>
              <w:rPr>
                <w:rFonts w:cs="Arial"/>
                <w:color w:val="000000"/>
                <w:sz w:val="22"/>
                <w:szCs w:val="22"/>
              </w:rPr>
            </w:pPr>
          </w:p>
        </w:tc>
        <w:tc>
          <w:tcPr>
            <w:tcW w:w="1508" w:type="pct"/>
            <w:vMerge/>
            <w:tcBorders>
              <w:top w:val="nil"/>
              <w:left w:val="nil"/>
              <w:bottom w:val="single" w:sz="4" w:space="0" w:color="000000"/>
              <w:right w:val="nil"/>
            </w:tcBorders>
            <w:vAlign w:val="center"/>
            <w:hideMark/>
          </w:tcPr>
          <w:p w:rsidR="00177D1D" w:rsidRDefault="00177D1D">
            <w:pPr>
              <w:rPr>
                <w:rFonts w:cs="Arial"/>
                <w:color w:val="000000"/>
                <w:sz w:val="22"/>
                <w:szCs w:val="22"/>
              </w:rPr>
            </w:pPr>
          </w:p>
        </w:tc>
        <w:tc>
          <w:tcPr>
            <w:tcW w:w="317"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9.3</w:t>
            </w:r>
          </w:p>
        </w:tc>
        <w:tc>
          <w:tcPr>
            <w:tcW w:w="2708"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Media and Communication</w:t>
            </w:r>
          </w:p>
        </w:tc>
      </w:tr>
      <w:tr w:rsidR="00177D1D" w:rsidTr="00177D1D">
        <w:trPr>
          <w:trHeight w:val="300"/>
        </w:trPr>
        <w:tc>
          <w:tcPr>
            <w:tcW w:w="467" w:type="pct"/>
            <w:vMerge/>
            <w:tcBorders>
              <w:top w:val="nil"/>
              <w:left w:val="nil"/>
              <w:bottom w:val="single" w:sz="4" w:space="0" w:color="000000"/>
              <w:right w:val="nil"/>
            </w:tcBorders>
            <w:vAlign w:val="center"/>
            <w:hideMark/>
          </w:tcPr>
          <w:p w:rsidR="00177D1D" w:rsidRDefault="00177D1D">
            <w:pPr>
              <w:rPr>
                <w:rFonts w:cs="Arial"/>
                <w:color w:val="000000"/>
                <w:sz w:val="22"/>
                <w:szCs w:val="22"/>
              </w:rPr>
            </w:pPr>
          </w:p>
        </w:tc>
        <w:tc>
          <w:tcPr>
            <w:tcW w:w="1508" w:type="pct"/>
            <w:vMerge/>
            <w:tcBorders>
              <w:top w:val="nil"/>
              <w:left w:val="nil"/>
              <w:bottom w:val="single" w:sz="4" w:space="0" w:color="000000"/>
              <w:right w:val="nil"/>
            </w:tcBorders>
            <w:vAlign w:val="center"/>
            <w:hideMark/>
          </w:tcPr>
          <w:p w:rsidR="00177D1D" w:rsidRDefault="00177D1D">
            <w:pPr>
              <w:rPr>
                <w:rFonts w:cs="Arial"/>
                <w:color w:val="000000"/>
                <w:sz w:val="22"/>
                <w:szCs w:val="22"/>
              </w:rPr>
            </w:pPr>
          </w:p>
        </w:tc>
        <w:tc>
          <w:tcPr>
            <w:tcW w:w="317" w:type="pct"/>
            <w:tcBorders>
              <w:top w:val="nil"/>
              <w:left w:val="nil"/>
              <w:bottom w:val="single" w:sz="4" w:space="0" w:color="auto"/>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9.4</w:t>
            </w:r>
          </w:p>
        </w:tc>
        <w:tc>
          <w:tcPr>
            <w:tcW w:w="2708" w:type="pct"/>
            <w:tcBorders>
              <w:top w:val="nil"/>
              <w:left w:val="nil"/>
              <w:bottom w:val="single" w:sz="4" w:space="0" w:color="auto"/>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Publishing and information Services</w:t>
            </w:r>
          </w:p>
        </w:tc>
      </w:tr>
      <w:tr w:rsidR="00177D1D" w:rsidTr="00177D1D">
        <w:trPr>
          <w:trHeight w:val="300"/>
        </w:trPr>
        <w:tc>
          <w:tcPr>
            <w:tcW w:w="467" w:type="pct"/>
            <w:vMerge w:val="restart"/>
            <w:tcBorders>
              <w:top w:val="nil"/>
              <w:left w:val="nil"/>
              <w:bottom w:val="single" w:sz="4" w:space="0" w:color="000000"/>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10</w:t>
            </w:r>
          </w:p>
        </w:tc>
        <w:tc>
          <w:tcPr>
            <w:tcW w:w="1508" w:type="pct"/>
            <w:vMerge w:val="restart"/>
            <w:tcBorders>
              <w:top w:val="nil"/>
              <w:left w:val="nil"/>
              <w:bottom w:val="single" w:sz="4" w:space="0" w:color="000000"/>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History, Philosophy and Theology</w:t>
            </w:r>
          </w:p>
        </w:tc>
        <w:tc>
          <w:tcPr>
            <w:tcW w:w="317"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10.1</w:t>
            </w:r>
          </w:p>
        </w:tc>
        <w:tc>
          <w:tcPr>
            <w:tcW w:w="2708"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History</w:t>
            </w:r>
          </w:p>
        </w:tc>
      </w:tr>
      <w:tr w:rsidR="00177D1D" w:rsidTr="00177D1D">
        <w:trPr>
          <w:trHeight w:val="300"/>
        </w:trPr>
        <w:tc>
          <w:tcPr>
            <w:tcW w:w="467" w:type="pct"/>
            <w:vMerge/>
            <w:tcBorders>
              <w:top w:val="nil"/>
              <w:left w:val="nil"/>
              <w:bottom w:val="single" w:sz="4" w:space="0" w:color="000000"/>
              <w:right w:val="nil"/>
            </w:tcBorders>
            <w:vAlign w:val="center"/>
            <w:hideMark/>
          </w:tcPr>
          <w:p w:rsidR="00177D1D" w:rsidRDefault="00177D1D">
            <w:pPr>
              <w:rPr>
                <w:rFonts w:cs="Arial"/>
                <w:color w:val="000000"/>
                <w:sz w:val="22"/>
                <w:szCs w:val="22"/>
              </w:rPr>
            </w:pPr>
          </w:p>
        </w:tc>
        <w:tc>
          <w:tcPr>
            <w:tcW w:w="1508" w:type="pct"/>
            <w:vMerge/>
            <w:tcBorders>
              <w:top w:val="nil"/>
              <w:left w:val="nil"/>
              <w:bottom w:val="single" w:sz="4" w:space="0" w:color="000000"/>
              <w:right w:val="nil"/>
            </w:tcBorders>
            <w:vAlign w:val="center"/>
            <w:hideMark/>
          </w:tcPr>
          <w:p w:rsidR="00177D1D" w:rsidRDefault="00177D1D">
            <w:pPr>
              <w:rPr>
                <w:rFonts w:cs="Arial"/>
                <w:color w:val="000000"/>
                <w:sz w:val="22"/>
                <w:szCs w:val="22"/>
              </w:rPr>
            </w:pPr>
          </w:p>
        </w:tc>
        <w:tc>
          <w:tcPr>
            <w:tcW w:w="317"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10.2</w:t>
            </w:r>
          </w:p>
        </w:tc>
        <w:tc>
          <w:tcPr>
            <w:tcW w:w="2708"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Archaeology and Archaeological Sciences</w:t>
            </w:r>
          </w:p>
        </w:tc>
      </w:tr>
      <w:tr w:rsidR="00177D1D" w:rsidTr="00177D1D">
        <w:trPr>
          <w:trHeight w:val="300"/>
        </w:trPr>
        <w:tc>
          <w:tcPr>
            <w:tcW w:w="467" w:type="pct"/>
            <w:vMerge/>
            <w:tcBorders>
              <w:top w:val="nil"/>
              <w:left w:val="nil"/>
              <w:bottom w:val="single" w:sz="4" w:space="0" w:color="000000"/>
              <w:right w:val="nil"/>
            </w:tcBorders>
            <w:vAlign w:val="center"/>
            <w:hideMark/>
          </w:tcPr>
          <w:p w:rsidR="00177D1D" w:rsidRDefault="00177D1D">
            <w:pPr>
              <w:rPr>
                <w:rFonts w:cs="Arial"/>
                <w:color w:val="000000"/>
                <w:sz w:val="22"/>
                <w:szCs w:val="22"/>
              </w:rPr>
            </w:pPr>
          </w:p>
        </w:tc>
        <w:tc>
          <w:tcPr>
            <w:tcW w:w="1508" w:type="pct"/>
            <w:vMerge/>
            <w:tcBorders>
              <w:top w:val="nil"/>
              <w:left w:val="nil"/>
              <w:bottom w:val="single" w:sz="4" w:space="0" w:color="000000"/>
              <w:right w:val="nil"/>
            </w:tcBorders>
            <w:vAlign w:val="center"/>
            <w:hideMark/>
          </w:tcPr>
          <w:p w:rsidR="00177D1D" w:rsidRDefault="00177D1D">
            <w:pPr>
              <w:rPr>
                <w:rFonts w:cs="Arial"/>
                <w:color w:val="000000"/>
                <w:sz w:val="22"/>
                <w:szCs w:val="22"/>
              </w:rPr>
            </w:pPr>
          </w:p>
        </w:tc>
        <w:tc>
          <w:tcPr>
            <w:tcW w:w="317"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10.3</w:t>
            </w:r>
          </w:p>
        </w:tc>
        <w:tc>
          <w:tcPr>
            <w:tcW w:w="2708"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Philosophy</w:t>
            </w:r>
          </w:p>
        </w:tc>
      </w:tr>
      <w:tr w:rsidR="00177D1D" w:rsidTr="00177D1D">
        <w:trPr>
          <w:trHeight w:val="300"/>
        </w:trPr>
        <w:tc>
          <w:tcPr>
            <w:tcW w:w="467" w:type="pct"/>
            <w:vMerge/>
            <w:tcBorders>
              <w:top w:val="nil"/>
              <w:left w:val="nil"/>
              <w:bottom w:val="single" w:sz="4" w:space="0" w:color="000000"/>
              <w:right w:val="nil"/>
            </w:tcBorders>
            <w:vAlign w:val="center"/>
            <w:hideMark/>
          </w:tcPr>
          <w:p w:rsidR="00177D1D" w:rsidRDefault="00177D1D">
            <w:pPr>
              <w:rPr>
                <w:rFonts w:cs="Arial"/>
                <w:color w:val="000000"/>
                <w:sz w:val="22"/>
                <w:szCs w:val="22"/>
              </w:rPr>
            </w:pPr>
          </w:p>
        </w:tc>
        <w:tc>
          <w:tcPr>
            <w:tcW w:w="1508" w:type="pct"/>
            <w:vMerge/>
            <w:tcBorders>
              <w:top w:val="nil"/>
              <w:left w:val="nil"/>
              <w:bottom w:val="single" w:sz="4" w:space="0" w:color="000000"/>
              <w:right w:val="nil"/>
            </w:tcBorders>
            <w:vAlign w:val="center"/>
            <w:hideMark/>
          </w:tcPr>
          <w:p w:rsidR="00177D1D" w:rsidRDefault="00177D1D">
            <w:pPr>
              <w:rPr>
                <w:rFonts w:cs="Arial"/>
                <w:color w:val="000000"/>
                <w:sz w:val="22"/>
                <w:szCs w:val="22"/>
              </w:rPr>
            </w:pPr>
          </w:p>
        </w:tc>
        <w:tc>
          <w:tcPr>
            <w:tcW w:w="317" w:type="pct"/>
            <w:tcBorders>
              <w:top w:val="nil"/>
              <w:left w:val="nil"/>
              <w:bottom w:val="single" w:sz="4" w:space="0" w:color="auto"/>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10.4</w:t>
            </w:r>
          </w:p>
        </w:tc>
        <w:tc>
          <w:tcPr>
            <w:tcW w:w="2708" w:type="pct"/>
            <w:tcBorders>
              <w:top w:val="nil"/>
              <w:left w:val="nil"/>
              <w:bottom w:val="single" w:sz="4" w:space="0" w:color="auto"/>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Theology and Religious Studies</w:t>
            </w:r>
          </w:p>
        </w:tc>
      </w:tr>
      <w:tr w:rsidR="00177D1D" w:rsidTr="00177D1D">
        <w:trPr>
          <w:trHeight w:val="300"/>
        </w:trPr>
        <w:tc>
          <w:tcPr>
            <w:tcW w:w="467" w:type="pct"/>
            <w:vMerge w:val="restart"/>
            <w:tcBorders>
              <w:top w:val="nil"/>
              <w:left w:val="nil"/>
              <w:bottom w:val="single" w:sz="4" w:space="0" w:color="000000"/>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11</w:t>
            </w:r>
          </w:p>
        </w:tc>
        <w:tc>
          <w:tcPr>
            <w:tcW w:w="1508" w:type="pct"/>
            <w:vMerge w:val="restart"/>
            <w:tcBorders>
              <w:top w:val="nil"/>
              <w:left w:val="nil"/>
              <w:bottom w:val="single" w:sz="4" w:space="0" w:color="000000"/>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Social Sciences</w:t>
            </w:r>
          </w:p>
        </w:tc>
        <w:tc>
          <w:tcPr>
            <w:tcW w:w="317"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11.1</w:t>
            </w:r>
          </w:p>
        </w:tc>
        <w:tc>
          <w:tcPr>
            <w:tcW w:w="2708"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Geography</w:t>
            </w:r>
          </w:p>
        </w:tc>
      </w:tr>
      <w:tr w:rsidR="00177D1D" w:rsidTr="00177D1D">
        <w:trPr>
          <w:trHeight w:val="300"/>
        </w:trPr>
        <w:tc>
          <w:tcPr>
            <w:tcW w:w="467" w:type="pct"/>
            <w:vMerge/>
            <w:tcBorders>
              <w:top w:val="nil"/>
              <w:left w:val="nil"/>
              <w:bottom w:val="single" w:sz="4" w:space="0" w:color="000000"/>
              <w:right w:val="nil"/>
            </w:tcBorders>
            <w:vAlign w:val="center"/>
            <w:hideMark/>
          </w:tcPr>
          <w:p w:rsidR="00177D1D" w:rsidRDefault="00177D1D">
            <w:pPr>
              <w:rPr>
                <w:rFonts w:cs="Arial"/>
                <w:color w:val="000000"/>
                <w:sz w:val="22"/>
                <w:szCs w:val="22"/>
              </w:rPr>
            </w:pPr>
          </w:p>
        </w:tc>
        <w:tc>
          <w:tcPr>
            <w:tcW w:w="1508" w:type="pct"/>
            <w:vMerge/>
            <w:tcBorders>
              <w:top w:val="nil"/>
              <w:left w:val="nil"/>
              <w:bottom w:val="single" w:sz="4" w:space="0" w:color="000000"/>
              <w:right w:val="nil"/>
            </w:tcBorders>
            <w:vAlign w:val="center"/>
            <w:hideMark/>
          </w:tcPr>
          <w:p w:rsidR="00177D1D" w:rsidRDefault="00177D1D">
            <w:pPr>
              <w:rPr>
                <w:rFonts w:cs="Arial"/>
                <w:color w:val="000000"/>
                <w:sz w:val="22"/>
                <w:szCs w:val="22"/>
              </w:rPr>
            </w:pPr>
          </w:p>
        </w:tc>
        <w:tc>
          <w:tcPr>
            <w:tcW w:w="317"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11.2</w:t>
            </w:r>
          </w:p>
        </w:tc>
        <w:tc>
          <w:tcPr>
            <w:tcW w:w="2708"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Sociology and Social Policy</w:t>
            </w:r>
          </w:p>
        </w:tc>
      </w:tr>
      <w:tr w:rsidR="00177D1D" w:rsidTr="00177D1D">
        <w:trPr>
          <w:trHeight w:val="300"/>
        </w:trPr>
        <w:tc>
          <w:tcPr>
            <w:tcW w:w="467" w:type="pct"/>
            <w:vMerge/>
            <w:tcBorders>
              <w:top w:val="nil"/>
              <w:left w:val="nil"/>
              <w:bottom w:val="single" w:sz="4" w:space="0" w:color="000000"/>
              <w:right w:val="nil"/>
            </w:tcBorders>
            <w:vAlign w:val="center"/>
            <w:hideMark/>
          </w:tcPr>
          <w:p w:rsidR="00177D1D" w:rsidRDefault="00177D1D">
            <w:pPr>
              <w:rPr>
                <w:rFonts w:cs="Arial"/>
                <w:color w:val="000000"/>
                <w:sz w:val="22"/>
                <w:szCs w:val="22"/>
              </w:rPr>
            </w:pPr>
          </w:p>
        </w:tc>
        <w:tc>
          <w:tcPr>
            <w:tcW w:w="1508" w:type="pct"/>
            <w:vMerge/>
            <w:tcBorders>
              <w:top w:val="nil"/>
              <w:left w:val="nil"/>
              <w:bottom w:val="single" w:sz="4" w:space="0" w:color="000000"/>
              <w:right w:val="nil"/>
            </w:tcBorders>
            <w:vAlign w:val="center"/>
            <w:hideMark/>
          </w:tcPr>
          <w:p w:rsidR="00177D1D" w:rsidRDefault="00177D1D">
            <w:pPr>
              <w:rPr>
                <w:rFonts w:cs="Arial"/>
                <w:color w:val="000000"/>
                <w:sz w:val="22"/>
                <w:szCs w:val="22"/>
              </w:rPr>
            </w:pPr>
          </w:p>
        </w:tc>
        <w:tc>
          <w:tcPr>
            <w:tcW w:w="317"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11.3</w:t>
            </w:r>
          </w:p>
        </w:tc>
        <w:tc>
          <w:tcPr>
            <w:tcW w:w="2708"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Politics</w:t>
            </w:r>
          </w:p>
        </w:tc>
      </w:tr>
      <w:tr w:rsidR="00177D1D" w:rsidTr="00177D1D">
        <w:trPr>
          <w:trHeight w:val="300"/>
        </w:trPr>
        <w:tc>
          <w:tcPr>
            <w:tcW w:w="467" w:type="pct"/>
            <w:vMerge/>
            <w:tcBorders>
              <w:top w:val="nil"/>
              <w:left w:val="nil"/>
              <w:bottom w:val="single" w:sz="4" w:space="0" w:color="000000"/>
              <w:right w:val="nil"/>
            </w:tcBorders>
            <w:vAlign w:val="center"/>
            <w:hideMark/>
          </w:tcPr>
          <w:p w:rsidR="00177D1D" w:rsidRDefault="00177D1D">
            <w:pPr>
              <w:rPr>
                <w:rFonts w:cs="Arial"/>
                <w:color w:val="000000"/>
                <w:sz w:val="22"/>
                <w:szCs w:val="22"/>
              </w:rPr>
            </w:pPr>
          </w:p>
        </w:tc>
        <w:tc>
          <w:tcPr>
            <w:tcW w:w="1508" w:type="pct"/>
            <w:vMerge/>
            <w:tcBorders>
              <w:top w:val="nil"/>
              <w:left w:val="nil"/>
              <w:bottom w:val="single" w:sz="4" w:space="0" w:color="000000"/>
              <w:right w:val="nil"/>
            </w:tcBorders>
            <w:vAlign w:val="center"/>
            <w:hideMark/>
          </w:tcPr>
          <w:p w:rsidR="00177D1D" w:rsidRDefault="00177D1D">
            <w:pPr>
              <w:rPr>
                <w:rFonts w:cs="Arial"/>
                <w:color w:val="000000"/>
                <w:sz w:val="22"/>
                <w:szCs w:val="22"/>
              </w:rPr>
            </w:pPr>
          </w:p>
        </w:tc>
        <w:tc>
          <w:tcPr>
            <w:tcW w:w="317" w:type="pct"/>
            <w:tcBorders>
              <w:top w:val="nil"/>
              <w:left w:val="nil"/>
              <w:bottom w:val="single" w:sz="4" w:space="0" w:color="auto"/>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11.4</w:t>
            </w:r>
          </w:p>
        </w:tc>
        <w:tc>
          <w:tcPr>
            <w:tcW w:w="2708" w:type="pct"/>
            <w:tcBorders>
              <w:top w:val="nil"/>
              <w:left w:val="nil"/>
              <w:bottom w:val="single" w:sz="4" w:space="0" w:color="auto"/>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Economics</w:t>
            </w:r>
          </w:p>
        </w:tc>
      </w:tr>
      <w:tr w:rsidR="00177D1D" w:rsidTr="00177D1D">
        <w:trPr>
          <w:trHeight w:val="300"/>
        </w:trPr>
        <w:tc>
          <w:tcPr>
            <w:tcW w:w="467" w:type="pct"/>
            <w:vMerge w:val="restart"/>
            <w:tcBorders>
              <w:top w:val="nil"/>
              <w:left w:val="nil"/>
              <w:bottom w:val="single" w:sz="4" w:space="0" w:color="000000"/>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12</w:t>
            </w:r>
          </w:p>
        </w:tc>
        <w:tc>
          <w:tcPr>
            <w:tcW w:w="1508" w:type="pct"/>
            <w:vMerge w:val="restart"/>
            <w:tcBorders>
              <w:top w:val="nil"/>
              <w:left w:val="nil"/>
              <w:bottom w:val="single" w:sz="4" w:space="0" w:color="000000"/>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Languages, Literature and Culture</w:t>
            </w:r>
          </w:p>
        </w:tc>
        <w:tc>
          <w:tcPr>
            <w:tcW w:w="317"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12.1</w:t>
            </w:r>
          </w:p>
        </w:tc>
        <w:tc>
          <w:tcPr>
            <w:tcW w:w="2708"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Languages, Literature and Culture of the British Isles</w:t>
            </w:r>
          </w:p>
        </w:tc>
      </w:tr>
      <w:tr w:rsidR="00177D1D" w:rsidTr="00177D1D">
        <w:trPr>
          <w:trHeight w:val="300"/>
        </w:trPr>
        <w:tc>
          <w:tcPr>
            <w:tcW w:w="467" w:type="pct"/>
            <w:vMerge/>
            <w:tcBorders>
              <w:top w:val="nil"/>
              <w:left w:val="nil"/>
              <w:bottom w:val="single" w:sz="4" w:space="0" w:color="000000"/>
              <w:right w:val="nil"/>
            </w:tcBorders>
            <w:vAlign w:val="center"/>
            <w:hideMark/>
          </w:tcPr>
          <w:p w:rsidR="00177D1D" w:rsidRDefault="00177D1D">
            <w:pPr>
              <w:rPr>
                <w:rFonts w:cs="Arial"/>
                <w:color w:val="000000"/>
                <w:sz w:val="22"/>
                <w:szCs w:val="22"/>
              </w:rPr>
            </w:pPr>
          </w:p>
        </w:tc>
        <w:tc>
          <w:tcPr>
            <w:tcW w:w="1508" w:type="pct"/>
            <w:vMerge/>
            <w:tcBorders>
              <w:top w:val="nil"/>
              <w:left w:val="nil"/>
              <w:bottom w:val="single" w:sz="4" w:space="0" w:color="000000"/>
              <w:right w:val="nil"/>
            </w:tcBorders>
            <w:vAlign w:val="center"/>
            <w:hideMark/>
          </w:tcPr>
          <w:p w:rsidR="00177D1D" w:rsidRDefault="00177D1D">
            <w:pPr>
              <w:rPr>
                <w:rFonts w:cs="Arial"/>
                <w:color w:val="000000"/>
                <w:sz w:val="22"/>
                <w:szCs w:val="22"/>
              </w:rPr>
            </w:pPr>
          </w:p>
        </w:tc>
        <w:tc>
          <w:tcPr>
            <w:tcW w:w="317" w:type="pct"/>
            <w:tcBorders>
              <w:top w:val="nil"/>
              <w:left w:val="nil"/>
              <w:bottom w:val="single" w:sz="4" w:space="0" w:color="auto"/>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12.2</w:t>
            </w:r>
          </w:p>
        </w:tc>
        <w:tc>
          <w:tcPr>
            <w:tcW w:w="2708" w:type="pct"/>
            <w:tcBorders>
              <w:top w:val="nil"/>
              <w:left w:val="nil"/>
              <w:bottom w:val="single" w:sz="4" w:space="0" w:color="auto"/>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 xml:space="preserve">Other Languages, Literature and Culture </w:t>
            </w:r>
          </w:p>
        </w:tc>
      </w:tr>
      <w:tr w:rsidR="00177D1D" w:rsidTr="00177D1D">
        <w:trPr>
          <w:trHeight w:val="300"/>
        </w:trPr>
        <w:tc>
          <w:tcPr>
            <w:tcW w:w="467" w:type="pct"/>
            <w:vMerge w:val="restart"/>
            <w:tcBorders>
              <w:top w:val="nil"/>
              <w:left w:val="nil"/>
              <w:bottom w:val="single" w:sz="4" w:space="0" w:color="000000"/>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13</w:t>
            </w:r>
          </w:p>
        </w:tc>
        <w:tc>
          <w:tcPr>
            <w:tcW w:w="1508" w:type="pct"/>
            <w:vMerge w:val="restart"/>
            <w:tcBorders>
              <w:top w:val="nil"/>
              <w:left w:val="nil"/>
              <w:bottom w:val="single" w:sz="4" w:space="0" w:color="000000"/>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 xml:space="preserve">Education and Training </w:t>
            </w:r>
          </w:p>
        </w:tc>
        <w:tc>
          <w:tcPr>
            <w:tcW w:w="317"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13.1</w:t>
            </w:r>
          </w:p>
        </w:tc>
        <w:tc>
          <w:tcPr>
            <w:tcW w:w="2708"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Teaching and Lecturing</w:t>
            </w:r>
          </w:p>
        </w:tc>
      </w:tr>
      <w:tr w:rsidR="00177D1D" w:rsidTr="00177D1D">
        <w:trPr>
          <w:trHeight w:val="300"/>
        </w:trPr>
        <w:tc>
          <w:tcPr>
            <w:tcW w:w="467" w:type="pct"/>
            <w:vMerge/>
            <w:tcBorders>
              <w:top w:val="nil"/>
              <w:left w:val="nil"/>
              <w:bottom w:val="single" w:sz="4" w:space="0" w:color="000000"/>
              <w:right w:val="nil"/>
            </w:tcBorders>
            <w:vAlign w:val="center"/>
            <w:hideMark/>
          </w:tcPr>
          <w:p w:rsidR="00177D1D" w:rsidRDefault="00177D1D">
            <w:pPr>
              <w:rPr>
                <w:rFonts w:cs="Arial"/>
                <w:color w:val="000000"/>
                <w:sz w:val="22"/>
                <w:szCs w:val="22"/>
              </w:rPr>
            </w:pPr>
          </w:p>
        </w:tc>
        <w:tc>
          <w:tcPr>
            <w:tcW w:w="1508" w:type="pct"/>
            <w:vMerge/>
            <w:tcBorders>
              <w:top w:val="nil"/>
              <w:left w:val="nil"/>
              <w:bottom w:val="single" w:sz="4" w:space="0" w:color="000000"/>
              <w:right w:val="nil"/>
            </w:tcBorders>
            <w:vAlign w:val="center"/>
            <w:hideMark/>
          </w:tcPr>
          <w:p w:rsidR="00177D1D" w:rsidRDefault="00177D1D">
            <w:pPr>
              <w:rPr>
                <w:rFonts w:cs="Arial"/>
                <w:color w:val="000000"/>
                <w:sz w:val="22"/>
                <w:szCs w:val="22"/>
              </w:rPr>
            </w:pPr>
          </w:p>
        </w:tc>
        <w:tc>
          <w:tcPr>
            <w:tcW w:w="317" w:type="pct"/>
            <w:tcBorders>
              <w:top w:val="nil"/>
              <w:left w:val="nil"/>
              <w:bottom w:val="single" w:sz="4" w:space="0" w:color="auto"/>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13.2</w:t>
            </w:r>
          </w:p>
        </w:tc>
        <w:tc>
          <w:tcPr>
            <w:tcW w:w="2708" w:type="pct"/>
            <w:tcBorders>
              <w:top w:val="nil"/>
              <w:left w:val="nil"/>
              <w:bottom w:val="single" w:sz="4" w:space="0" w:color="auto"/>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Direct Learning Support</w:t>
            </w:r>
          </w:p>
        </w:tc>
      </w:tr>
      <w:tr w:rsidR="00177D1D" w:rsidTr="00177D1D">
        <w:trPr>
          <w:trHeight w:val="300"/>
        </w:trPr>
        <w:tc>
          <w:tcPr>
            <w:tcW w:w="467" w:type="pct"/>
            <w:vMerge w:val="restart"/>
            <w:tcBorders>
              <w:top w:val="nil"/>
              <w:left w:val="nil"/>
              <w:bottom w:val="single" w:sz="4" w:space="0" w:color="000000"/>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14</w:t>
            </w:r>
          </w:p>
        </w:tc>
        <w:tc>
          <w:tcPr>
            <w:tcW w:w="1508" w:type="pct"/>
            <w:vMerge w:val="restart"/>
            <w:tcBorders>
              <w:top w:val="nil"/>
              <w:left w:val="nil"/>
              <w:bottom w:val="single" w:sz="4" w:space="0" w:color="000000"/>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Preparation for Life and Work</w:t>
            </w:r>
          </w:p>
        </w:tc>
        <w:tc>
          <w:tcPr>
            <w:tcW w:w="317"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14.1</w:t>
            </w:r>
          </w:p>
        </w:tc>
        <w:tc>
          <w:tcPr>
            <w:tcW w:w="2708"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Foundations for Learning and Life</w:t>
            </w:r>
          </w:p>
        </w:tc>
      </w:tr>
      <w:tr w:rsidR="00177D1D" w:rsidTr="00177D1D">
        <w:trPr>
          <w:trHeight w:val="300"/>
        </w:trPr>
        <w:tc>
          <w:tcPr>
            <w:tcW w:w="467" w:type="pct"/>
            <w:vMerge/>
            <w:tcBorders>
              <w:top w:val="nil"/>
              <w:left w:val="nil"/>
              <w:bottom w:val="single" w:sz="4" w:space="0" w:color="000000"/>
              <w:right w:val="nil"/>
            </w:tcBorders>
            <w:vAlign w:val="center"/>
            <w:hideMark/>
          </w:tcPr>
          <w:p w:rsidR="00177D1D" w:rsidRDefault="00177D1D">
            <w:pPr>
              <w:rPr>
                <w:rFonts w:cs="Arial"/>
                <w:color w:val="000000"/>
                <w:sz w:val="22"/>
                <w:szCs w:val="22"/>
              </w:rPr>
            </w:pPr>
          </w:p>
        </w:tc>
        <w:tc>
          <w:tcPr>
            <w:tcW w:w="1508" w:type="pct"/>
            <w:vMerge/>
            <w:tcBorders>
              <w:top w:val="nil"/>
              <w:left w:val="nil"/>
              <w:bottom w:val="single" w:sz="4" w:space="0" w:color="000000"/>
              <w:right w:val="nil"/>
            </w:tcBorders>
            <w:vAlign w:val="center"/>
            <w:hideMark/>
          </w:tcPr>
          <w:p w:rsidR="00177D1D" w:rsidRDefault="00177D1D">
            <w:pPr>
              <w:rPr>
                <w:rFonts w:cs="Arial"/>
                <w:color w:val="000000"/>
                <w:sz w:val="22"/>
                <w:szCs w:val="22"/>
              </w:rPr>
            </w:pPr>
          </w:p>
        </w:tc>
        <w:tc>
          <w:tcPr>
            <w:tcW w:w="317" w:type="pct"/>
            <w:tcBorders>
              <w:top w:val="nil"/>
              <w:left w:val="nil"/>
              <w:bottom w:val="single" w:sz="4" w:space="0" w:color="auto"/>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14.2</w:t>
            </w:r>
          </w:p>
        </w:tc>
        <w:tc>
          <w:tcPr>
            <w:tcW w:w="2708" w:type="pct"/>
            <w:tcBorders>
              <w:top w:val="nil"/>
              <w:left w:val="nil"/>
              <w:bottom w:val="single" w:sz="4" w:space="0" w:color="auto"/>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Preparation for Work</w:t>
            </w:r>
          </w:p>
        </w:tc>
      </w:tr>
      <w:tr w:rsidR="00177D1D" w:rsidTr="00177D1D">
        <w:trPr>
          <w:trHeight w:val="300"/>
        </w:trPr>
        <w:tc>
          <w:tcPr>
            <w:tcW w:w="467" w:type="pct"/>
            <w:vMerge w:val="restart"/>
            <w:tcBorders>
              <w:top w:val="nil"/>
              <w:left w:val="nil"/>
              <w:bottom w:val="single" w:sz="4" w:space="0" w:color="000000"/>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15</w:t>
            </w:r>
          </w:p>
        </w:tc>
        <w:tc>
          <w:tcPr>
            <w:tcW w:w="1508" w:type="pct"/>
            <w:vMerge w:val="restart"/>
            <w:tcBorders>
              <w:top w:val="nil"/>
              <w:left w:val="nil"/>
              <w:bottom w:val="single" w:sz="4" w:space="0" w:color="000000"/>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Business, Administration, Finance and Law</w:t>
            </w:r>
          </w:p>
        </w:tc>
        <w:tc>
          <w:tcPr>
            <w:tcW w:w="317"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15.1</w:t>
            </w:r>
          </w:p>
        </w:tc>
        <w:tc>
          <w:tcPr>
            <w:tcW w:w="2708"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Accounting and Finance</w:t>
            </w:r>
          </w:p>
        </w:tc>
      </w:tr>
      <w:tr w:rsidR="00177D1D" w:rsidTr="00177D1D">
        <w:trPr>
          <w:trHeight w:val="300"/>
        </w:trPr>
        <w:tc>
          <w:tcPr>
            <w:tcW w:w="467" w:type="pct"/>
            <w:vMerge/>
            <w:tcBorders>
              <w:top w:val="nil"/>
              <w:left w:val="nil"/>
              <w:bottom w:val="single" w:sz="4" w:space="0" w:color="000000"/>
              <w:right w:val="nil"/>
            </w:tcBorders>
            <w:vAlign w:val="center"/>
            <w:hideMark/>
          </w:tcPr>
          <w:p w:rsidR="00177D1D" w:rsidRDefault="00177D1D">
            <w:pPr>
              <w:rPr>
                <w:rFonts w:cs="Arial"/>
                <w:color w:val="000000"/>
                <w:sz w:val="22"/>
                <w:szCs w:val="22"/>
              </w:rPr>
            </w:pPr>
          </w:p>
        </w:tc>
        <w:tc>
          <w:tcPr>
            <w:tcW w:w="1508" w:type="pct"/>
            <w:vMerge/>
            <w:tcBorders>
              <w:top w:val="nil"/>
              <w:left w:val="nil"/>
              <w:bottom w:val="single" w:sz="4" w:space="0" w:color="000000"/>
              <w:right w:val="nil"/>
            </w:tcBorders>
            <w:vAlign w:val="center"/>
            <w:hideMark/>
          </w:tcPr>
          <w:p w:rsidR="00177D1D" w:rsidRDefault="00177D1D">
            <w:pPr>
              <w:rPr>
                <w:rFonts w:cs="Arial"/>
                <w:color w:val="000000"/>
                <w:sz w:val="22"/>
                <w:szCs w:val="22"/>
              </w:rPr>
            </w:pPr>
          </w:p>
        </w:tc>
        <w:tc>
          <w:tcPr>
            <w:tcW w:w="317"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15.2</w:t>
            </w:r>
          </w:p>
        </w:tc>
        <w:tc>
          <w:tcPr>
            <w:tcW w:w="2708"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Administration</w:t>
            </w:r>
          </w:p>
        </w:tc>
      </w:tr>
      <w:tr w:rsidR="00177D1D" w:rsidTr="00177D1D">
        <w:trPr>
          <w:trHeight w:val="300"/>
        </w:trPr>
        <w:tc>
          <w:tcPr>
            <w:tcW w:w="467" w:type="pct"/>
            <w:vMerge/>
            <w:tcBorders>
              <w:top w:val="nil"/>
              <w:left w:val="nil"/>
              <w:bottom w:val="single" w:sz="4" w:space="0" w:color="000000"/>
              <w:right w:val="nil"/>
            </w:tcBorders>
            <w:vAlign w:val="center"/>
            <w:hideMark/>
          </w:tcPr>
          <w:p w:rsidR="00177D1D" w:rsidRDefault="00177D1D">
            <w:pPr>
              <w:rPr>
                <w:rFonts w:cs="Arial"/>
                <w:color w:val="000000"/>
                <w:sz w:val="22"/>
                <w:szCs w:val="22"/>
              </w:rPr>
            </w:pPr>
          </w:p>
        </w:tc>
        <w:tc>
          <w:tcPr>
            <w:tcW w:w="1508" w:type="pct"/>
            <w:vMerge/>
            <w:tcBorders>
              <w:top w:val="nil"/>
              <w:left w:val="nil"/>
              <w:bottom w:val="single" w:sz="4" w:space="0" w:color="000000"/>
              <w:right w:val="nil"/>
            </w:tcBorders>
            <w:vAlign w:val="center"/>
            <w:hideMark/>
          </w:tcPr>
          <w:p w:rsidR="00177D1D" w:rsidRDefault="00177D1D">
            <w:pPr>
              <w:rPr>
                <w:rFonts w:cs="Arial"/>
                <w:color w:val="000000"/>
                <w:sz w:val="22"/>
                <w:szCs w:val="22"/>
              </w:rPr>
            </w:pPr>
          </w:p>
        </w:tc>
        <w:tc>
          <w:tcPr>
            <w:tcW w:w="317"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15.3</w:t>
            </w:r>
          </w:p>
        </w:tc>
        <w:tc>
          <w:tcPr>
            <w:tcW w:w="2708"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Business Management</w:t>
            </w:r>
          </w:p>
        </w:tc>
      </w:tr>
      <w:tr w:rsidR="00177D1D" w:rsidTr="00177D1D">
        <w:trPr>
          <w:trHeight w:val="300"/>
        </w:trPr>
        <w:tc>
          <w:tcPr>
            <w:tcW w:w="467" w:type="pct"/>
            <w:vMerge/>
            <w:tcBorders>
              <w:top w:val="nil"/>
              <w:left w:val="nil"/>
              <w:bottom w:val="single" w:sz="4" w:space="0" w:color="000000"/>
              <w:right w:val="nil"/>
            </w:tcBorders>
            <w:vAlign w:val="center"/>
            <w:hideMark/>
          </w:tcPr>
          <w:p w:rsidR="00177D1D" w:rsidRDefault="00177D1D">
            <w:pPr>
              <w:rPr>
                <w:rFonts w:cs="Arial"/>
                <w:color w:val="000000"/>
                <w:sz w:val="22"/>
                <w:szCs w:val="22"/>
              </w:rPr>
            </w:pPr>
          </w:p>
        </w:tc>
        <w:tc>
          <w:tcPr>
            <w:tcW w:w="1508" w:type="pct"/>
            <w:vMerge/>
            <w:tcBorders>
              <w:top w:val="nil"/>
              <w:left w:val="nil"/>
              <w:bottom w:val="single" w:sz="4" w:space="0" w:color="000000"/>
              <w:right w:val="nil"/>
            </w:tcBorders>
            <w:vAlign w:val="center"/>
            <w:hideMark/>
          </w:tcPr>
          <w:p w:rsidR="00177D1D" w:rsidRDefault="00177D1D">
            <w:pPr>
              <w:rPr>
                <w:rFonts w:cs="Arial"/>
                <w:color w:val="000000"/>
                <w:sz w:val="22"/>
                <w:szCs w:val="22"/>
              </w:rPr>
            </w:pPr>
          </w:p>
        </w:tc>
        <w:tc>
          <w:tcPr>
            <w:tcW w:w="317"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15.4</w:t>
            </w:r>
          </w:p>
        </w:tc>
        <w:tc>
          <w:tcPr>
            <w:tcW w:w="2708" w:type="pct"/>
            <w:tcBorders>
              <w:top w:val="nil"/>
              <w:left w:val="nil"/>
              <w:bottom w:val="nil"/>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Marketing and Sales</w:t>
            </w:r>
          </w:p>
        </w:tc>
      </w:tr>
      <w:tr w:rsidR="00177D1D" w:rsidTr="00177D1D">
        <w:trPr>
          <w:trHeight w:val="300"/>
        </w:trPr>
        <w:tc>
          <w:tcPr>
            <w:tcW w:w="467" w:type="pct"/>
            <w:vMerge/>
            <w:tcBorders>
              <w:top w:val="nil"/>
              <w:left w:val="nil"/>
              <w:bottom w:val="single" w:sz="4" w:space="0" w:color="000000"/>
              <w:right w:val="nil"/>
            </w:tcBorders>
            <w:vAlign w:val="center"/>
            <w:hideMark/>
          </w:tcPr>
          <w:p w:rsidR="00177D1D" w:rsidRDefault="00177D1D">
            <w:pPr>
              <w:rPr>
                <w:rFonts w:cs="Arial"/>
                <w:color w:val="000000"/>
                <w:sz w:val="22"/>
                <w:szCs w:val="22"/>
              </w:rPr>
            </w:pPr>
          </w:p>
        </w:tc>
        <w:tc>
          <w:tcPr>
            <w:tcW w:w="1508" w:type="pct"/>
            <w:vMerge/>
            <w:tcBorders>
              <w:top w:val="nil"/>
              <w:left w:val="nil"/>
              <w:bottom w:val="single" w:sz="4" w:space="0" w:color="000000"/>
              <w:right w:val="nil"/>
            </w:tcBorders>
            <w:vAlign w:val="center"/>
            <w:hideMark/>
          </w:tcPr>
          <w:p w:rsidR="00177D1D" w:rsidRDefault="00177D1D">
            <w:pPr>
              <w:rPr>
                <w:rFonts w:cs="Arial"/>
                <w:color w:val="000000"/>
                <w:sz w:val="22"/>
                <w:szCs w:val="22"/>
              </w:rPr>
            </w:pPr>
          </w:p>
        </w:tc>
        <w:tc>
          <w:tcPr>
            <w:tcW w:w="317" w:type="pct"/>
            <w:tcBorders>
              <w:top w:val="nil"/>
              <w:left w:val="nil"/>
              <w:bottom w:val="single" w:sz="4" w:space="0" w:color="auto"/>
              <w:right w:val="nil"/>
            </w:tcBorders>
            <w:shd w:val="clear" w:color="auto" w:fill="auto"/>
            <w:tcMar>
              <w:top w:w="15" w:type="dxa"/>
              <w:left w:w="15" w:type="dxa"/>
              <w:bottom w:w="0" w:type="dxa"/>
              <w:right w:w="15" w:type="dxa"/>
            </w:tcMar>
            <w:hideMark/>
          </w:tcPr>
          <w:p w:rsidR="00177D1D" w:rsidRDefault="00177D1D">
            <w:pPr>
              <w:jc w:val="right"/>
              <w:rPr>
                <w:rFonts w:cs="Arial"/>
                <w:color w:val="000000"/>
                <w:sz w:val="22"/>
                <w:szCs w:val="22"/>
              </w:rPr>
            </w:pPr>
            <w:r>
              <w:rPr>
                <w:rFonts w:cs="Arial"/>
                <w:color w:val="000000"/>
                <w:sz w:val="22"/>
                <w:szCs w:val="22"/>
              </w:rPr>
              <w:t>15.5</w:t>
            </w:r>
          </w:p>
        </w:tc>
        <w:tc>
          <w:tcPr>
            <w:tcW w:w="2708" w:type="pct"/>
            <w:tcBorders>
              <w:top w:val="nil"/>
              <w:left w:val="nil"/>
              <w:bottom w:val="single" w:sz="4" w:space="0" w:color="auto"/>
              <w:right w:val="nil"/>
            </w:tcBorders>
            <w:shd w:val="clear" w:color="auto" w:fill="auto"/>
            <w:tcMar>
              <w:top w:w="15" w:type="dxa"/>
              <w:left w:w="15" w:type="dxa"/>
              <w:bottom w:w="0" w:type="dxa"/>
              <w:right w:w="15" w:type="dxa"/>
            </w:tcMar>
            <w:hideMark/>
          </w:tcPr>
          <w:p w:rsidR="00177D1D" w:rsidRDefault="00177D1D">
            <w:pPr>
              <w:rPr>
                <w:rFonts w:cs="Arial"/>
                <w:color w:val="000000"/>
                <w:sz w:val="22"/>
                <w:szCs w:val="22"/>
              </w:rPr>
            </w:pPr>
            <w:r>
              <w:rPr>
                <w:rFonts w:cs="Arial"/>
                <w:color w:val="000000"/>
                <w:sz w:val="22"/>
                <w:szCs w:val="22"/>
              </w:rPr>
              <w:t>Law and Legal Services</w:t>
            </w:r>
          </w:p>
        </w:tc>
      </w:tr>
    </w:tbl>
    <w:p w:rsidR="00177D1D" w:rsidRDefault="00177D1D" w:rsidP="00D64FBC">
      <w:pPr>
        <w:rPr>
          <w:lang w:eastAsia="en-US"/>
        </w:rPr>
      </w:pPr>
    </w:p>
    <w:p w:rsidR="00AA0559" w:rsidRDefault="00177D1D" w:rsidP="00D64FBC">
      <w:pPr>
        <w:rPr>
          <w:lang w:eastAsia="en-US"/>
        </w:rPr>
      </w:pPr>
      <w:r>
        <w:rPr>
          <w:lang w:eastAsia="en-US"/>
        </w:rPr>
        <w:t xml:space="preserve"> </w:t>
      </w:r>
      <w:r w:rsidR="00D13CB8">
        <w:rPr>
          <w:lang w:eastAsia="en-US"/>
        </w:rPr>
        <w:t xml:space="preserve">All of the 10,174 qualifications listed on </w:t>
      </w:r>
      <w:hyperlink r:id="rId16" w:history="1">
        <w:r w:rsidR="00D13CB8" w:rsidRPr="00D13CB8">
          <w:rPr>
            <w:rStyle w:val="Hyperlink"/>
            <w:lang w:eastAsia="en-US"/>
          </w:rPr>
          <w:t>QiW</w:t>
        </w:r>
      </w:hyperlink>
      <w:r>
        <w:rPr>
          <w:lang w:eastAsia="en-US"/>
        </w:rPr>
        <w:t xml:space="preserve"> (</w:t>
      </w:r>
      <w:r w:rsidR="00D13CB8">
        <w:rPr>
          <w:lang w:eastAsia="en-US"/>
        </w:rPr>
        <w:t>@</w:t>
      </w:r>
      <w:r w:rsidR="003063B0">
        <w:rPr>
          <w:lang w:eastAsia="en-US"/>
        </w:rPr>
        <w:t xml:space="preserve"> </w:t>
      </w:r>
      <w:r w:rsidR="00D13CB8">
        <w:rPr>
          <w:lang w:eastAsia="en-US"/>
        </w:rPr>
        <w:t xml:space="preserve">23/8/16) </w:t>
      </w:r>
      <w:r w:rsidR="00AA0559">
        <w:rPr>
          <w:lang w:eastAsia="en-US"/>
        </w:rPr>
        <w:t>have a SSA.</w:t>
      </w:r>
    </w:p>
    <w:p w:rsidR="00177D1D" w:rsidRDefault="00177D1D" w:rsidP="00D64FBC">
      <w:pPr>
        <w:rPr>
          <w:lang w:eastAsia="en-US"/>
        </w:rPr>
      </w:pPr>
    </w:p>
    <w:p w:rsidR="00177D1D" w:rsidRDefault="00DD36A0" w:rsidP="00D64FBC">
      <w:pPr>
        <w:rPr>
          <w:lang w:eastAsia="en-US"/>
        </w:rPr>
      </w:pPr>
      <w:r>
        <w:rPr>
          <w:lang w:eastAsia="en-US"/>
        </w:rPr>
        <w:br w:type="page"/>
      </w:r>
      <w:r w:rsidR="00177D1D">
        <w:rPr>
          <w:lang w:eastAsia="en-US"/>
        </w:rPr>
        <w:lastRenderedPageBreak/>
        <w:t>In addition to the SSA there is also a Qualification type which would assist in the mapping of ‘General education’ program</w:t>
      </w:r>
      <w:r w:rsidR="0020534D">
        <w:rPr>
          <w:lang w:eastAsia="en-US"/>
        </w:rPr>
        <w:t>me</w:t>
      </w:r>
      <w:r w:rsidR="00177D1D">
        <w:rPr>
          <w:lang w:eastAsia="en-US"/>
        </w:rPr>
        <w:t>s as there are only 20 distinct types when compared to the 88 distinct types available in the current ‘Activities list’.</w:t>
      </w:r>
    </w:p>
    <w:p w:rsidR="00177D1D" w:rsidRDefault="00801D1B" w:rsidP="00D64FBC">
      <w:pPr>
        <w:rPr>
          <w:lang w:eastAsia="en-US"/>
        </w:rPr>
      </w:pPr>
      <w:r>
        <w:rPr>
          <w:lang w:eastAsia="en-US"/>
        </w:rPr>
        <w:t xml:space="preserve">The 20 </w:t>
      </w:r>
      <w:r w:rsidR="00177D1D">
        <w:rPr>
          <w:lang w:eastAsia="en-US"/>
        </w:rPr>
        <w:t xml:space="preserve">QiW qualification types </w:t>
      </w:r>
      <w:r>
        <w:rPr>
          <w:lang w:eastAsia="en-US"/>
        </w:rPr>
        <w:t xml:space="preserve">are </w:t>
      </w:r>
      <w:r w:rsidR="00177D1D">
        <w:rPr>
          <w:lang w:eastAsia="en-US"/>
        </w:rPr>
        <w:t>listed below:</w:t>
      </w:r>
    </w:p>
    <w:tbl>
      <w:tblPr>
        <w:tblW w:w="4740" w:type="dxa"/>
        <w:tblInd w:w="93" w:type="dxa"/>
        <w:tblLook w:val="04A0" w:firstRow="1" w:lastRow="0" w:firstColumn="1" w:lastColumn="0" w:noHBand="0" w:noVBand="1"/>
      </w:tblPr>
      <w:tblGrid>
        <w:gridCol w:w="4740"/>
      </w:tblGrid>
      <w:tr w:rsidR="00801D1B" w:rsidRPr="00801D1B" w:rsidTr="00801D1B">
        <w:trPr>
          <w:trHeight w:val="300"/>
        </w:trPr>
        <w:tc>
          <w:tcPr>
            <w:tcW w:w="4740" w:type="dxa"/>
            <w:tcBorders>
              <w:top w:val="nil"/>
              <w:left w:val="nil"/>
              <w:bottom w:val="nil"/>
              <w:right w:val="nil"/>
            </w:tcBorders>
            <w:shd w:val="clear" w:color="auto" w:fill="auto"/>
            <w:noWrap/>
            <w:vAlign w:val="bottom"/>
            <w:hideMark/>
          </w:tcPr>
          <w:p w:rsidR="00801D1B" w:rsidRPr="00801D1B" w:rsidRDefault="00801D1B" w:rsidP="00801D1B">
            <w:pPr>
              <w:rPr>
                <w:rFonts w:cs="Arial"/>
                <w:color w:val="000000"/>
                <w:sz w:val="22"/>
                <w:szCs w:val="22"/>
              </w:rPr>
            </w:pPr>
            <w:r w:rsidRPr="00801D1B">
              <w:rPr>
                <w:rFonts w:cs="Arial"/>
                <w:color w:val="000000"/>
                <w:sz w:val="22"/>
                <w:szCs w:val="22"/>
              </w:rPr>
              <w:t xml:space="preserve">Advanced extension award </w:t>
            </w:r>
          </w:p>
        </w:tc>
      </w:tr>
      <w:tr w:rsidR="00801D1B" w:rsidRPr="00801D1B" w:rsidTr="00801D1B">
        <w:trPr>
          <w:trHeight w:val="300"/>
        </w:trPr>
        <w:tc>
          <w:tcPr>
            <w:tcW w:w="4740" w:type="dxa"/>
            <w:tcBorders>
              <w:top w:val="nil"/>
              <w:left w:val="nil"/>
              <w:bottom w:val="nil"/>
              <w:right w:val="nil"/>
            </w:tcBorders>
            <w:shd w:val="clear" w:color="auto" w:fill="auto"/>
            <w:noWrap/>
            <w:vAlign w:val="bottom"/>
            <w:hideMark/>
          </w:tcPr>
          <w:p w:rsidR="00801D1B" w:rsidRPr="00801D1B" w:rsidRDefault="00801D1B" w:rsidP="00801D1B">
            <w:pPr>
              <w:rPr>
                <w:rFonts w:cs="Arial"/>
                <w:color w:val="000000"/>
                <w:sz w:val="22"/>
                <w:szCs w:val="22"/>
              </w:rPr>
            </w:pPr>
            <w:r w:rsidRPr="00801D1B">
              <w:rPr>
                <w:rFonts w:cs="Arial"/>
                <w:color w:val="000000"/>
                <w:sz w:val="22"/>
                <w:szCs w:val="22"/>
              </w:rPr>
              <w:t xml:space="preserve"> CVET </w:t>
            </w:r>
          </w:p>
        </w:tc>
      </w:tr>
      <w:tr w:rsidR="00801D1B" w:rsidRPr="00801D1B" w:rsidTr="00801D1B">
        <w:trPr>
          <w:trHeight w:val="300"/>
        </w:trPr>
        <w:tc>
          <w:tcPr>
            <w:tcW w:w="4740" w:type="dxa"/>
            <w:tcBorders>
              <w:top w:val="nil"/>
              <w:left w:val="nil"/>
              <w:bottom w:val="nil"/>
              <w:right w:val="nil"/>
            </w:tcBorders>
            <w:shd w:val="clear" w:color="auto" w:fill="auto"/>
            <w:noWrap/>
            <w:vAlign w:val="bottom"/>
            <w:hideMark/>
          </w:tcPr>
          <w:p w:rsidR="00801D1B" w:rsidRPr="00801D1B" w:rsidRDefault="00801D1B" w:rsidP="00801D1B">
            <w:pPr>
              <w:rPr>
                <w:rFonts w:cs="Arial"/>
                <w:color w:val="000000"/>
                <w:sz w:val="22"/>
                <w:szCs w:val="22"/>
              </w:rPr>
            </w:pPr>
            <w:r w:rsidRPr="00801D1B">
              <w:rPr>
                <w:rFonts w:cs="Arial"/>
                <w:color w:val="000000"/>
                <w:sz w:val="22"/>
                <w:szCs w:val="22"/>
              </w:rPr>
              <w:t xml:space="preserve"> English For speakers of other languages </w:t>
            </w:r>
          </w:p>
        </w:tc>
      </w:tr>
      <w:tr w:rsidR="00801D1B" w:rsidRPr="00801D1B" w:rsidTr="00801D1B">
        <w:trPr>
          <w:trHeight w:val="300"/>
        </w:trPr>
        <w:tc>
          <w:tcPr>
            <w:tcW w:w="4740" w:type="dxa"/>
            <w:tcBorders>
              <w:top w:val="nil"/>
              <w:left w:val="nil"/>
              <w:bottom w:val="nil"/>
              <w:right w:val="nil"/>
            </w:tcBorders>
            <w:shd w:val="clear" w:color="auto" w:fill="auto"/>
            <w:noWrap/>
            <w:vAlign w:val="bottom"/>
            <w:hideMark/>
          </w:tcPr>
          <w:p w:rsidR="00801D1B" w:rsidRPr="00801D1B" w:rsidRDefault="00801D1B" w:rsidP="00801D1B">
            <w:pPr>
              <w:rPr>
                <w:rFonts w:cs="Arial"/>
                <w:color w:val="000000"/>
                <w:sz w:val="22"/>
                <w:szCs w:val="22"/>
              </w:rPr>
            </w:pPr>
            <w:r w:rsidRPr="00801D1B">
              <w:rPr>
                <w:rFonts w:cs="Arial"/>
                <w:color w:val="000000"/>
                <w:sz w:val="22"/>
                <w:szCs w:val="22"/>
              </w:rPr>
              <w:t xml:space="preserve"> Essential skills Wales </w:t>
            </w:r>
          </w:p>
        </w:tc>
      </w:tr>
      <w:tr w:rsidR="00801D1B" w:rsidRPr="00801D1B" w:rsidTr="00801D1B">
        <w:trPr>
          <w:trHeight w:val="300"/>
        </w:trPr>
        <w:tc>
          <w:tcPr>
            <w:tcW w:w="4740" w:type="dxa"/>
            <w:tcBorders>
              <w:top w:val="nil"/>
              <w:left w:val="nil"/>
              <w:bottom w:val="nil"/>
              <w:right w:val="nil"/>
            </w:tcBorders>
            <w:shd w:val="clear" w:color="auto" w:fill="auto"/>
            <w:noWrap/>
            <w:vAlign w:val="bottom"/>
            <w:hideMark/>
          </w:tcPr>
          <w:p w:rsidR="00801D1B" w:rsidRPr="00801D1B" w:rsidRDefault="00801D1B" w:rsidP="00801D1B">
            <w:pPr>
              <w:rPr>
                <w:rFonts w:cs="Arial"/>
                <w:color w:val="000000"/>
                <w:sz w:val="22"/>
                <w:szCs w:val="22"/>
              </w:rPr>
            </w:pPr>
            <w:r w:rsidRPr="00801D1B">
              <w:rPr>
                <w:rFonts w:cs="Arial"/>
                <w:color w:val="000000"/>
                <w:sz w:val="22"/>
                <w:szCs w:val="22"/>
              </w:rPr>
              <w:t xml:space="preserve"> Entry level </w:t>
            </w:r>
          </w:p>
        </w:tc>
      </w:tr>
      <w:tr w:rsidR="00801D1B" w:rsidRPr="00801D1B" w:rsidTr="00801D1B">
        <w:trPr>
          <w:trHeight w:val="315"/>
        </w:trPr>
        <w:tc>
          <w:tcPr>
            <w:tcW w:w="4740" w:type="dxa"/>
            <w:tcBorders>
              <w:top w:val="nil"/>
              <w:left w:val="nil"/>
              <w:bottom w:val="nil"/>
              <w:right w:val="nil"/>
            </w:tcBorders>
            <w:shd w:val="clear" w:color="auto" w:fill="auto"/>
            <w:noWrap/>
            <w:vAlign w:val="bottom"/>
            <w:hideMark/>
          </w:tcPr>
          <w:p w:rsidR="00801D1B" w:rsidRPr="00801D1B" w:rsidRDefault="00801D1B" w:rsidP="00801D1B">
            <w:pPr>
              <w:rPr>
                <w:rFonts w:cs="Arial"/>
                <w:color w:val="000000"/>
                <w:sz w:val="22"/>
                <w:szCs w:val="22"/>
              </w:rPr>
            </w:pPr>
            <w:r w:rsidRPr="00801D1B">
              <w:rPr>
                <w:rFonts w:cs="Arial"/>
                <w:color w:val="000000"/>
                <w:sz w:val="22"/>
                <w:szCs w:val="22"/>
              </w:rPr>
              <w:t xml:space="preserve"> GCE A level </w:t>
            </w:r>
          </w:p>
        </w:tc>
      </w:tr>
      <w:tr w:rsidR="00801D1B" w:rsidRPr="00801D1B" w:rsidTr="00801D1B">
        <w:trPr>
          <w:trHeight w:val="300"/>
        </w:trPr>
        <w:tc>
          <w:tcPr>
            <w:tcW w:w="4740" w:type="dxa"/>
            <w:tcBorders>
              <w:top w:val="nil"/>
              <w:left w:val="nil"/>
              <w:bottom w:val="nil"/>
              <w:right w:val="nil"/>
            </w:tcBorders>
            <w:shd w:val="clear" w:color="auto" w:fill="auto"/>
            <w:noWrap/>
            <w:vAlign w:val="bottom"/>
            <w:hideMark/>
          </w:tcPr>
          <w:p w:rsidR="00801D1B" w:rsidRPr="00801D1B" w:rsidRDefault="00801D1B" w:rsidP="00801D1B">
            <w:pPr>
              <w:rPr>
                <w:rFonts w:cs="Arial"/>
                <w:color w:val="000000"/>
                <w:sz w:val="22"/>
                <w:szCs w:val="22"/>
              </w:rPr>
            </w:pPr>
            <w:r w:rsidRPr="00801D1B">
              <w:rPr>
                <w:rFonts w:cs="Arial"/>
                <w:color w:val="000000"/>
                <w:sz w:val="22"/>
                <w:szCs w:val="22"/>
              </w:rPr>
              <w:t xml:space="preserve"> GCE AS level </w:t>
            </w:r>
          </w:p>
        </w:tc>
      </w:tr>
      <w:tr w:rsidR="00801D1B" w:rsidRPr="00801D1B" w:rsidTr="00801D1B">
        <w:trPr>
          <w:trHeight w:val="300"/>
        </w:trPr>
        <w:tc>
          <w:tcPr>
            <w:tcW w:w="4740" w:type="dxa"/>
            <w:tcBorders>
              <w:top w:val="nil"/>
              <w:left w:val="nil"/>
              <w:bottom w:val="nil"/>
              <w:right w:val="nil"/>
            </w:tcBorders>
            <w:shd w:val="clear" w:color="auto" w:fill="auto"/>
            <w:noWrap/>
            <w:vAlign w:val="bottom"/>
            <w:hideMark/>
          </w:tcPr>
          <w:p w:rsidR="00801D1B" w:rsidRPr="00801D1B" w:rsidRDefault="00801D1B" w:rsidP="00801D1B">
            <w:pPr>
              <w:rPr>
                <w:rFonts w:cs="Arial"/>
                <w:color w:val="000000"/>
                <w:sz w:val="22"/>
                <w:szCs w:val="22"/>
              </w:rPr>
            </w:pPr>
            <w:r w:rsidRPr="00801D1B">
              <w:rPr>
                <w:rFonts w:cs="Arial"/>
                <w:color w:val="000000"/>
                <w:sz w:val="22"/>
                <w:szCs w:val="22"/>
              </w:rPr>
              <w:t xml:space="preserve"> GCSE (9-1) </w:t>
            </w:r>
          </w:p>
        </w:tc>
      </w:tr>
      <w:tr w:rsidR="00801D1B" w:rsidRPr="00801D1B" w:rsidTr="00801D1B">
        <w:trPr>
          <w:trHeight w:val="315"/>
        </w:trPr>
        <w:tc>
          <w:tcPr>
            <w:tcW w:w="4740" w:type="dxa"/>
            <w:tcBorders>
              <w:top w:val="nil"/>
              <w:left w:val="nil"/>
              <w:bottom w:val="nil"/>
              <w:right w:val="nil"/>
            </w:tcBorders>
            <w:shd w:val="clear" w:color="auto" w:fill="auto"/>
            <w:noWrap/>
            <w:vAlign w:val="bottom"/>
            <w:hideMark/>
          </w:tcPr>
          <w:p w:rsidR="00801D1B" w:rsidRPr="00801D1B" w:rsidRDefault="00801D1B" w:rsidP="00801D1B">
            <w:pPr>
              <w:rPr>
                <w:rFonts w:cs="Arial"/>
                <w:color w:val="000000"/>
                <w:sz w:val="22"/>
                <w:szCs w:val="22"/>
              </w:rPr>
            </w:pPr>
            <w:r w:rsidRPr="00801D1B">
              <w:rPr>
                <w:rFonts w:cs="Arial"/>
                <w:color w:val="000000"/>
                <w:sz w:val="22"/>
                <w:szCs w:val="22"/>
              </w:rPr>
              <w:t xml:space="preserve"> General Certificate of Secondary Education </w:t>
            </w:r>
          </w:p>
        </w:tc>
      </w:tr>
      <w:tr w:rsidR="00801D1B" w:rsidRPr="00801D1B" w:rsidTr="00801D1B">
        <w:trPr>
          <w:trHeight w:val="300"/>
        </w:trPr>
        <w:tc>
          <w:tcPr>
            <w:tcW w:w="4740" w:type="dxa"/>
            <w:tcBorders>
              <w:top w:val="nil"/>
              <w:left w:val="nil"/>
              <w:bottom w:val="nil"/>
              <w:right w:val="nil"/>
            </w:tcBorders>
            <w:shd w:val="clear" w:color="auto" w:fill="auto"/>
            <w:noWrap/>
            <w:vAlign w:val="bottom"/>
            <w:hideMark/>
          </w:tcPr>
          <w:p w:rsidR="00801D1B" w:rsidRPr="00801D1B" w:rsidRDefault="00801D1B" w:rsidP="00801D1B">
            <w:pPr>
              <w:rPr>
                <w:rFonts w:cs="Arial"/>
                <w:color w:val="000000"/>
                <w:sz w:val="22"/>
                <w:szCs w:val="22"/>
              </w:rPr>
            </w:pPr>
            <w:r w:rsidRPr="00801D1B">
              <w:rPr>
                <w:rFonts w:cs="Arial"/>
                <w:color w:val="000000"/>
                <w:sz w:val="22"/>
                <w:szCs w:val="22"/>
              </w:rPr>
              <w:t xml:space="preserve"> Higher level </w:t>
            </w:r>
          </w:p>
        </w:tc>
      </w:tr>
      <w:tr w:rsidR="00801D1B" w:rsidRPr="00801D1B" w:rsidTr="00801D1B">
        <w:trPr>
          <w:trHeight w:val="300"/>
        </w:trPr>
        <w:tc>
          <w:tcPr>
            <w:tcW w:w="4740" w:type="dxa"/>
            <w:tcBorders>
              <w:top w:val="nil"/>
              <w:left w:val="nil"/>
              <w:bottom w:val="nil"/>
              <w:right w:val="nil"/>
            </w:tcBorders>
            <w:shd w:val="clear" w:color="auto" w:fill="auto"/>
            <w:noWrap/>
            <w:vAlign w:val="bottom"/>
            <w:hideMark/>
          </w:tcPr>
          <w:p w:rsidR="00801D1B" w:rsidRPr="00801D1B" w:rsidRDefault="00801D1B" w:rsidP="00801D1B">
            <w:pPr>
              <w:rPr>
                <w:rFonts w:cs="Arial"/>
                <w:color w:val="000000"/>
                <w:sz w:val="22"/>
                <w:szCs w:val="22"/>
              </w:rPr>
            </w:pPr>
            <w:r w:rsidRPr="00801D1B">
              <w:rPr>
                <w:rFonts w:cs="Arial"/>
                <w:color w:val="000000"/>
                <w:sz w:val="22"/>
                <w:szCs w:val="22"/>
              </w:rPr>
              <w:t xml:space="preserve"> IVET </w:t>
            </w:r>
          </w:p>
        </w:tc>
      </w:tr>
      <w:tr w:rsidR="00801D1B" w:rsidRPr="00801D1B" w:rsidTr="00801D1B">
        <w:trPr>
          <w:trHeight w:val="300"/>
        </w:trPr>
        <w:tc>
          <w:tcPr>
            <w:tcW w:w="4740" w:type="dxa"/>
            <w:tcBorders>
              <w:top w:val="nil"/>
              <w:left w:val="nil"/>
              <w:bottom w:val="nil"/>
              <w:right w:val="nil"/>
            </w:tcBorders>
            <w:shd w:val="clear" w:color="auto" w:fill="auto"/>
            <w:noWrap/>
            <w:vAlign w:val="bottom"/>
            <w:hideMark/>
          </w:tcPr>
          <w:p w:rsidR="00801D1B" w:rsidRPr="00801D1B" w:rsidRDefault="00801D1B" w:rsidP="00801D1B">
            <w:pPr>
              <w:rPr>
                <w:rFonts w:cs="Arial"/>
                <w:color w:val="000000"/>
                <w:sz w:val="22"/>
                <w:szCs w:val="22"/>
              </w:rPr>
            </w:pPr>
            <w:r w:rsidRPr="00801D1B">
              <w:rPr>
                <w:rFonts w:cs="Arial"/>
                <w:color w:val="000000"/>
                <w:sz w:val="22"/>
                <w:szCs w:val="22"/>
              </w:rPr>
              <w:t xml:space="preserve"> Key skills </w:t>
            </w:r>
          </w:p>
        </w:tc>
      </w:tr>
      <w:tr w:rsidR="00801D1B" w:rsidRPr="00801D1B" w:rsidTr="00801D1B">
        <w:trPr>
          <w:trHeight w:val="300"/>
        </w:trPr>
        <w:tc>
          <w:tcPr>
            <w:tcW w:w="4740" w:type="dxa"/>
            <w:tcBorders>
              <w:top w:val="nil"/>
              <w:left w:val="nil"/>
              <w:bottom w:val="nil"/>
              <w:right w:val="nil"/>
            </w:tcBorders>
            <w:shd w:val="clear" w:color="auto" w:fill="auto"/>
            <w:noWrap/>
            <w:vAlign w:val="bottom"/>
            <w:hideMark/>
          </w:tcPr>
          <w:p w:rsidR="00801D1B" w:rsidRPr="00801D1B" w:rsidRDefault="00801D1B" w:rsidP="00801D1B">
            <w:pPr>
              <w:rPr>
                <w:rFonts w:cs="Arial"/>
                <w:color w:val="000000"/>
                <w:sz w:val="22"/>
                <w:szCs w:val="22"/>
              </w:rPr>
            </w:pPr>
            <w:r w:rsidRPr="00801D1B">
              <w:rPr>
                <w:rFonts w:cs="Arial"/>
                <w:color w:val="000000"/>
                <w:sz w:val="22"/>
                <w:szCs w:val="22"/>
              </w:rPr>
              <w:t xml:space="preserve"> National Vocational Qualification </w:t>
            </w:r>
          </w:p>
        </w:tc>
      </w:tr>
      <w:tr w:rsidR="00801D1B" w:rsidRPr="00801D1B" w:rsidTr="00801D1B">
        <w:trPr>
          <w:trHeight w:val="300"/>
        </w:trPr>
        <w:tc>
          <w:tcPr>
            <w:tcW w:w="4740" w:type="dxa"/>
            <w:tcBorders>
              <w:top w:val="nil"/>
              <w:left w:val="nil"/>
              <w:bottom w:val="nil"/>
              <w:right w:val="nil"/>
            </w:tcBorders>
            <w:shd w:val="clear" w:color="auto" w:fill="auto"/>
            <w:noWrap/>
            <w:vAlign w:val="bottom"/>
            <w:hideMark/>
          </w:tcPr>
          <w:p w:rsidR="00801D1B" w:rsidRPr="00801D1B" w:rsidRDefault="00801D1B" w:rsidP="00801D1B">
            <w:pPr>
              <w:rPr>
                <w:rFonts w:cs="Arial"/>
                <w:color w:val="000000"/>
                <w:sz w:val="22"/>
                <w:szCs w:val="22"/>
              </w:rPr>
            </w:pPr>
            <w:r w:rsidRPr="00801D1B">
              <w:rPr>
                <w:rFonts w:cs="Arial"/>
                <w:color w:val="000000"/>
                <w:sz w:val="22"/>
                <w:szCs w:val="22"/>
              </w:rPr>
              <w:t xml:space="preserve"> Occupational qualification </w:t>
            </w:r>
          </w:p>
        </w:tc>
      </w:tr>
      <w:tr w:rsidR="00801D1B" w:rsidRPr="00801D1B" w:rsidTr="00801D1B">
        <w:trPr>
          <w:trHeight w:val="315"/>
        </w:trPr>
        <w:tc>
          <w:tcPr>
            <w:tcW w:w="4740" w:type="dxa"/>
            <w:tcBorders>
              <w:top w:val="nil"/>
              <w:left w:val="nil"/>
              <w:bottom w:val="nil"/>
              <w:right w:val="nil"/>
            </w:tcBorders>
            <w:shd w:val="clear" w:color="auto" w:fill="auto"/>
            <w:noWrap/>
            <w:vAlign w:val="bottom"/>
            <w:hideMark/>
          </w:tcPr>
          <w:p w:rsidR="00801D1B" w:rsidRPr="00801D1B" w:rsidRDefault="00801D1B" w:rsidP="00801D1B">
            <w:pPr>
              <w:rPr>
                <w:rFonts w:cs="Arial"/>
                <w:color w:val="000000"/>
                <w:sz w:val="22"/>
                <w:szCs w:val="22"/>
              </w:rPr>
            </w:pPr>
            <w:r w:rsidRPr="00801D1B">
              <w:rPr>
                <w:rFonts w:cs="Arial"/>
                <w:color w:val="000000"/>
                <w:sz w:val="22"/>
                <w:szCs w:val="22"/>
              </w:rPr>
              <w:t xml:space="preserve"> Other general qualification </w:t>
            </w:r>
          </w:p>
        </w:tc>
      </w:tr>
      <w:tr w:rsidR="00801D1B" w:rsidRPr="00801D1B" w:rsidTr="00801D1B">
        <w:trPr>
          <w:trHeight w:val="300"/>
        </w:trPr>
        <w:tc>
          <w:tcPr>
            <w:tcW w:w="4740" w:type="dxa"/>
            <w:tcBorders>
              <w:top w:val="nil"/>
              <w:left w:val="nil"/>
              <w:bottom w:val="nil"/>
              <w:right w:val="nil"/>
            </w:tcBorders>
            <w:shd w:val="clear" w:color="auto" w:fill="auto"/>
            <w:noWrap/>
            <w:vAlign w:val="bottom"/>
            <w:hideMark/>
          </w:tcPr>
          <w:p w:rsidR="00801D1B" w:rsidRPr="00801D1B" w:rsidRDefault="00801D1B" w:rsidP="00801D1B">
            <w:pPr>
              <w:rPr>
                <w:rFonts w:cs="Arial"/>
                <w:color w:val="000000"/>
                <w:sz w:val="22"/>
                <w:szCs w:val="22"/>
              </w:rPr>
            </w:pPr>
            <w:r w:rsidRPr="00801D1B">
              <w:rPr>
                <w:rFonts w:cs="Arial"/>
                <w:color w:val="000000"/>
                <w:sz w:val="22"/>
                <w:szCs w:val="22"/>
              </w:rPr>
              <w:t xml:space="preserve"> Principal learning </w:t>
            </w:r>
          </w:p>
        </w:tc>
      </w:tr>
      <w:tr w:rsidR="00801D1B" w:rsidRPr="00801D1B" w:rsidTr="00801D1B">
        <w:trPr>
          <w:trHeight w:val="300"/>
        </w:trPr>
        <w:tc>
          <w:tcPr>
            <w:tcW w:w="4740" w:type="dxa"/>
            <w:tcBorders>
              <w:top w:val="nil"/>
              <w:left w:val="nil"/>
              <w:bottom w:val="nil"/>
              <w:right w:val="nil"/>
            </w:tcBorders>
            <w:shd w:val="clear" w:color="auto" w:fill="auto"/>
            <w:noWrap/>
            <w:vAlign w:val="bottom"/>
            <w:hideMark/>
          </w:tcPr>
          <w:p w:rsidR="00801D1B" w:rsidRPr="00801D1B" w:rsidRDefault="00801D1B" w:rsidP="00801D1B">
            <w:pPr>
              <w:rPr>
                <w:rFonts w:cs="Arial"/>
                <w:color w:val="000000"/>
                <w:sz w:val="22"/>
                <w:szCs w:val="22"/>
              </w:rPr>
            </w:pPr>
            <w:r w:rsidRPr="00801D1B">
              <w:rPr>
                <w:rFonts w:cs="Arial"/>
                <w:color w:val="000000"/>
                <w:sz w:val="22"/>
                <w:szCs w:val="22"/>
              </w:rPr>
              <w:t xml:space="preserve"> Project </w:t>
            </w:r>
          </w:p>
        </w:tc>
      </w:tr>
      <w:tr w:rsidR="00801D1B" w:rsidRPr="00801D1B" w:rsidTr="00801D1B">
        <w:trPr>
          <w:trHeight w:val="315"/>
        </w:trPr>
        <w:tc>
          <w:tcPr>
            <w:tcW w:w="4740" w:type="dxa"/>
            <w:tcBorders>
              <w:top w:val="nil"/>
              <w:left w:val="nil"/>
              <w:bottom w:val="nil"/>
              <w:right w:val="nil"/>
            </w:tcBorders>
            <w:shd w:val="clear" w:color="auto" w:fill="auto"/>
            <w:noWrap/>
            <w:vAlign w:val="bottom"/>
            <w:hideMark/>
          </w:tcPr>
          <w:p w:rsidR="00801D1B" w:rsidRPr="00801D1B" w:rsidRDefault="00801D1B" w:rsidP="00801D1B">
            <w:pPr>
              <w:rPr>
                <w:rFonts w:cs="Arial"/>
                <w:color w:val="000000"/>
                <w:sz w:val="22"/>
                <w:szCs w:val="22"/>
              </w:rPr>
            </w:pPr>
            <w:r w:rsidRPr="00801D1B">
              <w:rPr>
                <w:rFonts w:cs="Arial"/>
                <w:color w:val="000000"/>
                <w:sz w:val="22"/>
                <w:szCs w:val="22"/>
              </w:rPr>
              <w:t xml:space="preserve"> QCF </w:t>
            </w:r>
          </w:p>
        </w:tc>
      </w:tr>
      <w:tr w:rsidR="00801D1B" w:rsidRPr="00801D1B" w:rsidTr="00801D1B">
        <w:trPr>
          <w:trHeight w:val="315"/>
        </w:trPr>
        <w:tc>
          <w:tcPr>
            <w:tcW w:w="4740" w:type="dxa"/>
            <w:tcBorders>
              <w:top w:val="nil"/>
              <w:left w:val="nil"/>
              <w:bottom w:val="nil"/>
              <w:right w:val="nil"/>
            </w:tcBorders>
            <w:shd w:val="clear" w:color="auto" w:fill="auto"/>
            <w:noWrap/>
            <w:vAlign w:val="bottom"/>
            <w:hideMark/>
          </w:tcPr>
          <w:p w:rsidR="00801D1B" w:rsidRPr="00801D1B" w:rsidRDefault="00801D1B" w:rsidP="00801D1B">
            <w:pPr>
              <w:rPr>
                <w:rFonts w:cs="Arial"/>
                <w:color w:val="000000"/>
                <w:sz w:val="22"/>
                <w:szCs w:val="22"/>
              </w:rPr>
            </w:pPr>
            <w:r w:rsidRPr="00801D1B">
              <w:rPr>
                <w:rFonts w:cs="Arial"/>
                <w:color w:val="000000"/>
                <w:sz w:val="22"/>
                <w:szCs w:val="22"/>
              </w:rPr>
              <w:t xml:space="preserve"> Vocationally-Related Qualification </w:t>
            </w:r>
          </w:p>
        </w:tc>
      </w:tr>
      <w:tr w:rsidR="00801D1B" w:rsidRPr="00801D1B" w:rsidTr="00801D1B">
        <w:trPr>
          <w:trHeight w:val="300"/>
        </w:trPr>
        <w:tc>
          <w:tcPr>
            <w:tcW w:w="4740" w:type="dxa"/>
            <w:tcBorders>
              <w:top w:val="nil"/>
              <w:left w:val="nil"/>
              <w:bottom w:val="nil"/>
              <w:right w:val="nil"/>
            </w:tcBorders>
            <w:shd w:val="clear" w:color="auto" w:fill="auto"/>
            <w:noWrap/>
            <w:vAlign w:val="bottom"/>
            <w:hideMark/>
          </w:tcPr>
          <w:p w:rsidR="00801D1B" w:rsidRPr="00801D1B" w:rsidRDefault="00801D1B" w:rsidP="00801D1B">
            <w:pPr>
              <w:rPr>
                <w:rFonts w:cs="Arial"/>
                <w:color w:val="000000"/>
                <w:sz w:val="22"/>
                <w:szCs w:val="22"/>
              </w:rPr>
            </w:pPr>
            <w:r w:rsidRPr="00801D1B">
              <w:rPr>
                <w:rFonts w:cs="Arial"/>
                <w:color w:val="000000"/>
                <w:sz w:val="22"/>
                <w:szCs w:val="22"/>
              </w:rPr>
              <w:t xml:space="preserve"> Welsh Baccalaureate </w:t>
            </w:r>
          </w:p>
        </w:tc>
      </w:tr>
    </w:tbl>
    <w:p w:rsidR="00177D1D" w:rsidRDefault="00801D1B" w:rsidP="00D64FBC">
      <w:pPr>
        <w:rPr>
          <w:lang w:eastAsia="en-US"/>
        </w:rPr>
      </w:pPr>
      <w:r>
        <w:rPr>
          <w:lang w:eastAsia="en-US"/>
        </w:rPr>
        <w:t xml:space="preserve">All of the 10,174 qualifications listed on </w:t>
      </w:r>
      <w:hyperlink r:id="rId17" w:history="1">
        <w:r w:rsidRPr="00D13CB8">
          <w:rPr>
            <w:rStyle w:val="Hyperlink"/>
            <w:lang w:eastAsia="en-US"/>
          </w:rPr>
          <w:t>QiW</w:t>
        </w:r>
      </w:hyperlink>
      <w:r>
        <w:rPr>
          <w:lang w:eastAsia="en-US"/>
        </w:rPr>
        <w:t xml:space="preserve"> (@23/8/16) have a qualification type.</w:t>
      </w:r>
    </w:p>
    <w:p w:rsidR="0054680D" w:rsidRDefault="0054680D" w:rsidP="00D64FBC">
      <w:pPr>
        <w:rPr>
          <w:lang w:eastAsia="en-US"/>
        </w:rPr>
      </w:pPr>
    </w:p>
    <w:p w:rsidR="0046209D" w:rsidRDefault="0046209D" w:rsidP="00D64FBC">
      <w:pPr>
        <w:rPr>
          <w:lang w:eastAsia="en-US"/>
        </w:rPr>
      </w:pPr>
    </w:p>
    <w:p w:rsidR="00D13CB8" w:rsidRPr="00D64FBC" w:rsidRDefault="00D13CB8" w:rsidP="00D64FBC">
      <w:pPr>
        <w:rPr>
          <w:lang w:eastAsia="en-US"/>
        </w:rPr>
      </w:pPr>
      <w:r>
        <w:rPr>
          <w:lang w:eastAsia="en-US"/>
        </w:rPr>
        <w:t xml:space="preserve"> </w:t>
      </w:r>
    </w:p>
    <w:p w:rsidR="00177D1D" w:rsidRDefault="006703D9" w:rsidP="004F5142">
      <w:pPr>
        <w:pStyle w:val="Heading3"/>
      </w:pPr>
      <w:r>
        <w:br w:type="page"/>
      </w:r>
      <w:r w:rsidR="00D64FBC" w:rsidRPr="00D64FBC">
        <w:lastRenderedPageBreak/>
        <w:t>Easier to map attai</w:t>
      </w:r>
      <w:r w:rsidR="00801D1B">
        <w:t>nment to awarding organisations</w:t>
      </w:r>
    </w:p>
    <w:p w:rsidR="00801D1B" w:rsidRDefault="006703D9" w:rsidP="00801D1B">
      <w:pPr>
        <w:rPr>
          <w:lang w:eastAsia="en-US"/>
        </w:rPr>
      </w:pPr>
      <w:r w:rsidRPr="00F759A5">
        <w:rPr>
          <w:lang w:eastAsia="en-US"/>
        </w:rPr>
        <w:t xml:space="preserve">As there is currently no 1-1 mapping between LA and QN </w:t>
      </w:r>
      <w:r w:rsidR="00F759A5">
        <w:rPr>
          <w:lang w:eastAsia="en-US"/>
        </w:rPr>
        <w:t xml:space="preserve">it is </w:t>
      </w:r>
      <w:r w:rsidRPr="00F759A5">
        <w:rPr>
          <w:lang w:eastAsia="en-US"/>
        </w:rPr>
        <w:t>not always possible to currently map LA to QN to Award ; QN to Award mapping would make the process leaner.</w:t>
      </w:r>
    </w:p>
    <w:p w:rsidR="006703D9" w:rsidRPr="00801D1B" w:rsidRDefault="00F759A5" w:rsidP="00801D1B">
      <w:pPr>
        <w:rPr>
          <w:lang w:eastAsia="en-US"/>
        </w:rPr>
      </w:pPr>
      <w:r>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63.5pt;height:295.5pt;visibility:visible">
            <v:imagedata r:id="rId18" o:title=""/>
            <o:lock v:ext="edit" grouping="t"/>
          </v:shape>
        </w:pict>
      </w:r>
    </w:p>
    <w:p w:rsidR="00177D1D" w:rsidRDefault="00D64FBC" w:rsidP="004F5142">
      <w:pPr>
        <w:pStyle w:val="Heading3"/>
      </w:pPr>
      <w:r w:rsidRPr="00D64FBC">
        <w:t>Single source of data for all stakeholders</w:t>
      </w:r>
    </w:p>
    <w:p w:rsidR="000D4BE1" w:rsidRDefault="006703D9" w:rsidP="006703D9">
      <w:pPr>
        <w:rPr>
          <w:lang w:eastAsia="en-US"/>
        </w:rPr>
      </w:pPr>
      <w:r>
        <w:rPr>
          <w:lang w:eastAsia="en-US"/>
        </w:rPr>
        <w:t>One place for qualifications data for Wales</w:t>
      </w:r>
      <w:r w:rsidR="000C28D9">
        <w:rPr>
          <w:lang w:eastAsia="en-US"/>
        </w:rPr>
        <w:t xml:space="preserve"> which minimizes version and configuration issues that may occur.</w:t>
      </w:r>
    </w:p>
    <w:p w:rsidR="006703D9" w:rsidRPr="006703D9" w:rsidRDefault="006703D9" w:rsidP="006703D9">
      <w:pPr>
        <w:rPr>
          <w:lang w:eastAsia="en-US"/>
        </w:rPr>
      </w:pPr>
    </w:p>
    <w:p w:rsidR="00177D1D" w:rsidRDefault="00D64FBC" w:rsidP="004F5142">
      <w:pPr>
        <w:pStyle w:val="Heading3"/>
      </w:pPr>
      <w:r w:rsidRPr="00D64FBC">
        <w:t>Schools/LAs can calculate performance data for self evaluation</w:t>
      </w:r>
    </w:p>
    <w:p w:rsidR="00D64FBC" w:rsidRPr="00D64FBC" w:rsidRDefault="006703D9" w:rsidP="00D64FBC">
      <w:pPr>
        <w:rPr>
          <w:lang w:eastAsia="en-US"/>
        </w:rPr>
      </w:pPr>
      <w:r>
        <w:rPr>
          <w:lang w:eastAsia="en-US"/>
        </w:rPr>
        <w:t xml:space="preserve">QiW also </w:t>
      </w:r>
      <w:r w:rsidR="000D4BE1">
        <w:rPr>
          <w:lang w:eastAsia="en-US"/>
        </w:rPr>
        <w:t xml:space="preserve">has </w:t>
      </w:r>
      <w:r>
        <w:rPr>
          <w:lang w:eastAsia="en-US"/>
        </w:rPr>
        <w:t>a list of qualifications with grading structure and performance points which would allow schools to calculate their own performance for self evaluation.</w:t>
      </w:r>
    </w:p>
    <w:p w:rsidR="00D64FBC" w:rsidRPr="00D64FBC" w:rsidRDefault="00D64FBC" w:rsidP="00D64FBC">
      <w:pPr>
        <w:rPr>
          <w:lang w:eastAsia="en-US"/>
        </w:rPr>
      </w:pPr>
    </w:p>
    <w:p w:rsidR="001147E6" w:rsidRDefault="001147E6" w:rsidP="004F5142">
      <w:pPr>
        <w:pStyle w:val="Heading1"/>
      </w:pPr>
      <w:bookmarkStart w:id="5" w:name="_Toc459988930"/>
      <w:bookmarkStart w:id="6" w:name="_Toc459989015"/>
      <w:bookmarkStart w:id="7" w:name="_Toc459989327"/>
      <w:r>
        <w:t>Options identified</w:t>
      </w:r>
      <w:r w:rsidR="004F4D51">
        <w:t xml:space="preserve"> for a move from Learning Activities</w:t>
      </w:r>
      <w:r w:rsidR="003063B0">
        <w:t xml:space="preserve"> </w:t>
      </w:r>
      <w:r w:rsidR="004F4D51">
        <w:t>(LA) to Qualification Numbers(QN)</w:t>
      </w:r>
      <w:bookmarkEnd w:id="5"/>
      <w:bookmarkEnd w:id="6"/>
      <w:bookmarkEnd w:id="7"/>
    </w:p>
    <w:p w:rsidR="001147E6" w:rsidRDefault="004F4D51" w:rsidP="00AE2AF9">
      <w:pPr>
        <w:pStyle w:val="ListParagraph"/>
        <w:rPr>
          <w:lang w:eastAsia="en-US"/>
        </w:rPr>
      </w:pPr>
      <w:r>
        <w:rPr>
          <w:lang w:eastAsia="en-US"/>
        </w:rPr>
        <w:t>``</w:t>
      </w:r>
    </w:p>
    <w:p w:rsidR="004F4D51" w:rsidRDefault="004F4D51" w:rsidP="006E1AFE">
      <w:pPr>
        <w:pStyle w:val="ListParagraph"/>
        <w:numPr>
          <w:ilvl w:val="0"/>
          <w:numId w:val="6"/>
        </w:numPr>
        <w:rPr>
          <w:rFonts w:cs="Arial"/>
        </w:rPr>
      </w:pPr>
      <w:r>
        <w:rPr>
          <w:lang w:eastAsia="en-US"/>
        </w:rPr>
        <w:t>Do Nothing</w:t>
      </w:r>
    </w:p>
    <w:p w:rsidR="004F4D51" w:rsidRDefault="004F4D51" w:rsidP="006E1AFE">
      <w:pPr>
        <w:pStyle w:val="ListParagraph"/>
        <w:numPr>
          <w:ilvl w:val="0"/>
          <w:numId w:val="6"/>
        </w:numPr>
        <w:rPr>
          <w:lang w:eastAsia="en-US"/>
        </w:rPr>
      </w:pPr>
      <w:r>
        <w:rPr>
          <w:lang w:eastAsia="en-US"/>
        </w:rPr>
        <w:t>Parallel running (Learning Activity &amp; Qualification Number)</w:t>
      </w:r>
    </w:p>
    <w:p w:rsidR="004F4D51" w:rsidRDefault="004F4D51" w:rsidP="006E1AFE">
      <w:pPr>
        <w:pStyle w:val="ListParagraph"/>
        <w:numPr>
          <w:ilvl w:val="0"/>
          <w:numId w:val="6"/>
        </w:numPr>
        <w:rPr>
          <w:lang w:eastAsia="en-US"/>
        </w:rPr>
      </w:pPr>
      <w:r>
        <w:rPr>
          <w:lang w:eastAsia="en-US"/>
        </w:rPr>
        <w:t>Drop and replace (Learning Activity replaced by Qualification Number)</w:t>
      </w:r>
    </w:p>
    <w:p w:rsidR="004F4D51" w:rsidRDefault="004F4D51" w:rsidP="006E1AFE">
      <w:pPr>
        <w:pStyle w:val="ListParagraph"/>
        <w:numPr>
          <w:ilvl w:val="0"/>
          <w:numId w:val="6"/>
        </w:numPr>
        <w:rPr>
          <w:lang w:eastAsia="en-US"/>
        </w:rPr>
      </w:pPr>
      <w:r>
        <w:rPr>
          <w:lang w:eastAsia="en-US"/>
        </w:rPr>
        <w:t>Other – Drop Post16 collection and get data from Awards data returned</w:t>
      </w:r>
    </w:p>
    <w:p w:rsidR="00D64FBC" w:rsidRDefault="00D64FBC" w:rsidP="004F5142">
      <w:pPr>
        <w:pStyle w:val="Heading2"/>
      </w:pPr>
      <w:r>
        <w:t>Risks for Option A</w:t>
      </w:r>
      <w:r w:rsidR="000D4BE1">
        <w:t xml:space="preserve"> - </w:t>
      </w:r>
      <w:r>
        <w:t>Do Nothing</w:t>
      </w:r>
    </w:p>
    <w:p w:rsidR="00D64FBC" w:rsidRDefault="00D64FBC" w:rsidP="00537BBD">
      <w:pPr>
        <w:pStyle w:val="ListParagraph"/>
        <w:rPr>
          <w:lang w:eastAsia="en-US"/>
        </w:rPr>
      </w:pPr>
      <w:r>
        <w:rPr>
          <w:lang w:eastAsia="en-US"/>
        </w:rPr>
        <w:t>Mapping between LA and Program</w:t>
      </w:r>
      <w:r w:rsidR="000D4BE1">
        <w:rPr>
          <w:lang w:eastAsia="en-US"/>
        </w:rPr>
        <w:t>me</w:t>
      </w:r>
      <w:r>
        <w:rPr>
          <w:lang w:eastAsia="en-US"/>
        </w:rPr>
        <w:t xml:space="preserve"> activities is </w:t>
      </w:r>
      <w:r w:rsidR="000D4BE1">
        <w:rPr>
          <w:lang w:eastAsia="en-US"/>
        </w:rPr>
        <w:t xml:space="preserve">approximately </w:t>
      </w:r>
      <w:r>
        <w:rPr>
          <w:lang w:eastAsia="en-US"/>
        </w:rPr>
        <w:t>65 percent</w:t>
      </w:r>
      <w:r w:rsidR="000D4BE1">
        <w:rPr>
          <w:lang w:eastAsia="en-US"/>
        </w:rPr>
        <w:t xml:space="preserve"> accurate</w:t>
      </w:r>
      <w:r>
        <w:rPr>
          <w:lang w:eastAsia="en-US"/>
        </w:rPr>
        <w:t xml:space="preserve"> which impacts on analysis</w:t>
      </w:r>
    </w:p>
    <w:p w:rsidR="000D4BE1" w:rsidRDefault="000D4BE1" w:rsidP="00AE2AF9">
      <w:pPr>
        <w:pStyle w:val="ListParagraph"/>
        <w:rPr>
          <w:lang w:eastAsia="en-US"/>
        </w:rPr>
      </w:pPr>
    </w:p>
    <w:p w:rsidR="000D4BE1" w:rsidRDefault="00D64FBC" w:rsidP="00376890">
      <w:pPr>
        <w:pStyle w:val="Heading3"/>
      </w:pPr>
      <w:r>
        <w:t>Pros</w:t>
      </w:r>
      <w:r w:rsidR="00376890">
        <w:t xml:space="preserve"> </w:t>
      </w:r>
      <w:r w:rsidR="00C11913">
        <w:t>Do Nothing</w:t>
      </w:r>
    </w:p>
    <w:p w:rsidR="000D4BE1" w:rsidRDefault="000D4BE1" w:rsidP="00AE2AF9">
      <w:pPr>
        <w:pStyle w:val="ListParagraph"/>
        <w:rPr>
          <w:lang w:eastAsia="en-US"/>
        </w:rPr>
      </w:pPr>
    </w:p>
    <w:p w:rsidR="00D64FBC" w:rsidRDefault="00D64FBC" w:rsidP="00537BBD">
      <w:pPr>
        <w:pStyle w:val="ListParagraph"/>
        <w:rPr>
          <w:lang w:eastAsia="en-US"/>
        </w:rPr>
      </w:pPr>
      <w:r>
        <w:rPr>
          <w:lang w:eastAsia="en-US"/>
        </w:rPr>
        <w:t xml:space="preserve">No changes </w:t>
      </w:r>
      <w:r w:rsidR="00C11913">
        <w:rPr>
          <w:lang w:eastAsia="en-US"/>
        </w:rPr>
        <w:t>to software or collection process for schools</w:t>
      </w:r>
    </w:p>
    <w:p w:rsidR="00A01B45" w:rsidRDefault="00C40AE6" w:rsidP="004F5142">
      <w:pPr>
        <w:pStyle w:val="Heading2"/>
      </w:pPr>
      <w:r>
        <w:lastRenderedPageBreak/>
        <w:t>Risks identified</w:t>
      </w:r>
      <w:r w:rsidR="001147E6">
        <w:t xml:space="preserve"> for </w:t>
      </w:r>
      <w:r w:rsidR="004F4D51">
        <w:t xml:space="preserve">Option </w:t>
      </w:r>
      <w:r w:rsidR="006A6DAF">
        <w:t>B</w:t>
      </w:r>
      <w:r w:rsidR="00C11913">
        <w:t xml:space="preserve"> -</w:t>
      </w:r>
      <w:r w:rsidR="001147E6">
        <w:t xml:space="preserve"> Parallel running</w:t>
      </w:r>
    </w:p>
    <w:p w:rsidR="00C40AE6" w:rsidRDefault="00C40AE6" w:rsidP="006E1AFE">
      <w:pPr>
        <w:numPr>
          <w:ilvl w:val="0"/>
          <w:numId w:val="2"/>
        </w:numPr>
        <w:ind w:left="426"/>
        <w:rPr>
          <w:lang w:eastAsia="en-US"/>
        </w:rPr>
      </w:pPr>
      <w:r>
        <w:rPr>
          <w:lang w:eastAsia="en-US"/>
        </w:rPr>
        <w:t>QN numbers being changed from the beginning of the start of the activity start date by the organisation issuing the QN.</w:t>
      </w:r>
      <w:r w:rsidR="00007925">
        <w:rPr>
          <w:lang w:eastAsia="en-US"/>
        </w:rPr>
        <w:t xml:space="preserve"> QN needs to remain the same unless the activity is dropped, withdrawn, transferred to a different activity.</w:t>
      </w:r>
    </w:p>
    <w:p w:rsidR="00C40AE6" w:rsidRDefault="00C40AE6" w:rsidP="006E1AFE">
      <w:pPr>
        <w:numPr>
          <w:ilvl w:val="0"/>
          <w:numId w:val="2"/>
        </w:numPr>
        <w:ind w:left="426"/>
        <w:rPr>
          <w:lang w:eastAsia="en-US"/>
        </w:rPr>
      </w:pPr>
      <w:r>
        <w:rPr>
          <w:lang w:eastAsia="en-US"/>
        </w:rPr>
        <w:t>No 1-1 mapping with Learning Activities(LA) as more QN than LA</w:t>
      </w:r>
      <w:r w:rsidR="00C11913">
        <w:rPr>
          <w:lang w:eastAsia="en-US"/>
        </w:rPr>
        <w:t>.</w:t>
      </w:r>
    </w:p>
    <w:p w:rsidR="00C40AE6" w:rsidRDefault="00C40AE6" w:rsidP="006E1AFE">
      <w:pPr>
        <w:numPr>
          <w:ilvl w:val="0"/>
          <w:numId w:val="2"/>
        </w:numPr>
        <w:ind w:left="426"/>
        <w:rPr>
          <w:lang w:eastAsia="en-US"/>
        </w:rPr>
      </w:pPr>
      <w:r>
        <w:rPr>
          <w:lang w:eastAsia="en-US"/>
        </w:rPr>
        <w:t xml:space="preserve">Potentially double the errors </w:t>
      </w:r>
      <w:r w:rsidR="004379FB">
        <w:rPr>
          <w:lang w:eastAsia="en-US"/>
        </w:rPr>
        <w:t>occurring if QN an</w:t>
      </w:r>
      <w:r w:rsidR="00C11913">
        <w:rPr>
          <w:lang w:eastAsia="en-US"/>
        </w:rPr>
        <w:t>d</w:t>
      </w:r>
      <w:r w:rsidR="004379FB">
        <w:rPr>
          <w:lang w:eastAsia="en-US"/>
        </w:rPr>
        <w:t xml:space="preserve"> LA submitted incorrectly</w:t>
      </w:r>
      <w:r w:rsidR="00C11913">
        <w:rPr>
          <w:lang w:eastAsia="en-US"/>
        </w:rPr>
        <w:t>.</w:t>
      </w:r>
    </w:p>
    <w:p w:rsidR="00C40AE6" w:rsidRDefault="00C40AE6" w:rsidP="006E1AFE">
      <w:pPr>
        <w:numPr>
          <w:ilvl w:val="0"/>
          <w:numId w:val="2"/>
        </w:numPr>
        <w:ind w:left="426"/>
        <w:rPr>
          <w:lang w:eastAsia="en-US"/>
        </w:rPr>
      </w:pPr>
      <w:r>
        <w:rPr>
          <w:lang w:eastAsia="en-US"/>
        </w:rPr>
        <w:t xml:space="preserve">Need for a separate </w:t>
      </w:r>
      <w:r w:rsidR="00C11913">
        <w:rPr>
          <w:lang w:eastAsia="en-US"/>
        </w:rPr>
        <w:t>c</w:t>
      </w:r>
      <w:r>
        <w:rPr>
          <w:lang w:eastAsia="en-US"/>
        </w:rPr>
        <w:t>ontainer</w:t>
      </w:r>
      <w:r w:rsidR="00C11913">
        <w:rPr>
          <w:lang w:eastAsia="en-US"/>
        </w:rPr>
        <w:t>.</w:t>
      </w:r>
    </w:p>
    <w:p w:rsidR="00C40AE6" w:rsidRDefault="00C40AE6" w:rsidP="006E1AFE">
      <w:pPr>
        <w:numPr>
          <w:ilvl w:val="0"/>
          <w:numId w:val="2"/>
        </w:numPr>
        <w:ind w:left="426"/>
        <w:rPr>
          <w:lang w:eastAsia="en-US"/>
        </w:rPr>
      </w:pPr>
      <w:r>
        <w:rPr>
          <w:lang w:eastAsia="en-US"/>
        </w:rPr>
        <w:t>Where no Learning Activity(LA) exists one would need to be created for the monthly updates to QN list</w:t>
      </w:r>
      <w:r w:rsidR="00C11913">
        <w:rPr>
          <w:lang w:eastAsia="en-US"/>
        </w:rPr>
        <w:t>.</w:t>
      </w:r>
    </w:p>
    <w:p w:rsidR="00C40AE6" w:rsidRDefault="00C40AE6" w:rsidP="006E1AFE">
      <w:pPr>
        <w:numPr>
          <w:ilvl w:val="0"/>
          <w:numId w:val="2"/>
        </w:numPr>
        <w:ind w:left="426"/>
        <w:rPr>
          <w:lang w:eastAsia="en-US"/>
        </w:rPr>
      </w:pPr>
      <w:r>
        <w:rPr>
          <w:lang w:eastAsia="en-US"/>
        </w:rPr>
        <w:t>Will QN remain the same for</w:t>
      </w:r>
      <w:r w:rsidR="00376890">
        <w:rPr>
          <w:lang w:eastAsia="en-US"/>
        </w:rPr>
        <w:t xml:space="preserve"> whole of period</w:t>
      </w:r>
      <w:r>
        <w:rPr>
          <w:lang w:eastAsia="en-US"/>
        </w:rPr>
        <w:t xml:space="preserve"> </w:t>
      </w:r>
    </w:p>
    <w:p w:rsidR="00C40AE6" w:rsidRDefault="00C40AE6" w:rsidP="006E1AFE">
      <w:pPr>
        <w:numPr>
          <w:ilvl w:val="0"/>
          <w:numId w:val="2"/>
        </w:numPr>
        <w:ind w:left="426"/>
        <w:rPr>
          <w:lang w:eastAsia="en-US"/>
        </w:rPr>
      </w:pPr>
      <w:r>
        <w:rPr>
          <w:lang w:eastAsia="en-US"/>
        </w:rPr>
        <w:t>No notification in advance of any ‘</w:t>
      </w:r>
      <w:r w:rsidR="00C11913">
        <w:rPr>
          <w:lang w:eastAsia="en-US"/>
        </w:rPr>
        <w:t>n</w:t>
      </w:r>
      <w:r>
        <w:rPr>
          <w:lang w:eastAsia="en-US"/>
        </w:rPr>
        <w:t xml:space="preserve">ew’ QN being available </w:t>
      </w:r>
      <w:r w:rsidR="00007925">
        <w:rPr>
          <w:lang w:eastAsia="en-US"/>
        </w:rPr>
        <w:t>for delivery by a school. Needs to be available at the start of an academic year.</w:t>
      </w:r>
    </w:p>
    <w:p w:rsidR="00007925" w:rsidRDefault="00007925" w:rsidP="006E1AFE">
      <w:pPr>
        <w:numPr>
          <w:ilvl w:val="0"/>
          <w:numId w:val="2"/>
        </w:numPr>
        <w:ind w:left="426"/>
        <w:rPr>
          <w:lang w:eastAsia="en-US"/>
        </w:rPr>
      </w:pPr>
      <w:r>
        <w:rPr>
          <w:lang w:eastAsia="en-US"/>
        </w:rPr>
        <w:t>Complexity of a parallel return could lead to the need for two returns</w:t>
      </w:r>
      <w:r w:rsidR="00C11913">
        <w:rPr>
          <w:lang w:eastAsia="en-US"/>
        </w:rPr>
        <w:t xml:space="preserve"> -</w:t>
      </w:r>
      <w:r>
        <w:rPr>
          <w:lang w:eastAsia="en-US"/>
        </w:rPr>
        <w:t xml:space="preserve"> one with QN an</w:t>
      </w:r>
      <w:r w:rsidR="009533FC">
        <w:rPr>
          <w:lang w:eastAsia="en-US"/>
        </w:rPr>
        <w:t>d</w:t>
      </w:r>
      <w:r>
        <w:rPr>
          <w:lang w:eastAsia="en-US"/>
        </w:rPr>
        <w:t xml:space="preserve"> one with LA.</w:t>
      </w:r>
    </w:p>
    <w:p w:rsidR="00007925" w:rsidRDefault="00007925" w:rsidP="006E1AFE">
      <w:pPr>
        <w:numPr>
          <w:ilvl w:val="0"/>
          <w:numId w:val="2"/>
        </w:numPr>
        <w:ind w:left="426"/>
        <w:rPr>
          <w:lang w:eastAsia="en-US"/>
        </w:rPr>
      </w:pPr>
      <w:r>
        <w:rPr>
          <w:lang w:eastAsia="en-US"/>
        </w:rPr>
        <w:t>Exams in Northern Ireland can be taken without a QN</w:t>
      </w:r>
      <w:r w:rsidR="00C11913">
        <w:rPr>
          <w:lang w:eastAsia="en-US"/>
        </w:rPr>
        <w:t>.</w:t>
      </w:r>
      <w:r>
        <w:rPr>
          <w:lang w:eastAsia="en-US"/>
        </w:rPr>
        <w:t xml:space="preserve"> </w:t>
      </w:r>
    </w:p>
    <w:p w:rsidR="00007925" w:rsidRDefault="00007925" w:rsidP="006E1AFE">
      <w:pPr>
        <w:numPr>
          <w:ilvl w:val="0"/>
          <w:numId w:val="2"/>
        </w:numPr>
        <w:ind w:left="426"/>
        <w:rPr>
          <w:lang w:eastAsia="en-US"/>
        </w:rPr>
      </w:pPr>
      <w:r>
        <w:rPr>
          <w:lang w:eastAsia="en-US"/>
        </w:rPr>
        <w:t>Performance being manipulated to take ‘best’.</w:t>
      </w:r>
    </w:p>
    <w:p w:rsidR="00C11913" w:rsidRDefault="00C11913" w:rsidP="00376890">
      <w:pPr>
        <w:ind w:left="426"/>
        <w:rPr>
          <w:lang w:eastAsia="en-US"/>
        </w:rPr>
      </w:pPr>
    </w:p>
    <w:p w:rsidR="00B25486" w:rsidRDefault="00B25486" w:rsidP="004F5142">
      <w:pPr>
        <w:pStyle w:val="Heading3"/>
      </w:pPr>
      <w:r>
        <w:t xml:space="preserve"> Pros for Parallel running</w:t>
      </w:r>
    </w:p>
    <w:p w:rsidR="00B25486" w:rsidRDefault="00B25486" w:rsidP="006E1AFE">
      <w:pPr>
        <w:numPr>
          <w:ilvl w:val="0"/>
          <w:numId w:val="4"/>
        </w:numPr>
        <w:rPr>
          <w:lang w:eastAsia="en-US"/>
        </w:rPr>
      </w:pPr>
      <w:r>
        <w:rPr>
          <w:lang w:eastAsia="en-US"/>
        </w:rPr>
        <w:t xml:space="preserve">Initially thought of as a </w:t>
      </w:r>
      <w:r w:rsidR="00C11913">
        <w:rPr>
          <w:lang w:eastAsia="en-US"/>
        </w:rPr>
        <w:t>p</w:t>
      </w:r>
      <w:r>
        <w:rPr>
          <w:lang w:eastAsia="en-US"/>
        </w:rPr>
        <w:t xml:space="preserve">ro was collecting inside the current Learning activities. Once the detail was investigated on how this could be achieved the </w:t>
      </w:r>
      <w:r w:rsidR="00C11913">
        <w:rPr>
          <w:lang w:eastAsia="en-US"/>
        </w:rPr>
        <w:t>p</w:t>
      </w:r>
      <w:r>
        <w:rPr>
          <w:lang w:eastAsia="en-US"/>
        </w:rPr>
        <w:t xml:space="preserve">ro was quickly dismissed as a </w:t>
      </w:r>
      <w:r w:rsidR="00C11913">
        <w:rPr>
          <w:lang w:eastAsia="en-US"/>
        </w:rPr>
        <w:t>c</w:t>
      </w:r>
      <w:r>
        <w:rPr>
          <w:lang w:eastAsia="en-US"/>
        </w:rPr>
        <w:t>on due to complexity in mapping QN to the current learning activities</w:t>
      </w:r>
      <w:r w:rsidR="002D5BCE">
        <w:rPr>
          <w:lang w:eastAsia="en-US"/>
        </w:rPr>
        <w:t>.</w:t>
      </w:r>
    </w:p>
    <w:p w:rsidR="002D5BCE" w:rsidRPr="00B25486" w:rsidRDefault="002D5BCE" w:rsidP="006E1AFE">
      <w:pPr>
        <w:numPr>
          <w:ilvl w:val="0"/>
          <w:numId w:val="4"/>
        </w:numPr>
        <w:rPr>
          <w:lang w:eastAsia="en-US"/>
        </w:rPr>
      </w:pPr>
      <w:r>
        <w:rPr>
          <w:lang w:eastAsia="en-US"/>
        </w:rPr>
        <w:t xml:space="preserve">Can still use </w:t>
      </w:r>
      <w:r w:rsidR="00C11913">
        <w:rPr>
          <w:lang w:eastAsia="en-US"/>
        </w:rPr>
        <w:t>o</w:t>
      </w:r>
      <w:r>
        <w:rPr>
          <w:lang w:eastAsia="en-US"/>
        </w:rPr>
        <w:t>ld data</w:t>
      </w:r>
      <w:r w:rsidR="00C11913">
        <w:rPr>
          <w:lang w:eastAsia="en-US"/>
        </w:rPr>
        <w:t>.</w:t>
      </w:r>
    </w:p>
    <w:p w:rsidR="00007925" w:rsidRDefault="00007925" w:rsidP="009533FC">
      <w:pPr>
        <w:rPr>
          <w:lang w:eastAsia="en-US"/>
        </w:rPr>
      </w:pPr>
    </w:p>
    <w:p w:rsidR="00007925" w:rsidRDefault="004379FB" w:rsidP="004F5142">
      <w:pPr>
        <w:pStyle w:val="Heading2"/>
      </w:pPr>
      <w:r>
        <w:t xml:space="preserve">Risks identified for </w:t>
      </w:r>
      <w:r w:rsidR="004F4D51">
        <w:t>Option</w:t>
      </w:r>
      <w:r w:rsidR="006515E2">
        <w:t xml:space="preserve"> </w:t>
      </w:r>
      <w:r w:rsidR="004F4D51">
        <w:t>C</w:t>
      </w:r>
      <w:r w:rsidR="00CA7E0D">
        <w:t>-</w:t>
      </w:r>
      <w:r>
        <w:t>Drop &amp; replace</w:t>
      </w:r>
    </w:p>
    <w:p w:rsidR="004379FB" w:rsidRDefault="004379FB" w:rsidP="00537BBD">
      <w:pPr>
        <w:pStyle w:val="ListParagraph"/>
        <w:rPr>
          <w:lang w:eastAsia="en-US"/>
        </w:rPr>
      </w:pPr>
      <w:r>
        <w:rPr>
          <w:lang w:eastAsia="en-US"/>
        </w:rPr>
        <w:t>Timings, schools to change before academic year 17/18</w:t>
      </w:r>
      <w:r w:rsidR="00C11913">
        <w:rPr>
          <w:lang w:eastAsia="en-US"/>
        </w:rPr>
        <w:t>.</w:t>
      </w:r>
    </w:p>
    <w:p w:rsidR="004379FB" w:rsidRDefault="004379FB" w:rsidP="00537BBD">
      <w:pPr>
        <w:pStyle w:val="ListParagraph"/>
        <w:rPr>
          <w:lang w:eastAsia="en-US"/>
        </w:rPr>
      </w:pPr>
      <w:r>
        <w:rPr>
          <w:lang w:eastAsia="en-US"/>
        </w:rPr>
        <w:t xml:space="preserve">Software to be ready for Summer </w:t>
      </w:r>
      <w:r w:rsidR="009533FC">
        <w:rPr>
          <w:lang w:eastAsia="en-US"/>
        </w:rPr>
        <w:t>20</w:t>
      </w:r>
      <w:r>
        <w:rPr>
          <w:lang w:eastAsia="en-US"/>
        </w:rPr>
        <w:t>17</w:t>
      </w:r>
      <w:r w:rsidR="00C11913">
        <w:rPr>
          <w:lang w:eastAsia="en-US"/>
        </w:rPr>
        <w:t>.</w:t>
      </w:r>
    </w:p>
    <w:p w:rsidR="004379FB" w:rsidRDefault="009533FC" w:rsidP="00537BBD">
      <w:pPr>
        <w:pStyle w:val="ListParagraph"/>
        <w:rPr>
          <w:lang w:eastAsia="en-US"/>
        </w:rPr>
      </w:pPr>
      <w:r>
        <w:rPr>
          <w:lang w:eastAsia="en-US"/>
        </w:rPr>
        <w:t>Specification and Modular CBDS to be ready by October 2016</w:t>
      </w:r>
      <w:r w:rsidR="00C11913">
        <w:rPr>
          <w:lang w:eastAsia="en-US"/>
        </w:rPr>
        <w:t>.</w:t>
      </w:r>
    </w:p>
    <w:p w:rsidR="009533FC" w:rsidRDefault="009533FC" w:rsidP="00537BBD">
      <w:pPr>
        <w:pStyle w:val="ListParagraph"/>
        <w:rPr>
          <w:lang w:eastAsia="en-US"/>
        </w:rPr>
      </w:pPr>
      <w:r>
        <w:rPr>
          <w:lang w:eastAsia="en-US"/>
        </w:rPr>
        <w:t>Are there any adjustments required for legislation/ regulations to move from Learning activities to Qualification Numbers?</w:t>
      </w:r>
    </w:p>
    <w:p w:rsidR="009533FC" w:rsidRDefault="009533FC" w:rsidP="00537BBD">
      <w:pPr>
        <w:pStyle w:val="ListParagraph"/>
        <w:rPr>
          <w:lang w:eastAsia="en-US"/>
        </w:rPr>
      </w:pPr>
      <w:r>
        <w:rPr>
          <w:lang w:eastAsia="en-US"/>
        </w:rPr>
        <w:t>Dataset from QiW</w:t>
      </w:r>
      <w:r w:rsidR="00CA7E0D">
        <w:rPr>
          <w:lang w:eastAsia="en-US"/>
        </w:rPr>
        <w:t xml:space="preserve"> </w:t>
      </w:r>
      <w:r>
        <w:rPr>
          <w:lang w:eastAsia="en-US"/>
        </w:rPr>
        <w:t>(Qualifications in Wales) linked to MIS systems for automatic updates</w:t>
      </w:r>
      <w:r w:rsidR="00264B22">
        <w:rPr>
          <w:lang w:eastAsia="en-US"/>
        </w:rPr>
        <w:t>.</w:t>
      </w:r>
      <w:r>
        <w:rPr>
          <w:lang w:eastAsia="en-US"/>
        </w:rPr>
        <w:t xml:space="preserve"> </w:t>
      </w:r>
    </w:p>
    <w:p w:rsidR="009533FC" w:rsidRDefault="009533FC" w:rsidP="00537BBD">
      <w:pPr>
        <w:pStyle w:val="ListParagraph"/>
        <w:rPr>
          <w:lang w:eastAsia="en-US"/>
        </w:rPr>
      </w:pPr>
      <w:r>
        <w:rPr>
          <w:lang w:eastAsia="en-US"/>
        </w:rPr>
        <w:t xml:space="preserve">Subsets </w:t>
      </w:r>
      <w:r w:rsidR="00264B22">
        <w:rPr>
          <w:lang w:eastAsia="en-US"/>
        </w:rPr>
        <w:t xml:space="preserve">not </w:t>
      </w:r>
      <w:r>
        <w:rPr>
          <w:lang w:eastAsia="en-US"/>
        </w:rPr>
        <w:t xml:space="preserve">issued by </w:t>
      </w:r>
      <w:r w:rsidR="00264B22">
        <w:rPr>
          <w:lang w:eastAsia="en-US"/>
        </w:rPr>
        <w:t>QiW could lead to configuration/ version control issues.</w:t>
      </w:r>
    </w:p>
    <w:p w:rsidR="00EE4251" w:rsidRDefault="00EE4251" w:rsidP="00537BBD">
      <w:pPr>
        <w:pStyle w:val="ListParagraph"/>
        <w:rPr>
          <w:lang w:eastAsia="en-US"/>
        </w:rPr>
      </w:pPr>
      <w:r>
        <w:rPr>
          <w:lang w:eastAsia="en-US"/>
        </w:rPr>
        <w:t>Communications on the move to QN need to be issued</w:t>
      </w:r>
      <w:r w:rsidR="00CA7E0D">
        <w:rPr>
          <w:lang w:eastAsia="en-US"/>
        </w:rPr>
        <w:t>.</w:t>
      </w:r>
    </w:p>
    <w:p w:rsidR="00EE4251" w:rsidRDefault="00B25486" w:rsidP="00537BBD">
      <w:pPr>
        <w:pStyle w:val="ListParagraph"/>
        <w:rPr>
          <w:lang w:eastAsia="en-US"/>
        </w:rPr>
      </w:pPr>
      <w:r>
        <w:rPr>
          <w:lang w:eastAsia="en-US"/>
        </w:rPr>
        <w:t>Is it the same format for QWAN</w:t>
      </w:r>
      <w:r w:rsidR="00CA7E0D">
        <w:rPr>
          <w:lang w:eastAsia="en-US"/>
        </w:rPr>
        <w:t xml:space="preserve"> </w:t>
      </w:r>
      <w:r>
        <w:rPr>
          <w:lang w:eastAsia="en-US"/>
        </w:rPr>
        <w:t>(</w:t>
      </w:r>
      <w:r w:rsidR="00EE4251">
        <w:rPr>
          <w:lang w:eastAsia="en-US"/>
        </w:rPr>
        <w:t>Qualifications Wales Authorization/Designation Numbers) for those qualifications which are only available in Wales where a QN is not issued by QiW</w:t>
      </w:r>
      <w:r w:rsidR="00CA7E0D">
        <w:rPr>
          <w:lang w:eastAsia="en-US"/>
        </w:rPr>
        <w:t xml:space="preserve"> </w:t>
      </w:r>
      <w:r w:rsidR="00EE4251">
        <w:rPr>
          <w:lang w:eastAsia="en-US"/>
        </w:rPr>
        <w:t>(Qualifications in Wales)?</w:t>
      </w:r>
    </w:p>
    <w:p w:rsidR="00CA7E0D" w:rsidRDefault="00CA7E0D" w:rsidP="00537BBD">
      <w:pPr>
        <w:pStyle w:val="ListParagraph"/>
        <w:rPr>
          <w:lang w:eastAsia="en-US"/>
        </w:rPr>
      </w:pPr>
      <w:r>
        <w:rPr>
          <w:lang w:eastAsia="en-US"/>
        </w:rPr>
        <w:t>Capita specific: need to find out if Exams can accommodate the list from QiW rather than from QWS.</w:t>
      </w:r>
    </w:p>
    <w:p w:rsidR="00C11913" w:rsidRDefault="00C11913" w:rsidP="00AE2AF9">
      <w:pPr>
        <w:pStyle w:val="ListParagraph"/>
        <w:rPr>
          <w:lang w:eastAsia="en-US"/>
        </w:rPr>
      </w:pPr>
    </w:p>
    <w:p w:rsidR="00EE4251" w:rsidRDefault="002D5BCE" w:rsidP="004F5142">
      <w:pPr>
        <w:pStyle w:val="Heading3"/>
      </w:pPr>
      <w:r>
        <w:t xml:space="preserve"> Pros for Drop &amp; replace</w:t>
      </w:r>
    </w:p>
    <w:p w:rsidR="002D5BCE" w:rsidRDefault="002D5BCE" w:rsidP="006E1AFE">
      <w:pPr>
        <w:numPr>
          <w:ilvl w:val="0"/>
          <w:numId w:val="5"/>
        </w:numPr>
        <w:rPr>
          <w:lang w:eastAsia="en-US"/>
        </w:rPr>
      </w:pPr>
      <w:r>
        <w:rPr>
          <w:lang w:eastAsia="en-US"/>
        </w:rPr>
        <w:t>No difference for schools as can swap one number for another</w:t>
      </w:r>
    </w:p>
    <w:p w:rsidR="002D5BCE" w:rsidRDefault="002D5BCE" w:rsidP="006E1AFE">
      <w:pPr>
        <w:numPr>
          <w:ilvl w:val="0"/>
          <w:numId w:val="5"/>
        </w:numPr>
        <w:rPr>
          <w:lang w:eastAsia="en-US"/>
        </w:rPr>
      </w:pPr>
      <w:r>
        <w:rPr>
          <w:lang w:eastAsia="en-US"/>
        </w:rPr>
        <w:t>QN are already available in the MIS system</w:t>
      </w:r>
      <w:r w:rsidR="00CA7E0D">
        <w:rPr>
          <w:lang w:eastAsia="en-US"/>
        </w:rPr>
        <w:t>, albeit in a different module.</w:t>
      </w:r>
    </w:p>
    <w:p w:rsidR="006A6DAF" w:rsidRPr="006A6DAF" w:rsidRDefault="006A6DAF" w:rsidP="00AE2AF9">
      <w:pPr>
        <w:pStyle w:val="ListParagraph"/>
        <w:rPr>
          <w:lang w:eastAsia="en-US"/>
        </w:rPr>
      </w:pPr>
    </w:p>
    <w:p w:rsidR="005034BE" w:rsidRDefault="004F4D51" w:rsidP="004F5142">
      <w:pPr>
        <w:pStyle w:val="Heading1"/>
      </w:pPr>
      <w:r>
        <w:br w:type="page"/>
      </w:r>
      <w:bookmarkStart w:id="8" w:name="_Toc459988931"/>
      <w:bookmarkStart w:id="9" w:name="_Toc459989016"/>
      <w:bookmarkStart w:id="10" w:name="_Toc459989328"/>
      <w:r w:rsidR="005034BE">
        <w:lastRenderedPageBreak/>
        <w:t>Key questions for guidance purposes</w:t>
      </w:r>
      <w:bookmarkEnd w:id="8"/>
      <w:bookmarkEnd w:id="9"/>
      <w:bookmarkEnd w:id="10"/>
    </w:p>
    <w:p w:rsidR="005034BE" w:rsidRDefault="005034BE" w:rsidP="004F5142">
      <w:pPr>
        <w:pStyle w:val="Heading2"/>
      </w:pPr>
      <w:r>
        <w:t>Will the QN entered at the start match the QN submitted for an exam?</w:t>
      </w:r>
    </w:p>
    <w:p w:rsidR="005034BE" w:rsidRDefault="005034BE" w:rsidP="005034BE">
      <w:pPr>
        <w:rPr>
          <w:lang w:eastAsia="en-US"/>
        </w:rPr>
      </w:pPr>
      <w:r>
        <w:rPr>
          <w:lang w:eastAsia="en-US"/>
        </w:rPr>
        <w:t xml:space="preserve">Example </w:t>
      </w:r>
    </w:p>
    <w:p w:rsidR="004F4D51" w:rsidRPr="001147E6" w:rsidRDefault="00BB1B09" w:rsidP="004F4D51">
      <w:pPr>
        <w:rPr>
          <w:lang w:eastAsia="en-US"/>
        </w:rPr>
      </w:pPr>
      <w:r>
        <w:object w:dxaOrig="12073" w:dyaOrig="8438">
          <v:shape id="_x0000_i1026" type="#_x0000_t75" style="width:450.75pt;height:315pt" o:ole="">
            <v:imagedata r:id="rId19" o:title=""/>
          </v:shape>
          <o:OLEObject Type="Embed" ProgID="Visio.Drawing.11" ShapeID="_x0000_i1026" DrawAspect="Content" ObjectID="_1534748210" r:id="rId20"/>
        </w:object>
      </w:r>
      <w:bookmarkStart w:id="11" w:name="_GoBack"/>
      <w:bookmarkEnd w:id="11"/>
    </w:p>
    <w:p w:rsidR="00A01B45" w:rsidRDefault="0099568E" w:rsidP="004F5142">
      <w:pPr>
        <w:pStyle w:val="Heading2"/>
      </w:pPr>
      <w:r>
        <w:t>For validation purposes what is the minimum and maximum number of hours for a Program</w:t>
      </w:r>
      <w:r w:rsidR="000570E0">
        <w:t>me</w:t>
      </w:r>
      <w:r>
        <w:t>?</w:t>
      </w:r>
    </w:p>
    <w:p w:rsidR="0099568E" w:rsidRDefault="0099568E" w:rsidP="0099568E">
      <w:pPr>
        <w:rPr>
          <w:lang w:eastAsia="en-US"/>
        </w:rPr>
      </w:pPr>
      <w:r>
        <w:rPr>
          <w:lang w:eastAsia="en-US"/>
        </w:rPr>
        <w:t xml:space="preserve">The </w:t>
      </w:r>
      <w:r w:rsidR="00C729EE">
        <w:rPr>
          <w:lang w:eastAsia="en-US"/>
        </w:rPr>
        <w:t>typical learner</w:t>
      </w:r>
      <w:r>
        <w:rPr>
          <w:lang w:eastAsia="en-US"/>
        </w:rPr>
        <w:t xml:space="preserve"> studying a Program</w:t>
      </w:r>
      <w:r w:rsidR="000570E0">
        <w:rPr>
          <w:lang w:eastAsia="en-US"/>
        </w:rPr>
        <w:t>me</w:t>
      </w:r>
      <w:r>
        <w:rPr>
          <w:lang w:eastAsia="en-US"/>
        </w:rPr>
        <w:t xml:space="preserve"> </w:t>
      </w:r>
      <w:r w:rsidR="00C729EE">
        <w:rPr>
          <w:lang w:eastAsia="en-US"/>
        </w:rPr>
        <w:t xml:space="preserve">will have no more than 700 </w:t>
      </w:r>
      <w:r w:rsidR="007D4208">
        <w:rPr>
          <w:lang w:eastAsia="en-US"/>
        </w:rPr>
        <w:t xml:space="preserve">Guided Contact Hours (GCH) </w:t>
      </w:r>
      <w:r w:rsidR="00C729EE">
        <w:rPr>
          <w:lang w:eastAsia="en-US"/>
        </w:rPr>
        <w:t>and no</w:t>
      </w:r>
      <w:r>
        <w:rPr>
          <w:lang w:eastAsia="en-US"/>
        </w:rPr>
        <w:t xml:space="preserve"> less than 350 </w:t>
      </w:r>
      <w:r w:rsidR="004B73A1">
        <w:rPr>
          <w:lang w:eastAsia="en-US"/>
        </w:rPr>
        <w:t>GCH</w:t>
      </w:r>
      <w:r>
        <w:rPr>
          <w:lang w:eastAsia="en-US"/>
        </w:rPr>
        <w:t xml:space="preserve">. These </w:t>
      </w:r>
      <w:r w:rsidR="00C729EE">
        <w:rPr>
          <w:lang w:eastAsia="en-US"/>
        </w:rPr>
        <w:t xml:space="preserve">validations </w:t>
      </w:r>
      <w:r>
        <w:rPr>
          <w:lang w:eastAsia="en-US"/>
        </w:rPr>
        <w:t>should be Queries rather than Errors as there are always exceptions to the rules.</w:t>
      </w:r>
    </w:p>
    <w:p w:rsidR="007D4208" w:rsidRDefault="007D4208" w:rsidP="0099568E">
      <w:pPr>
        <w:rPr>
          <w:lang w:eastAsia="en-US"/>
        </w:rPr>
      </w:pPr>
      <w:r>
        <w:rPr>
          <w:lang w:eastAsia="en-US"/>
        </w:rPr>
        <w:t>Note: Guided Contact Hours are different to Guided Learning Hours (GLH)</w:t>
      </w:r>
    </w:p>
    <w:p w:rsidR="004F5142" w:rsidRDefault="004F5142" w:rsidP="004F5142">
      <w:pPr>
        <w:pStyle w:val="Heading2"/>
      </w:pPr>
      <w:r>
        <w:t>Format of QN and QWAN</w:t>
      </w:r>
    </w:p>
    <w:p w:rsidR="00A67896" w:rsidRPr="006515E2" w:rsidRDefault="006515E2" w:rsidP="006515E2">
      <w:pPr>
        <w:rPr>
          <w:lang w:eastAsia="en-US"/>
        </w:rPr>
      </w:pPr>
      <w:r w:rsidRPr="006515E2">
        <w:rPr>
          <w:lang w:eastAsia="en-US"/>
        </w:rPr>
        <w:t>Qualifications delivered in Wales and not in England will have a QWAN not a QN.</w:t>
      </w:r>
    </w:p>
    <w:p w:rsidR="00A67896" w:rsidRPr="006515E2" w:rsidRDefault="006515E2" w:rsidP="00537BBD">
      <w:pPr>
        <w:pStyle w:val="ListParagraph"/>
        <w:rPr>
          <w:lang w:eastAsia="en-US"/>
        </w:rPr>
      </w:pPr>
      <w:r w:rsidRPr="006515E2">
        <w:rPr>
          <w:lang w:eastAsia="en-US"/>
        </w:rPr>
        <w:t>QN (Qualification number) format:</w:t>
      </w:r>
    </w:p>
    <w:p w:rsidR="006515E2" w:rsidRPr="006515E2" w:rsidRDefault="006515E2" w:rsidP="006515E2">
      <w:pPr>
        <w:rPr>
          <w:lang w:eastAsia="en-US"/>
        </w:rPr>
      </w:pPr>
      <w:r w:rsidRPr="006515E2">
        <w:rPr>
          <w:lang w:eastAsia="en-US"/>
        </w:rPr>
        <w:t>100/2928/X (nn</w:t>
      </w:r>
      <w:r>
        <w:rPr>
          <w:lang w:eastAsia="en-US"/>
        </w:rPr>
        <w:t xml:space="preserve">n/nnnn/A) n= number/integer (0-9),A=‘X’ or integer (0-9), </w:t>
      </w:r>
      <w:r w:rsidRPr="006515E2">
        <w:rPr>
          <w:lang w:eastAsia="en-US"/>
        </w:rPr>
        <w:t>10 characters (CHR10)</w:t>
      </w:r>
    </w:p>
    <w:p w:rsidR="00A67896" w:rsidRPr="006515E2" w:rsidRDefault="006515E2" w:rsidP="00537BBD">
      <w:pPr>
        <w:pStyle w:val="ListParagraph"/>
        <w:rPr>
          <w:lang w:eastAsia="en-US"/>
        </w:rPr>
      </w:pPr>
      <w:r w:rsidRPr="006515E2">
        <w:rPr>
          <w:lang w:eastAsia="en-US"/>
        </w:rPr>
        <w:t xml:space="preserve">QWAN (QW Approval/Designation </w:t>
      </w:r>
      <w:r w:rsidR="000570E0">
        <w:rPr>
          <w:lang w:eastAsia="en-US"/>
        </w:rPr>
        <w:t>number</w:t>
      </w:r>
      <w:r w:rsidRPr="006515E2">
        <w:rPr>
          <w:lang w:eastAsia="en-US"/>
        </w:rPr>
        <w:t>) format:</w:t>
      </w:r>
    </w:p>
    <w:p w:rsidR="006515E2" w:rsidRDefault="006515E2" w:rsidP="006515E2">
      <w:pPr>
        <w:rPr>
          <w:lang w:eastAsia="en-US"/>
        </w:rPr>
      </w:pPr>
      <w:r>
        <w:rPr>
          <w:lang w:eastAsia="en-US"/>
        </w:rPr>
        <w:t xml:space="preserve">C00/0000/2 (Ann/nnnn/n), </w:t>
      </w:r>
      <w:r w:rsidRPr="006515E2">
        <w:rPr>
          <w:lang w:eastAsia="en-US"/>
        </w:rPr>
        <w:t>A=‘C’, n= integer (0-9), 10 characters (CHR10)</w:t>
      </w:r>
      <w:r>
        <w:rPr>
          <w:lang w:eastAsia="en-US"/>
        </w:rPr>
        <w:t>.</w:t>
      </w:r>
    </w:p>
    <w:p w:rsidR="006515E2" w:rsidRDefault="006515E2" w:rsidP="00537BBD">
      <w:pPr>
        <w:pStyle w:val="ListParagraph"/>
        <w:rPr>
          <w:lang w:eastAsia="en-US"/>
        </w:rPr>
      </w:pPr>
      <w:r>
        <w:rPr>
          <w:lang w:eastAsia="en-US"/>
        </w:rPr>
        <w:t>Current Learning Activity format</w:t>
      </w:r>
      <w:r w:rsidR="00533489">
        <w:rPr>
          <w:lang w:eastAsia="en-US"/>
        </w:rPr>
        <w:t xml:space="preserve"> where the ID is 001-</w:t>
      </w:r>
      <w:r w:rsidR="000570E0">
        <w:rPr>
          <w:lang w:eastAsia="en-US"/>
        </w:rPr>
        <w:t>099</w:t>
      </w:r>
      <w:r>
        <w:rPr>
          <w:lang w:eastAsia="en-US"/>
        </w:rPr>
        <w:t>:</w:t>
      </w:r>
    </w:p>
    <w:p w:rsidR="00A67896" w:rsidRPr="006515E2" w:rsidRDefault="00DF0D1E" w:rsidP="00537BBD">
      <w:pPr>
        <w:pStyle w:val="ListParagraph"/>
        <w:rPr>
          <w:lang w:eastAsia="en-US"/>
        </w:rPr>
      </w:pPr>
      <w:r>
        <w:rPr>
          <w:lang w:eastAsia="en-US"/>
        </w:rPr>
        <w:tab/>
      </w:r>
      <w:r w:rsidR="006515E2" w:rsidRPr="006515E2">
        <w:rPr>
          <w:lang w:eastAsia="en-US"/>
        </w:rPr>
        <w:t>3210128E (</w:t>
      </w:r>
      <w:r w:rsidR="006515E2">
        <w:rPr>
          <w:lang w:eastAsia="en-US"/>
        </w:rPr>
        <w:t>nnnnnnnA) n= number/integer (0-9), A = ‘E’</w:t>
      </w:r>
      <w:r w:rsidR="006515E2" w:rsidRPr="006515E2">
        <w:rPr>
          <w:lang w:eastAsia="en-US"/>
        </w:rPr>
        <w:t>,</w:t>
      </w:r>
      <w:r w:rsidR="006515E2">
        <w:rPr>
          <w:lang w:eastAsia="en-US"/>
        </w:rPr>
        <w:t xml:space="preserve"> </w:t>
      </w:r>
      <w:r w:rsidR="006515E2" w:rsidRPr="006515E2">
        <w:rPr>
          <w:lang w:eastAsia="en-US"/>
        </w:rPr>
        <w:t>8 characters (CHR8)</w:t>
      </w:r>
    </w:p>
    <w:p w:rsidR="006515E2" w:rsidRDefault="00DF0D1E" w:rsidP="00537BBD">
      <w:pPr>
        <w:pStyle w:val="ListParagraph"/>
        <w:rPr>
          <w:lang w:eastAsia="en-US"/>
        </w:rPr>
      </w:pPr>
      <w:r>
        <w:rPr>
          <w:lang w:eastAsia="en-US"/>
        </w:rPr>
        <w:br w:type="page"/>
      </w:r>
      <w:r>
        <w:rPr>
          <w:lang w:eastAsia="en-US"/>
        </w:rPr>
        <w:lastRenderedPageBreak/>
        <w:t xml:space="preserve">Current Program format </w:t>
      </w:r>
      <w:r w:rsidR="00533489">
        <w:rPr>
          <w:lang w:eastAsia="en-US"/>
        </w:rPr>
        <w:t>where ID is  100 to 999</w:t>
      </w:r>
    </w:p>
    <w:p w:rsidR="00533489" w:rsidRPr="00DF0D1E" w:rsidRDefault="00533489" w:rsidP="006515E2">
      <w:pPr>
        <w:rPr>
          <w:lang w:eastAsia="en-US"/>
        </w:rPr>
      </w:pPr>
      <w:r w:rsidRPr="00DF0D1E">
        <w:t>0303B03B</w:t>
      </w:r>
      <w:r w:rsidR="00DF0D1E">
        <w:t xml:space="preserve"> (</w:t>
      </w:r>
      <w:r w:rsidRPr="00DF0D1E">
        <w:t>nnnnAAAA) n= integer (0-9)</w:t>
      </w:r>
      <w:r w:rsidR="00DF0D1E">
        <w:t>,</w:t>
      </w:r>
      <w:r w:rsidRPr="00DF0D1E">
        <w:t xml:space="preserve"> A = integer (0-9) or ‘A’,’B’,’C’,’D’,’E’,’F’,’G’,’H’,’I’,’J’,’K’.</w:t>
      </w:r>
    </w:p>
    <w:p w:rsidR="004F5142" w:rsidRPr="004F5142" w:rsidRDefault="004F5142" w:rsidP="004F5142">
      <w:pPr>
        <w:rPr>
          <w:lang w:eastAsia="en-US"/>
        </w:rPr>
      </w:pPr>
    </w:p>
    <w:p w:rsidR="00FD167C" w:rsidRDefault="00BB1B09" w:rsidP="004F5142">
      <w:pPr>
        <w:pStyle w:val="Heading1"/>
      </w:pPr>
      <w:bookmarkStart w:id="12" w:name="_Toc459988932"/>
      <w:bookmarkStart w:id="13" w:name="_Toc459989017"/>
      <w:bookmarkStart w:id="14" w:name="_Toc459989329"/>
      <w:r>
        <w:t xml:space="preserve">Additional </w:t>
      </w:r>
      <w:r w:rsidR="00DA1C70">
        <w:t xml:space="preserve">potential </w:t>
      </w:r>
      <w:r>
        <w:t>requirements identified</w:t>
      </w:r>
      <w:bookmarkEnd w:id="12"/>
      <w:bookmarkEnd w:id="13"/>
      <w:bookmarkEnd w:id="14"/>
    </w:p>
    <w:p w:rsidR="00BB1B09" w:rsidRDefault="00BB1B09" w:rsidP="00BB1B09">
      <w:pPr>
        <w:rPr>
          <w:lang w:eastAsia="en-US"/>
        </w:rPr>
      </w:pPr>
      <w:r>
        <w:rPr>
          <w:lang w:eastAsia="en-US"/>
        </w:rPr>
        <w:t>Ideally ‘</w:t>
      </w:r>
      <w:r w:rsidR="006E1AFE">
        <w:rPr>
          <w:lang w:eastAsia="en-US"/>
        </w:rPr>
        <w:t>l</w:t>
      </w:r>
      <w:r>
        <w:rPr>
          <w:lang w:eastAsia="en-US"/>
        </w:rPr>
        <w:t>earning activities should be linked to a program</w:t>
      </w:r>
      <w:r w:rsidR="000570E0">
        <w:rPr>
          <w:lang w:eastAsia="en-US"/>
        </w:rPr>
        <w:t>me</w:t>
      </w:r>
      <w:r>
        <w:rPr>
          <w:lang w:eastAsia="en-US"/>
        </w:rPr>
        <w:t xml:space="preserve"> of study via an ID on a hierarchy basis (Primary key)</w:t>
      </w:r>
      <w:r w:rsidR="000570E0">
        <w:rPr>
          <w:lang w:eastAsia="en-US"/>
        </w:rPr>
        <w:t>.</w:t>
      </w:r>
    </w:p>
    <w:p w:rsidR="00BB1B09" w:rsidRDefault="00BB1B09" w:rsidP="00BB1B09">
      <w:pPr>
        <w:rPr>
          <w:lang w:eastAsia="en-US"/>
        </w:rPr>
      </w:pPr>
    </w:p>
    <w:p w:rsidR="00DA1C70" w:rsidRDefault="00BB1B09" w:rsidP="00DA1C70">
      <w:pPr>
        <w:rPr>
          <w:rFonts w:cs="Arial"/>
        </w:rPr>
      </w:pPr>
      <w:r>
        <w:rPr>
          <w:lang w:eastAsia="en-US"/>
        </w:rPr>
        <w:t>Currently Program</w:t>
      </w:r>
      <w:r w:rsidR="000570E0">
        <w:rPr>
          <w:lang w:eastAsia="en-US"/>
        </w:rPr>
        <w:t>me</w:t>
      </w:r>
      <w:r>
        <w:rPr>
          <w:lang w:eastAsia="en-US"/>
        </w:rPr>
        <w:t xml:space="preserve"> = </w:t>
      </w:r>
      <w:r w:rsidR="00E64DB7" w:rsidRPr="00F70596">
        <w:rPr>
          <w:rFonts w:cs="Arial"/>
        </w:rPr>
        <w:t>Learning Activity Identifier</w:t>
      </w:r>
      <w:r w:rsidR="00E64DB7">
        <w:rPr>
          <w:rFonts w:cs="Arial"/>
        </w:rPr>
        <w:t xml:space="preserve"> &gt;</w:t>
      </w:r>
      <w:r w:rsidR="00DA1C70">
        <w:rPr>
          <w:rFonts w:cs="Arial"/>
        </w:rPr>
        <w:t>=</w:t>
      </w:r>
      <w:r w:rsidR="00E64DB7">
        <w:rPr>
          <w:rFonts w:cs="Arial"/>
        </w:rPr>
        <w:t xml:space="preserve"> 100</w:t>
      </w:r>
      <w:r w:rsidR="00DA1C70" w:rsidRPr="00DA1C70">
        <w:rPr>
          <w:rFonts w:cs="Arial"/>
        </w:rPr>
        <w:t xml:space="preserve"> </w:t>
      </w:r>
      <w:r w:rsidR="00DA1C70">
        <w:rPr>
          <w:rFonts w:cs="Arial"/>
        </w:rPr>
        <w:t xml:space="preserve">E.g. ‘101’ has no primary key identifier with ‘Learning activities’ </w:t>
      </w:r>
      <w:r w:rsidR="00DA1C70">
        <w:rPr>
          <w:lang w:eastAsia="en-US"/>
        </w:rPr>
        <w:t xml:space="preserve">= </w:t>
      </w:r>
      <w:r w:rsidR="00DA1C70" w:rsidRPr="00F70596">
        <w:rPr>
          <w:rFonts w:cs="Arial"/>
        </w:rPr>
        <w:t>Learning Activity Identifier</w:t>
      </w:r>
      <w:r w:rsidR="00DA1C70">
        <w:rPr>
          <w:rFonts w:cs="Arial"/>
        </w:rPr>
        <w:t xml:space="preserve"> 001- 099</w:t>
      </w:r>
      <w:r w:rsidR="00DA1C70" w:rsidRPr="00DA1C70">
        <w:rPr>
          <w:rFonts w:cs="Arial"/>
        </w:rPr>
        <w:t xml:space="preserve"> </w:t>
      </w:r>
      <w:r w:rsidR="00DA1C70">
        <w:rPr>
          <w:rFonts w:cs="Arial"/>
        </w:rPr>
        <w:t xml:space="preserve">E.g. ‘001’. </w:t>
      </w:r>
    </w:p>
    <w:p w:rsidR="00DA1C70" w:rsidRPr="00BB1B09" w:rsidRDefault="00DA1C70" w:rsidP="00DA1C70">
      <w:pPr>
        <w:rPr>
          <w:lang w:eastAsia="en-US"/>
        </w:rPr>
      </w:pPr>
      <w:r>
        <w:rPr>
          <w:rFonts w:cs="Arial"/>
        </w:rPr>
        <w:t>Can’t identify if activities are part of the Program</w:t>
      </w:r>
      <w:r w:rsidR="00A23FF9">
        <w:rPr>
          <w:rFonts w:cs="Arial"/>
        </w:rPr>
        <w:t>me</w:t>
      </w:r>
      <w:r>
        <w:rPr>
          <w:rFonts w:cs="Arial"/>
        </w:rPr>
        <w:t xml:space="preserve"> or separate Key skills, etc. which are not part of the Program</w:t>
      </w:r>
      <w:r w:rsidR="00A23FF9">
        <w:rPr>
          <w:rFonts w:cs="Arial"/>
        </w:rPr>
        <w:t>me</w:t>
      </w:r>
      <w:r>
        <w:rPr>
          <w:rFonts w:cs="Arial"/>
        </w:rPr>
        <w:t>.</w:t>
      </w:r>
      <w:r w:rsidR="00FB014F">
        <w:rPr>
          <w:rFonts w:cs="Arial"/>
        </w:rPr>
        <w:t xml:space="preserve"> Requires changes to the Modular CBDS.</w:t>
      </w:r>
    </w:p>
    <w:p w:rsidR="00BB1B09" w:rsidRDefault="00BB1B09" w:rsidP="00BB1B09">
      <w:pPr>
        <w:rPr>
          <w:rFonts w:cs="Arial"/>
        </w:rPr>
      </w:pPr>
    </w:p>
    <w:p w:rsidR="00FD167C" w:rsidRPr="00F70596" w:rsidRDefault="00FD167C" w:rsidP="00FD167C">
      <w:pPr>
        <w:ind w:left="360"/>
        <w:rPr>
          <w:rFonts w:cs="Arial"/>
        </w:rPr>
      </w:pPr>
    </w:p>
    <w:p w:rsidR="00FD167C" w:rsidRPr="00F70596" w:rsidRDefault="00FD167C" w:rsidP="00FD167C">
      <w:pPr>
        <w:ind w:left="360"/>
        <w:rPr>
          <w:rFonts w:cs="Arial"/>
        </w:rPr>
      </w:pPr>
    </w:p>
    <w:tbl>
      <w:tblPr>
        <w:tblW w:w="5000" w:type="pct"/>
        <w:tblLook w:val="0000" w:firstRow="0" w:lastRow="0" w:firstColumn="0" w:lastColumn="0" w:noHBand="0" w:noVBand="0"/>
      </w:tblPr>
      <w:tblGrid>
        <w:gridCol w:w="701"/>
        <w:gridCol w:w="9984"/>
      </w:tblGrid>
      <w:tr w:rsidR="00E64DB7" w:rsidRPr="00B615DB" w:rsidTr="00E64DB7">
        <w:trPr>
          <w:trHeight w:val="475"/>
        </w:trPr>
        <w:tc>
          <w:tcPr>
            <w:tcW w:w="5000" w:type="pct"/>
            <w:gridSpan w:val="2"/>
            <w:tcBorders>
              <w:top w:val="nil"/>
              <w:left w:val="nil"/>
              <w:bottom w:val="single" w:sz="4" w:space="0" w:color="auto"/>
              <w:right w:val="single" w:sz="12" w:space="0" w:color="auto"/>
            </w:tcBorders>
            <w:shd w:val="clear" w:color="auto" w:fill="auto"/>
          </w:tcPr>
          <w:p w:rsidR="00E64DB7" w:rsidRPr="00B615DB" w:rsidRDefault="00E64DB7" w:rsidP="00177D1D">
            <w:pPr>
              <w:jc w:val="both"/>
              <w:rPr>
                <w:rFonts w:cs="Arial"/>
                <w:sz w:val="18"/>
                <w:szCs w:val="18"/>
              </w:rPr>
            </w:pPr>
            <w:r w:rsidRPr="00B615DB">
              <w:rPr>
                <w:rFonts w:cs="Arial"/>
                <w:sz w:val="18"/>
                <w:szCs w:val="18"/>
              </w:rPr>
              <w:t>&lt;LearningActivity&gt;</w:t>
            </w:r>
          </w:p>
        </w:tc>
      </w:tr>
      <w:tr w:rsidR="00E64DB7" w:rsidRPr="00B615DB" w:rsidTr="00E64DB7">
        <w:trPr>
          <w:trHeight w:val="475"/>
        </w:trPr>
        <w:tc>
          <w:tcPr>
            <w:tcW w:w="328" w:type="pct"/>
            <w:tcBorders>
              <w:top w:val="nil"/>
              <w:left w:val="nil"/>
              <w:bottom w:val="single" w:sz="4" w:space="0" w:color="auto"/>
              <w:right w:val="single" w:sz="4" w:space="0" w:color="auto"/>
            </w:tcBorders>
            <w:shd w:val="clear" w:color="auto" w:fill="auto"/>
          </w:tcPr>
          <w:p w:rsidR="00E64DB7" w:rsidRPr="00B615DB" w:rsidRDefault="00E64DB7" w:rsidP="00177D1D">
            <w:pPr>
              <w:jc w:val="both"/>
              <w:rPr>
                <w:rFonts w:cs="Arial"/>
              </w:rPr>
            </w:pPr>
            <w:r w:rsidRPr="00B615DB">
              <w:rPr>
                <w:rFonts w:cs="Arial"/>
              </w:rPr>
              <w:t> </w:t>
            </w:r>
          </w:p>
        </w:tc>
        <w:tc>
          <w:tcPr>
            <w:tcW w:w="4672" w:type="pct"/>
            <w:tcBorders>
              <w:top w:val="nil"/>
              <w:left w:val="nil"/>
              <w:bottom w:val="single" w:sz="4" w:space="0" w:color="auto"/>
              <w:right w:val="single" w:sz="12" w:space="0" w:color="auto"/>
            </w:tcBorders>
            <w:shd w:val="clear" w:color="auto" w:fill="auto"/>
            <w:noWrap/>
          </w:tcPr>
          <w:p w:rsidR="00E64DB7" w:rsidRPr="00B615DB" w:rsidRDefault="00E64DB7" w:rsidP="00177D1D">
            <w:pPr>
              <w:jc w:val="both"/>
              <w:rPr>
                <w:rFonts w:cs="Arial"/>
                <w:sz w:val="18"/>
                <w:szCs w:val="18"/>
              </w:rPr>
            </w:pPr>
            <w:r w:rsidRPr="00B615DB">
              <w:rPr>
                <w:rFonts w:cs="Arial"/>
                <w:sz w:val="18"/>
                <w:szCs w:val="18"/>
              </w:rPr>
              <w:t>&lt;LearningActivityID&gt;101&lt;/LearningActivityID&gt; </w:t>
            </w:r>
          </w:p>
        </w:tc>
      </w:tr>
      <w:tr w:rsidR="00E64DB7" w:rsidRPr="00B615DB" w:rsidTr="00E64DB7">
        <w:trPr>
          <w:trHeight w:val="475"/>
        </w:trPr>
        <w:tc>
          <w:tcPr>
            <w:tcW w:w="328" w:type="pct"/>
            <w:tcBorders>
              <w:top w:val="nil"/>
              <w:left w:val="nil"/>
              <w:bottom w:val="single" w:sz="4" w:space="0" w:color="auto"/>
              <w:right w:val="single" w:sz="4" w:space="0" w:color="auto"/>
            </w:tcBorders>
            <w:shd w:val="clear" w:color="auto" w:fill="auto"/>
          </w:tcPr>
          <w:p w:rsidR="00E64DB7" w:rsidRPr="00B615DB" w:rsidRDefault="00E64DB7" w:rsidP="00177D1D">
            <w:pPr>
              <w:jc w:val="both"/>
              <w:rPr>
                <w:rFonts w:cs="Arial"/>
              </w:rPr>
            </w:pPr>
            <w:r w:rsidRPr="00B615DB">
              <w:rPr>
                <w:rFonts w:cs="Arial"/>
              </w:rPr>
              <w:t> </w:t>
            </w:r>
          </w:p>
        </w:tc>
        <w:tc>
          <w:tcPr>
            <w:tcW w:w="4672" w:type="pct"/>
            <w:tcBorders>
              <w:top w:val="nil"/>
              <w:left w:val="nil"/>
              <w:bottom w:val="single" w:sz="4" w:space="0" w:color="auto"/>
              <w:right w:val="single" w:sz="12" w:space="0" w:color="auto"/>
            </w:tcBorders>
            <w:shd w:val="clear" w:color="auto" w:fill="auto"/>
            <w:noWrap/>
          </w:tcPr>
          <w:p w:rsidR="00E64DB7" w:rsidRPr="00B615DB" w:rsidRDefault="00E64DB7" w:rsidP="00177D1D">
            <w:pPr>
              <w:jc w:val="both"/>
              <w:rPr>
                <w:rFonts w:cs="Arial"/>
                <w:sz w:val="18"/>
                <w:szCs w:val="18"/>
              </w:rPr>
            </w:pPr>
            <w:r w:rsidRPr="00B615DB">
              <w:rPr>
                <w:rFonts w:cs="Arial"/>
                <w:sz w:val="18"/>
                <w:szCs w:val="18"/>
              </w:rPr>
              <w:t>&lt;LearningActivityReference&gt;</w:t>
            </w:r>
            <w:r w:rsidRPr="00E64DB7">
              <w:rPr>
                <w:rFonts w:cs="Arial"/>
                <w:b/>
                <w:sz w:val="18"/>
                <w:szCs w:val="18"/>
              </w:rPr>
              <w:t>0012A03B</w:t>
            </w:r>
            <w:r w:rsidRPr="00B615DB">
              <w:rPr>
                <w:rFonts w:cs="Arial"/>
                <w:sz w:val="18"/>
                <w:szCs w:val="18"/>
              </w:rPr>
              <w:t>&lt;/LearningActivityReference&gt; </w:t>
            </w:r>
          </w:p>
        </w:tc>
      </w:tr>
      <w:tr w:rsidR="00E64DB7" w:rsidRPr="00B615DB" w:rsidTr="00E64DB7">
        <w:trPr>
          <w:trHeight w:val="475"/>
        </w:trPr>
        <w:tc>
          <w:tcPr>
            <w:tcW w:w="328" w:type="pct"/>
            <w:tcBorders>
              <w:top w:val="nil"/>
              <w:left w:val="nil"/>
              <w:bottom w:val="single" w:sz="4" w:space="0" w:color="auto"/>
              <w:right w:val="single" w:sz="4" w:space="0" w:color="auto"/>
            </w:tcBorders>
            <w:shd w:val="clear" w:color="auto" w:fill="auto"/>
          </w:tcPr>
          <w:p w:rsidR="00E64DB7" w:rsidRPr="00B615DB" w:rsidRDefault="00E64DB7" w:rsidP="00177D1D">
            <w:pPr>
              <w:jc w:val="both"/>
              <w:rPr>
                <w:rFonts w:cs="Arial"/>
              </w:rPr>
            </w:pPr>
            <w:r w:rsidRPr="00B615DB">
              <w:rPr>
                <w:rFonts w:cs="Arial"/>
              </w:rPr>
              <w:t> </w:t>
            </w:r>
          </w:p>
        </w:tc>
        <w:tc>
          <w:tcPr>
            <w:tcW w:w="4672" w:type="pct"/>
            <w:tcBorders>
              <w:top w:val="nil"/>
              <w:left w:val="nil"/>
              <w:bottom w:val="single" w:sz="4" w:space="0" w:color="auto"/>
              <w:right w:val="single" w:sz="12" w:space="0" w:color="auto"/>
            </w:tcBorders>
            <w:shd w:val="clear" w:color="auto" w:fill="auto"/>
            <w:noWrap/>
          </w:tcPr>
          <w:p w:rsidR="00E64DB7" w:rsidRPr="00B615DB" w:rsidRDefault="00E64DB7" w:rsidP="00177D1D">
            <w:pPr>
              <w:jc w:val="both"/>
              <w:rPr>
                <w:rFonts w:cs="Arial"/>
                <w:sz w:val="18"/>
                <w:szCs w:val="18"/>
              </w:rPr>
            </w:pPr>
            <w:r w:rsidRPr="00B615DB">
              <w:rPr>
                <w:rFonts w:cs="Arial"/>
                <w:sz w:val="18"/>
                <w:szCs w:val="18"/>
              </w:rPr>
              <w:t>&lt;LearningActivityStartDate&gt;2015-10-10&lt;/LearningActivityStartDate&gt; </w:t>
            </w:r>
          </w:p>
        </w:tc>
      </w:tr>
      <w:tr w:rsidR="00E64DB7" w:rsidRPr="00B615DB" w:rsidTr="00E64DB7">
        <w:trPr>
          <w:trHeight w:val="475"/>
        </w:trPr>
        <w:tc>
          <w:tcPr>
            <w:tcW w:w="328" w:type="pct"/>
            <w:tcBorders>
              <w:top w:val="nil"/>
              <w:left w:val="nil"/>
              <w:bottom w:val="single" w:sz="4" w:space="0" w:color="auto"/>
              <w:right w:val="single" w:sz="4" w:space="0" w:color="auto"/>
            </w:tcBorders>
            <w:shd w:val="clear" w:color="auto" w:fill="auto"/>
          </w:tcPr>
          <w:p w:rsidR="00E64DB7" w:rsidRPr="00B615DB" w:rsidRDefault="00E64DB7" w:rsidP="00177D1D">
            <w:pPr>
              <w:jc w:val="both"/>
              <w:rPr>
                <w:rFonts w:cs="Arial"/>
              </w:rPr>
            </w:pPr>
            <w:r w:rsidRPr="00B615DB">
              <w:rPr>
                <w:rFonts w:cs="Arial"/>
              </w:rPr>
              <w:t> </w:t>
            </w:r>
          </w:p>
        </w:tc>
        <w:tc>
          <w:tcPr>
            <w:tcW w:w="4672" w:type="pct"/>
            <w:tcBorders>
              <w:top w:val="nil"/>
              <w:left w:val="nil"/>
              <w:bottom w:val="single" w:sz="4" w:space="0" w:color="auto"/>
              <w:right w:val="single" w:sz="12" w:space="0" w:color="auto"/>
            </w:tcBorders>
            <w:shd w:val="clear" w:color="auto" w:fill="auto"/>
            <w:noWrap/>
          </w:tcPr>
          <w:p w:rsidR="00E64DB7" w:rsidRPr="00B615DB" w:rsidRDefault="00F759A5" w:rsidP="00177D1D">
            <w:pPr>
              <w:jc w:val="both"/>
              <w:rPr>
                <w:rFonts w:cs="Arial"/>
                <w:sz w:val="18"/>
                <w:szCs w:val="18"/>
              </w:rPr>
            </w:pPr>
            <w:r>
              <w:rPr>
                <w:rFonts w:cs="Arial"/>
                <w:noProof/>
                <w:sz w:val="18"/>
                <w:szCs w:val="1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141.65pt;margin-top:0;width:152.55pt;height:27.65pt;rotation:-2697460fd;flip:x;z-index:251656704;mso-position-horizontal-relative:text;mso-position-vertical-relative:text"/>
              </w:pict>
            </w:r>
            <w:r w:rsidR="00E64DB7" w:rsidRPr="00B615DB">
              <w:rPr>
                <w:rFonts w:cs="Arial"/>
                <w:sz w:val="18"/>
                <w:szCs w:val="18"/>
              </w:rPr>
              <w:t>&lt;LearningActivityExpectedEndDate&gt;2016-07-15&lt;/LearningActivityExpectedEndDate&gt; </w:t>
            </w:r>
          </w:p>
        </w:tc>
      </w:tr>
      <w:tr w:rsidR="00E64DB7" w:rsidRPr="00B615DB" w:rsidTr="00E64DB7">
        <w:trPr>
          <w:trHeight w:val="475"/>
        </w:trPr>
        <w:tc>
          <w:tcPr>
            <w:tcW w:w="328" w:type="pct"/>
            <w:tcBorders>
              <w:top w:val="nil"/>
              <w:left w:val="nil"/>
              <w:bottom w:val="single" w:sz="4" w:space="0" w:color="auto"/>
              <w:right w:val="single" w:sz="4" w:space="0" w:color="auto"/>
            </w:tcBorders>
            <w:shd w:val="clear" w:color="auto" w:fill="auto"/>
          </w:tcPr>
          <w:p w:rsidR="00E64DB7" w:rsidRPr="00B615DB" w:rsidRDefault="00E64DB7" w:rsidP="00177D1D">
            <w:pPr>
              <w:jc w:val="both"/>
              <w:rPr>
                <w:rFonts w:cs="Arial"/>
              </w:rPr>
            </w:pPr>
            <w:r w:rsidRPr="00B615DB">
              <w:rPr>
                <w:rFonts w:cs="Arial"/>
              </w:rPr>
              <w:t> </w:t>
            </w:r>
          </w:p>
        </w:tc>
        <w:tc>
          <w:tcPr>
            <w:tcW w:w="4672" w:type="pct"/>
            <w:tcBorders>
              <w:top w:val="nil"/>
              <w:left w:val="nil"/>
              <w:bottom w:val="single" w:sz="4" w:space="0" w:color="auto"/>
              <w:right w:val="single" w:sz="12" w:space="0" w:color="auto"/>
            </w:tcBorders>
            <w:shd w:val="clear" w:color="auto" w:fill="auto"/>
            <w:noWrap/>
          </w:tcPr>
          <w:p w:rsidR="00E64DB7" w:rsidRPr="00B615DB" w:rsidRDefault="00F759A5" w:rsidP="00177D1D">
            <w:pPr>
              <w:jc w:val="both"/>
              <w:rPr>
                <w:rFonts w:cs="Arial"/>
                <w:sz w:val="18"/>
                <w:szCs w:val="18"/>
              </w:rPr>
            </w:pPr>
            <w:r>
              <w:rPr>
                <w:rFonts w:cs="Arial"/>
                <w:noProof/>
                <w:sz w:val="18"/>
                <w:szCs w:val="18"/>
              </w:rPr>
              <w:pict>
                <v:rect id="_x0000_s1028" style="position:absolute;left:0;text-align:left;margin-left:281.85pt;margin-top:20.25pt;width:137.85pt;height:95.25pt;z-index:251658752;mso-position-horizontal-relative:text;mso-position-vertical-relative:text">
                  <v:textbox style="mso-next-textbox:#_x0000_s1028">
                    <w:txbxContent>
                      <w:p w:rsidR="00F37939" w:rsidRDefault="00F37939">
                        <w:r>
                          <w:t xml:space="preserve">No direct identifier between Programme(ID&gt;=100) and Learning activities (ID 001-099) </w:t>
                        </w:r>
                      </w:p>
                    </w:txbxContent>
                  </v:textbox>
                </v:rect>
              </w:pict>
            </w:r>
            <w:r w:rsidR="00E64DB7" w:rsidRPr="00B615DB">
              <w:rPr>
                <w:rFonts w:cs="Arial"/>
                <w:sz w:val="18"/>
                <w:szCs w:val="18"/>
              </w:rPr>
              <w:t>&lt;LearningActivityEndDate&gt;9999-12-31&lt;/LearningActivityEndDate&gt; </w:t>
            </w:r>
          </w:p>
        </w:tc>
      </w:tr>
      <w:tr w:rsidR="00E64DB7" w:rsidRPr="00B615DB" w:rsidTr="00E64DB7">
        <w:trPr>
          <w:trHeight w:val="475"/>
        </w:trPr>
        <w:tc>
          <w:tcPr>
            <w:tcW w:w="328" w:type="pct"/>
            <w:tcBorders>
              <w:top w:val="nil"/>
              <w:left w:val="nil"/>
              <w:bottom w:val="single" w:sz="4" w:space="0" w:color="auto"/>
              <w:right w:val="single" w:sz="4" w:space="0" w:color="auto"/>
            </w:tcBorders>
            <w:shd w:val="clear" w:color="auto" w:fill="auto"/>
          </w:tcPr>
          <w:p w:rsidR="00E64DB7" w:rsidRPr="00B615DB" w:rsidRDefault="00E64DB7" w:rsidP="00177D1D">
            <w:pPr>
              <w:jc w:val="both"/>
              <w:rPr>
                <w:rFonts w:cs="Arial"/>
              </w:rPr>
            </w:pPr>
          </w:p>
        </w:tc>
        <w:tc>
          <w:tcPr>
            <w:tcW w:w="4672" w:type="pct"/>
            <w:tcBorders>
              <w:top w:val="nil"/>
              <w:left w:val="nil"/>
              <w:bottom w:val="single" w:sz="4" w:space="0" w:color="auto"/>
              <w:right w:val="single" w:sz="12" w:space="0" w:color="auto"/>
            </w:tcBorders>
            <w:shd w:val="clear" w:color="auto" w:fill="auto"/>
            <w:noWrap/>
          </w:tcPr>
          <w:p w:rsidR="00E64DB7" w:rsidRPr="00B615DB" w:rsidRDefault="00E64DB7" w:rsidP="00177D1D">
            <w:pPr>
              <w:jc w:val="both"/>
              <w:rPr>
                <w:rFonts w:cs="Arial"/>
                <w:sz w:val="18"/>
                <w:szCs w:val="18"/>
              </w:rPr>
            </w:pPr>
            <w:r w:rsidRPr="00B615DB">
              <w:rPr>
                <w:rFonts w:cs="Arial"/>
                <w:sz w:val="18"/>
                <w:szCs w:val="18"/>
              </w:rPr>
              <w:t>&lt;GuidedContactHours&gt;400&lt;/GuidedContactHours&gt; </w:t>
            </w:r>
          </w:p>
        </w:tc>
      </w:tr>
      <w:tr w:rsidR="00E64DB7" w:rsidRPr="00B615DB" w:rsidTr="00E64DB7">
        <w:trPr>
          <w:trHeight w:val="475"/>
        </w:trPr>
        <w:tc>
          <w:tcPr>
            <w:tcW w:w="328" w:type="pct"/>
            <w:tcBorders>
              <w:top w:val="nil"/>
              <w:left w:val="nil"/>
              <w:bottom w:val="single" w:sz="4" w:space="0" w:color="auto"/>
              <w:right w:val="single" w:sz="4" w:space="0" w:color="auto"/>
            </w:tcBorders>
            <w:shd w:val="clear" w:color="auto" w:fill="auto"/>
          </w:tcPr>
          <w:p w:rsidR="00E64DB7" w:rsidRPr="00B615DB" w:rsidRDefault="00E64DB7" w:rsidP="00177D1D">
            <w:pPr>
              <w:jc w:val="both"/>
              <w:rPr>
                <w:rFonts w:cs="Arial"/>
              </w:rPr>
            </w:pPr>
            <w:r w:rsidRPr="00B615DB">
              <w:rPr>
                <w:rFonts w:cs="Arial"/>
              </w:rPr>
              <w:t> </w:t>
            </w:r>
          </w:p>
        </w:tc>
        <w:tc>
          <w:tcPr>
            <w:tcW w:w="4672" w:type="pct"/>
            <w:tcBorders>
              <w:top w:val="nil"/>
              <w:left w:val="nil"/>
              <w:bottom w:val="single" w:sz="4" w:space="0" w:color="auto"/>
              <w:right w:val="single" w:sz="12" w:space="0" w:color="auto"/>
            </w:tcBorders>
            <w:shd w:val="clear" w:color="auto" w:fill="auto"/>
            <w:noWrap/>
          </w:tcPr>
          <w:p w:rsidR="00E64DB7" w:rsidRPr="00B615DB" w:rsidRDefault="00E64DB7" w:rsidP="00177D1D">
            <w:pPr>
              <w:jc w:val="both"/>
              <w:rPr>
                <w:rFonts w:cs="Arial"/>
                <w:sz w:val="18"/>
                <w:szCs w:val="18"/>
              </w:rPr>
            </w:pPr>
            <w:r w:rsidRPr="00B615DB">
              <w:rPr>
                <w:rFonts w:cs="Arial"/>
                <w:sz w:val="18"/>
                <w:szCs w:val="18"/>
              </w:rPr>
              <w:t>&lt;CompletionStatus&gt;1&lt;/CompletionStatus&gt; </w:t>
            </w:r>
          </w:p>
        </w:tc>
      </w:tr>
      <w:tr w:rsidR="00E64DB7" w:rsidRPr="00B615DB" w:rsidTr="00E64DB7">
        <w:trPr>
          <w:trHeight w:val="300"/>
        </w:trPr>
        <w:tc>
          <w:tcPr>
            <w:tcW w:w="5000" w:type="pct"/>
            <w:gridSpan w:val="2"/>
            <w:tcBorders>
              <w:top w:val="nil"/>
              <w:left w:val="nil"/>
              <w:bottom w:val="single" w:sz="4" w:space="0" w:color="auto"/>
              <w:right w:val="single" w:sz="12" w:space="0" w:color="auto"/>
            </w:tcBorders>
            <w:shd w:val="clear" w:color="auto" w:fill="auto"/>
            <w:noWrap/>
          </w:tcPr>
          <w:p w:rsidR="00E64DB7" w:rsidRPr="00B615DB" w:rsidRDefault="00F759A5" w:rsidP="00177D1D">
            <w:pPr>
              <w:jc w:val="both"/>
              <w:rPr>
                <w:rFonts w:cs="Arial"/>
                <w:sz w:val="18"/>
                <w:szCs w:val="18"/>
              </w:rPr>
            </w:pPr>
            <w:r>
              <w:rPr>
                <w:rFonts w:cs="Arial"/>
                <w:noProof/>
                <w:sz w:val="18"/>
                <w:szCs w:val="18"/>
              </w:rPr>
              <w:pict>
                <v:shape id="_x0000_s1027" type="#_x0000_t13" style="position:absolute;left:0;text-align:left;margin-left:184pt;margin-top:3.75pt;width:128.15pt;height:27.65pt;rotation:1773527fd;flip:x;z-index:251657728;mso-position-horizontal-relative:text;mso-position-vertical-relative:text"/>
              </w:pict>
            </w:r>
            <w:r w:rsidR="00E64DB7" w:rsidRPr="00B615DB">
              <w:rPr>
                <w:rFonts w:cs="Arial"/>
                <w:sz w:val="18"/>
                <w:szCs w:val="18"/>
              </w:rPr>
              <w:t>&lt;/LearningActivity&gt; </w:t>
            </w:r>
          </w:p>
        </w:tc>
      </w:tr>
      <w:tr w:rsidR="00E64DB7" w:rsidRPr="00B615DB" w:rsidTr="00E64DB7">
        <w:trPr>
          <w:trHeight w:val="300"/>
        </w:trPr>
        <w:tc>
          <w:tcPr>
            <w:tcW w:w="5000" w:type="pct"/>
            <w:gridSpan w:val="2"/>
            <w:tcBorders>
              <w:top w:val="nil"/>
              <w:left w:val="nil"/>
              <w:bottom w:val="single" w:sz="4" w:space="0" w:color="auto"/>
              <w:right w:val="single" w:sz="12" w:space="0" w:color="auto"/>
            </w:tcBorders>
            <w:shd w:val="clear" w:color="auto" w:fill="auto"/>
            <w:noWrap/>
          </w:tcPr>
          <w:p w:rsidR="00E64DB7" w:rsidRPr="00B615DB" w:rsidRDefault="00E64DB7" w:rsidP="00177D1D">
            <w:pPr>
              <w:jc w:val="both"/>
              <w:rPr>
                <w:rFonts w:cs="Arial"/>
                <w:sz w:val="18"/>
                <w:szCs w:val="18"/>
              </w:rPr>
            </w:pPr>
            <w:r w:rsidRPr="00B615DB">
              <w:rPr>
                <w:rFonts w:cs="Arial"/>
                <w:sz w:val="18"/>
                <w:szCs w:val="18"/>
              </w:rPr>
              <w:t>&lt;LearningActivity&gt; </w:t>
            </w:r>
          </w:p>
        </w:tc>
      </w:tr>
      <w:tr w:rsidR="00E64DB7" w:rsidRPr="00B615DB" w:rsidTr="00E64DB7">
        <w:trPr>
          <w:trHeight w:val="300"/>
        </w:trPr>
        <w:tc>
          <w:tcPr>
            <w:tcW w:w="328" w:type="pct"/>
            <w:tcBorders>
              <w:top w:val="nil"/>
              <w:left w:val="nil"/>
              <w:bottom w:val="single" w:sz="4" w:space="0" w:color="auto"/>
              <w:right w:val="single" w:sz="4" w:space="0" w:color="auto"/>
            </w:tcBorders>
            <w:shd w:val="clear" w:color="auto" w:fill="auto"/>
          </w:tcPr>
          <w:p w:rsidR="00E64DB7" w:rsidRPr="00B615DB" w:rsidRDefault="00E64DB7" w:rsidP="00177D1D">
            <w:pPr>
              <w:jc w:val="both"/>
              <w:rPr>
                <w:rFonts w:cs="Arial"/>
              </w:rPr>
            </w:pPr>
          </w:p>
        </w:tc>
        <w:tc>
          <w:tcPr>
            <w:tcW w:w="4672" w:type="pct"/>
            <w:tcBorders>
              <w:top w:val="nil"/>
              <w:left w:val="nil"/>
              <w:bottom w:val="single" w:sz="4" w:space="0" w:color="auto"/>
              <w:right w:val="single" w:sz="12" w:space="0" w:color="auto"/>
            </w:tcBorders>
            <w:shd w:val="clear" w:color="auto" w:fill="auto"/>
            <w:noWrap/>
          </w:tcPr>
          <w:p w:rsidR="00E64DB7" w:rsidRPr="00B615DB" w:rsidRDefault="00E64DB7" w:rsidP="00177D1D">
            <w:pPr>
              <w:jc w:val="both"/>
              <w:rPr>
                <w:rFonts w:cs="Arial"/>
                <w:sz w:val="18"/>
                <w:szCs w:val="18"/>
              </w:rPr>
            </w:pPr>
            <w:r w:rsidRPr="00B615DB">
              <w:rPr>
                <w:rFonts w:cs="Arial"/>
                <w:sz w:val="18"/>
                <w:szCs w:val="18"/>
              </w:rPr>
              <w:t>&lt;LearningActivityID&gt;001&lt;/LearningActivityID&gt; </w:t>
            </w:r>
          </w:p>
        </w:tc>
      </w:tr>
      <w:tr w:rsidR="00E64DB7" w:rsidRPr="00B615DB" w:rsidTr="00E64DB7">
        <w:trPr>
          <w:trHeight w:val="300"/>
        </w:trPr>
        <w:tc>
          <w:tcPr>
            <w:tcW w:w="328" w:type="pct"/>
            <w:tcBorders>
              <w:top w:val="nil"/>
              <w:left w:val="nil"/>
              <w:bottom w:val="single" w:sz="4" w:space="0" w:color="auto"/>
              <w:right w:val="single" w:sz="4" w:space="0" w:color="auto"/>
            </w:tcBorders>
            <w:shd w:val="clear" w:color="auto" w:fill="auto"/>
          </w:tcPr>
          <w:p w:rsidR="00E64DB7" w:rsidRPr="00B615DB" w:rsidRDefault="00E64DB7" w:rsidP="00177D1D">
            <w:pPr>
              <w:jc w:val="both"/>
              <w:rPr>
                <w:rFonts w:cs="Arial"/>
              </w:rPr>
            </w:pPr>
          </w:p>
        </w:tc>
        <w:tc>
          <w:tcPr>
            <w:tcW w:w="4672" w:type="pct"/>
            <w:tcBorders>
              <w:top w:val="nil"/>
              <w:left w:val="nil"/>
              <w:bottom w:val="single" w:sz="4" w:space="0" w:color="auto"/>
              <w:right w:val="single" w:sz="12" w:space="0" w:color="auto"/>
            </w:tcBorders>
            <w:shd w:val="clear" w:color="auto" w:fill="auto"/>
            <w:noWrap/>
          </w:tcPr>
          <w:p w:rsidR="00E64DB7" w:rsidRPr="00B615DB" w:rsidRDefault="00E64DB7" w:rsidP="00177D1D">
            <w:pPr>
              <w:jc w:val="both"/>
              <w:rPr>
                <w:rFonts w:cs="Arial"/>
                <w:sz w:val="18"/>
                <w:szCs w:val="18"/>
              </w:rPr>
            </w:pPr>
            <w:r w:rsidRPr="00B615DB">
              <w:rPr>
                <w:rFonts w:cs="Arial"/>
                <w:sz w:val="18"/>
                <w:szCs w:val="18"/>
              </w:rPr>
              <w:t>&lt;LearningActivityReference&gt;</w:t>
            </w:r>
            <w:r w:rsidRPr="00E64DB7">
              <w:rPr>
                <w:rFonts w:cs="Arial"/>
                <w:b/>
                <w:sz w:val="18"/>
                <w:szCs w:val="18"/>
              </w:rPr>
              <w:t>3200019E</w:t>
            </w:r>
            <w:r w:rsidRPr="00B615DB">
              <w:rPr>
                <w:rFonts w:cs="Arial"/>
                <w:sz w:val="18"/>
                <w:szCs w:val="18"/>
              </w:rPr>
              <w:t>&lt;/LearningActivityReference&gt; </w:t>
            </w:r>
          </w:p>
        </w:tc>
      </w:tr>
      <w:tr w:rsidR="00E64DB7" w:rsidRPr="00B615DB" w:rsidTr="00E64DB7">
        <w:trPr>
          <w:trHeight w:val="300"/>
        </w:trPr>
        <w:tc>
          <w:tcPr>
            <w:tcW w:w="328" w:type="pct"/>
            <w:tcBorders>
              <w:top w:val="nil"/>
              <w:left w:val="nil"/>
              <w:bottom w:val="single" w:sz="4" w:space="0" w:color="auto"/>
              <w:right w:val="single" w:sz="4" w:space="0" w:color="auto"/>
            </w:tcBorders>
            <w:shd w:val="clear" w:color="auto" w:fill="auto"/>
          </w:tcPr>
          <w:p w:rsidR="00E64DB7" w:rsidRPr="00B615DB" w:rsidRDefault="00E64DB7" w:rsidP="00177D1D">
            <w:pPr>
              <w:jc w:val="both"/>
              <w:rPr>
                <w:rFonts w:cs="Arial"/>
              </w:rPr>
            </w:pPr>
          </w:p>
        </w:tc>
        <w:tc>
          <w:tcPr>
            <w:tcW w:w="4672" w:type="pct"/>
            <w:tcBorders>
              <w:top w:val="nil"/>
              <w:left w:val="nil"/>
              <w:bottom w:val="single" w:sz="4" w:space="0" w:color="auto"/>
              <w:right w:val="single" w:sz="12" w:space="0" w:color="auto"/>
            </w:tcBorders>
            <w:shd w:val="clear" w:color="auto" w:fill="auto"/>
            <w:noWrap/>
          </w:tcPr>
          <w:p w:rsidR="00E64DB7" w:rsidRPr="00B615DB" w:rsidRDefault="00E64DB7" w:rsidP="00177D1D">
            <w:pPr>
              <w:jc w:val="both"/>
              <w:rPr>
                <w:rFonts w:cs="Arial"/>
                <w:sz w:val="18"/>
                <w:szCs w:val="18"/>
              </w:rPr>
            </w:pPr>
            <w:r w:rsidRPr="00B615DB">
              <w:rPr>
                <w:rFonts w:cs="Arial"/>
                <w:sz w:val="18"/>
                <w:szCs w:val="18"/>
              </w:rPr>
              <w:t>&lt;LearningActivityCategory&gt;M&lt;/LearningActivityCategory&gt;</w:t>
            </w:r>
          </w:p>
        </w:tc>
      </w:tr>
      <w:tr w:rsidR="00E64DB7" w:rsidRPr="00B615DB" w:rsidTr="00E64DB7">
        <w:trPr>
          <w:trHeight w:val="300"/>
        </w:trPr>
        <w:tc>
          <w:tcPr>
            <w:tcW w:w="328" w:type="pct"/>
            <w:tcBorders>
              <w:top w:val="nil"/>
              <w:left w:val="nil"/>
              <w:bottom w:val="single" w:sz="4" w:space="0" w:color="auto"/>
              <w:right w:val="single" w:sz="4" w:space="0" w:color="auto"/>
            </w:tcBorders>
            <w:shd w:val="clear" w:color="auto" w:fill="auto"/>
          </w:tcPr>
          <w:p w:rsidR="00E64DB7" w:rsidRPr="00B615DB" w:rsidRDefault="00E64DB7" w:rsidP="00177D1D">
            <w:pPr>
              <w:jc w:val="both"/>
              <w:rPr>
                <w:rFonts w:cs="Arial"/>
              </w:rPr>
            </w:pPr>
          </w:p>
        </w:tc>
        <w:tc>
          <w:tcPr>
            <w:tcW w:w="4672" w:type="pct"/>
            <w:tcBorders>
              <w:top w:val="nil"/>
              <w:left w:val="nil"/>
              <w:bottom w:val="single" w:sz="4" w:space="0" w:color="auto"/>
              <w:right w:val="single" w:sz="12" w:space="0" w:color="auto"/>
            </w:tcBorders>
            <w:shd w:val="clear" w:color="auto" w:fill="auto"/>
            <w:noWrap/>
          </w:tcPr>
          <w:p w:rsidR="00E64DB7" w:rsidRPr="00B615DB" w:rsidRDefault="00E64DB7" w:rsidP="00177D1D">
            <w:pPr>
              <w:jc w:val="both"/>
              <w:rPr>
                <w:rFonts w:cs="Arial"/>
                <w:sz w:val="18"/>
                <w:szCs w:val="18"/>
              </w:rPr>
            </w:pPr>
            <w:r w:rsidRPr="00B615DB">
              <w:rPr>
                <w:rFonts w:cs="Arial"/>
                <w:sz w:val="18"/>
                <w:szCs w:val="18"/>
              </w:rPr>
              <w:t>&lt;LearningActivityStartDate&gt;2015-09-01&lt;/LearningActivityStartDate&gt; </w:t>
            </w:r>
          </w:p>
        </w:tc>
      </w:tr>
      <w:tr w:rsidR="00E64DB7" w:rsidRPr="00B615DB" w:rsidTr="00E64DB7">
        <w:trPr>
          <w:trHeight w:val="300"/>
        </w:trPr>
        <w:tc>
          <w:tcPr>
            <w:tcW w:w="328" w:type="pct"/>
            <w:tcBorders>
              <w:top w:val="nil"/>
              <w:left w:val="nil"/>
              <w:bottom w:val="single" w:sz="4" w:space="0" w:color="auto"/>
              <w:right w:val="single" w:sz="4" w:space="0" w:color="auto"/>
            </w:tcBorders>
            <w:shd w:val="clear" w:color="auto" w:fill="auto"/>
          </w:tcPr>
          <w:p w:rsidR="00E64DB7" w:rsidRPr="00B615DB" w:rsidRDefault="00E64DB7" w:rsidP="00177D1D">
            <w:pPr>
              <w:jc w:val="both"/>
              <w:rPr>
                <w:rFonts w:cs="Arial"/>
              </w:rPr>
            </w:pPr>
          </w:p>
        </w:tc>
        <w:tc>
          <w:tcPr>
            <w:tcW w:w="4672" w:type="pct"/>
            <w:tcBorders>
              <w:top w:val="nil"/>
              <w:left w:val="nil"/>
              <w:bottom w:val="single" w:sz="4" w:space="0" w:color="auto"/>
              <w:right w:val="single" w:sz="12" w:space="0" w:color="auto"/>
            </w:tcBorders>
            <w:shd w:val="clear" w:color="auto" w:fill="auto"/>
            <w:noWrap/>
          </w:tcPr>
          <w:p w:rsidR="00E64DB7" w:rsidRPr="00B615DB" w:rsidRDefault="00E64DB7" w:rsidP="00177D1D">
            <w:pPr>
              <w:jc w:val="both"/>
              <w:rPr>
                <w:rFonts w:cs="Arial"/>
                <w:sz w:val="18"/>
                <w:szCs w:val="18"/>
              </w:rPr>
            </w:pPr>
            <w:r w:rsidRPr="00B615DB">
              <w:rPr>
                <w:rFonts w:cs="Arial"/>
                <w:sz w:val="18"/>
                <w:szCs w:val="18"/>
              </w:rPr>
              <w:t>&lt;LearningActivityExpectedEndDate&gt;2016-07-15&lt;/LearningActivityExpectedEndDate&gt; </w:t>
            </w:r>
          </w:p>
        </w:tc>
      </w:tr>
      <w:tr w:rsidR="00E64DB7" w:rsidRPr="00B615DB" w:rsidTr="00E64DB7">
        <w:trPr>
          <w:trHeight w:val="300"/>
        </w:trPr>
        <w:tc>
          <w:tcPr>
            <w:tcW w:w="328" w:type="pct"/>
            <w:tcBorders>
              <w:top w:val="nil"/>
              <w:left w:val="nil"/>
              <w:bottom w:val="single" w:sz="4" w:space="0" w:color="auto"/>
              <w:right w:val="single" w:sz="4" w:space="0" w:color="auto"/>
            </w:tcBorders>
            <w:shd w:val="clear" w:color="auto" w:fill="auto"/>
          </w:tcPr>
          <w:p w:rsidR="00E64DB7" w:rsidRPr="00B615DB" w:rsidRDefault="00E64DB7" w:rsidP="00177D1D">
            <w:pPr>
              <w:jc w:val="both"/>
              <w:rPr>
                <w:rFonts w:cs="Arial"/>
              </w:rPr>
            </w:pPr>
          </w:p>
        </w:tc>
        <w:tc>
          <w:tcPr>
            <w:tcW w:w="4672" w:type="pct"/>
            <w:tcBorders>
              <w:top w:val="nil"/>
              <w:left w:val="nil"/>
              <w:bottom w:val="single" w:sz="4" w:space="0" w:color="auto"/>
              <w:right w:val="single" w:sz="12" w:space="0" w:color="auto"/>
            </w:tcBorders>
            <w:shd w:val="clear" w:color="auto" w:fill="auto"/>
            <w:noWrap/>
          </w:tcPr>
          <w:p w:rsidR="00E64DB7" w:rsidRPr="00B615DB" w:rsidRDefault="00E64DB7" w:rsidP="00177D1D">
            <w:pPr>
              <w:jc w:val="both"/>
              <w:rPr>
                <w:rFonts w:cs="Arial"/>
                <w:sz w:val="18"/>
                <w:szCs w:val="18"/>
              </w:rPr>
            </w:pPr>
            <w:r w:rsidRPr="00B615DB">
              <w:rPr>
                <w:rFonts w:cs="Arial"/>
                <w:sz w:val="18"/>
                <w:szCs w:val="18"/>
              </w:rPr>
              <w:t>&lt;LearningActivityEndDate&gt;2015-10-09&lt;/LearningActivityEndDate&gt; </w:t>
            </w:r>
          </w:p>
          <w:p w:rsidR="00E64DB7" w:rsidRPr="00B615DB" w:rsidRDefault="00E64DB7" w:rsidP="00177D1D">
            <w:pPr>
              <w:jc w:val="both"/>
              <w:rPr>
                <w:rFonts w:cs="Arial"/>
                <w:sz w:val="18"/>
                <w:szCs w:val="18"/>
              </w:rPr>
            </w:pPr>
          </w:p>
        </w:tc>
      </w:tr>
      <w:tr w:rsidR="00E64DB7" w:rsidRPr="00B615DB" w:rsidTr="00E64DB7">
        <w:trPr>
          <w:trHeight w:val="300"/>
        </w:trPr>
        <w:tc>
          <w:tcPr>
            <w:tcW w:w="328" w:type="pct"/>
            <w:tcBorders>
              <w:top w:val="single" w:sz="4" w:space="0" w:color="auto"/>
              <w:left w:val="single" w:sz="4" w:space="0" w:color="auto"/>
              <w:bottom w:val="single" w:sz="4" w:space="0" w:color="auto"/>
              <w:right w:val="single" w:sz="4" w:space="0" w:color="auto"/>
            </w:tcBorders>
            <w:shd w:val="clear" w:color="auto" w:fill="auto"/>
          </w:tcPr>
          <w:p w:rsidR="00E64DB7" w:rsidRPr="00B615DB" w:rsidRDefault="00E64DB7" w:rsidP="00177D1D">
            <w:pPr>
              <w:jc w:val="both"/>
              <w:rPr>
                <w:rFonts w:cs="Arial"/>
              </w:rPr>
            </w:pPr>
          </w:p>
        </w:tc>
        <w:tc>
          <w:tcPr>
            <w:tcW w:w="4672" w:type="pct"/>
            <w:tcBorders>
              <w:top w:val="single" w:sz="4" w:space="0" w:color="auto"/>
              <w:left w:val="single" w:sz="4" w:space="0" w:color="auto"/>
              <w:bottom w:val="single" w:sz="4" w:space="0" w:color="auto"/>
              <w:right w:val="single" w:sz="4" w:space="0" w:color="auto"/>
            </w:tcBorders>
            <w:shd w:val="clear" w:color="auto" w:fill="auto"/>
            <w:noWrap/>
          </w:tcPr>
          <w:p w:rsidR="00E64DB7" w:rsidRPr="00B615DB" w:rsidRDefault="00E64DB7" w:rsidP="00177D1D">
            <w:pPr>
              <w:jc w:val="both"/>
              <w:rPr>
                <w:rFonts w:cs="Arial"/>
                <w:sz w:val="18"/>
                <w:szCs w:val="18"/>
              </w:rPr>
            </w:pPr>
            <w:r w:rsidRPr="00B615DB">
              <w:rPr>
                <w:rFonts w:cs="Arial"/>
                <w:sz w:val="18"/>
                <w:szCs w:val="18"/>
              </w:rPr>
              <w:t>&lt;LLDDLearner&gt;2&lt;/LLDDLearner&gt; </w:t>
            </w:r>
          </w:p>
        </w:tc>
      </w:tr>
      <w:tr w:rsidR="00E64DB7" w:rsidRPr="00B615DB" w:rsidTr="00E64DB7">
        <w:trPr>
          <w:trHeight w:val="300"/>
        </w:trPr>
        <w:tc>
          <w:tcPr>
            <w:tcW w:w="328" w:type="pct"/>
            <w:tcBorders>
              <w:top w:val="nil"/>
              <w:left w:val="nil"/>
              <w:bottom w:val="single" w:sz="4" w:space="0" w:color="auto"/>
              <w:right w:val="single" w:sz="4" w:space="0" w:color="auto"/>
            </w:tcBorders>
            <w:shd w:val="clear" w:color="auto" w:fill="auto"/>
          </w:tcPr>
          <w:p w:rsidR="00E64DB7" w:rsidRPr="00B615DB" w:rsidRDefault="00E64DB7" w:rsidP="00177D1D">
            <w:pPr>
              <w:jc w:val="both"/>
              <w:rPr>
                <w:rFonts w:cs="Arial"/>
              </w:rPr>
            </w:pPr>
          </w:p>
        </w:tc>
        <w:tc>
          <w:tcPr>
            <w:tcW w:w="4672" w:type="pct"/>
            <w:tcBorders>
              <w:top w:val="nil"/>
              <w:left w:val="nil"/>
              <w:bottom w:val="single" w:sz="4" w:space="0" w:color="auto"/>
              <w:right w:val="single" w:sz="12" w:space="0" w:color="auto"/>
            </w:tcBorders>
            <w:shd w:val="clear" w:color="auto" w:fill="auto"/>
            <w:noWrap/>
          </w:tcPr>
          <w:p w:rsidR="00E64DB7" w:rsidRPr="00B615DB" w:rsidRDefault="00E64DB7" w:rsidP="00177D1D">
            <w:pPr>
              <w:jc w:val="both"/>
              <w:rPr>
                <w:rFonts w:cs="Arial"/>
                <w:sz w:val="18"/>
                <w:szCs w:val="18"/>
              </w:rPr>
            </w:pPr>
            <w:r w:rsidRPr="00B615DB">
              <w:rPr>
                <w:rFonts w:cs="Arial"/>
                <w:sz w:val="18"/>
                <w:szCs w:val="18"/>
              </w:rPr>
              <w:t>&lt;WelshMediumLearningActivity&gt;C&lt;/WelshMediumLearningActivity&gt; </w:t>
            </w:r>
          </w:p>
        </w:tc>
      </w:tr>
      <w:tr w:rsidR="00E64DB7" w:rsidRPr="00B615DB" w:rsidTr="00E64DB7">
        <w:trPr>
          <w:trHeight w:val="300"/>
        </w:trPr>
        <w:tc>
          <w:tcPr>
            <w:tcW w:w="328" w:type="pct"/>
            <w:tcBorders>
              <w:top w:val="nil"/>
              <w:left w:val="nil"/>
              <w:bottom w:val="single" w:sz="4" w:space="0" w:color="auto"/>
              <w:right w:val="single" w:sz="4" w:space="0" w:color="auto"/>
            </w:tcBorders>
            <w:shd w:val="clear" w:color="auto" w:fill="auto"/>
          </w:tcPr>
          <w:p w:rsidR="00E64DB7" w:rsidRPr="00B615DB" w:rsidRDefault="00E64DB7" w:rsidP="00177D1D">
            <w:pPr>
              <w:jc w:val="both"/>
              <w:rPr>
                <w:rFonts w:cs="Arial"/>
              </w:rPr>
            </w:pPr>
          </w:p>
        </w:tc>
        <w:tc>
          <w:tcPr>
            <w:tcW w:w="4672" w:type="pct"/>
            <w:tcBorders>
              <w:top w:val="nil"/>
              <w:left w:val="nil"/>
              <w:bottom w:val="single" w:sz="4" w:space="0" w:color="auto"/>
              <w:right w:val="single" w:sz="12" w:space="0" w:color="auto"/>
            </w:tcBorders>
            <w:shd w:val="clear" w:color="auto" w:fill="auto"/>
            <w:noWrap/>
          </w:tcPr>
          <w:p w:rsidR="00E64DB7" w:rsidRPr="00B615DB" w:rsidRDefault="00E64DB7" w:rsidP="00177D1D">
            <w:pPr>
              <w:jc w:val="both"/>
              <w:rPr>
                <w:rFonts w:cs="Arial"/>
                <w:sz w:val="18"/>
                <w:szCs w:val="18"/>
              </w:rPr>
            </w:pPr>
            <w:r w:rsidRPr="00B615DB">
              <w:rPr>
                <w:rFonts w:cs="Arial"/>
                <w:sz w:val="18"/>
                <w:szCs w:val="18"/>
              </w:rPr>
              <w:t>&lt;LearningActivityProvider&gt;S6604025&lt;/LearningActivityProvider&gt; </w:t>
            </w:r>
          </w:p>
        </w:tc>
      </w:tr>
      <w:tr w:rsidR="00E64DB7" w:rsidRPr="00B615DB" w:rsidTr="00E64DB7">
        <w:trPr>
          <w:trHeight w:val="300"/>
        </w:trPr>
        <w:tc>
          <w:tcPr>
            <w:tcW w:w="328" w:type="pct"/>
            <w:tcBorders>
              <w:top w:val="nil"/>
              <w:left w:val="nil"/>
              <w:bottom w:val="single" w:sz="4" w:space="0" w:color="auto"/>
              <w:right w:val="single" w:sz="4" w:space="0" w:color="auto"/>
            </w:tcBorders>
            <w:shd w:val="clear" w:color="auto" w:fill="auto"/>
          </w:tcPr>
          <w:p w:rsidR="00E64DB7" w:rsidRPr="00B615DB" w:rsidRDefault="00E64DB7" w:rsidP="00177D1D">
            <w:pPr>
              <w:jc w:val="both"/>
              <w:rPr>
                <w:rFonts w:cs="Arial"/>
              </w:rPr>
            </w:pPr>
          </w:p>
        </w:tc>
        <w:tc>
          <w:tcPr>
            <w:tcW w:w="4672" w:type="pct"/>
            <w:tcBorders>
              <w:top w:val="nil"/>
              <w:left w:val="nil"/>
              <w:bottom w:val="single" w:sz="4" w:space="0" w:color="auto"/>
              <w:right w:val="single" w:sz="12" w:space="0" w:color="auto"/>
            </w:tcBorders>
            <w:shd w:val="clear" w:color="auto" w:fill="auto"/>
            <w:noWrap/>
          </w:tcPr>
          <w:p w:rsidR="00E64DB7" w:rsidRPr="00B615DB" w:rsidRDefault="00E64DB7" w:rsidP="00177D1D">
            <w:pPr>
              <w:jc w:val="both"/>
              <w:rPr>
                <w:rFonts w:cs="Arial"/>
                <w:sz w:val="18"/>
                <w:szCs w:val="18"/>
              </w:rPr>
            </w:pPr>
            <w:r w:rsidRPr="00B615DB">
              <w:rPr>
                <w:rFonts w:cs="Arial"/>
                <w:sz w:val="18"/>
                <w:szCs w:val="18"/>
              </w:rPr>
              <w:t>&lt;CompletionStatus&gt;3&lt;/CompletionStatus&gt; </w:t>
            </w:r>
          </w:p>
        </w:tc>
      </w:tr>
      <w:tr w:rsidR="00E64DB7" w:rsidRPr="00B615DB" w:rsidTr="00E64DB7">
        <w:trPr>
          <w:trHeight w:val="300"/>
        </w:trPr>
        <w:tc>
          <w:tcPr>
            <w:tcW w:w="5000" w:type="pct"/>
            <w:gridSpan w:val="2"/>
            <w:tcBorders>
              <w:top w:val="nil"/>
              <w:left w:val="nil"/>
              <w:bottom w:val="single" w:sz="4" w:space="0" w:color="auto"/>
              <w:right w:val="single" w:sz="12" w:space="0" w:color="auto"/>
            </w:tcBorders>
            <w:shd w:val="clear" w:color="auto" w:fill="auto"/>
          </w:tcPr>
          <w:p w:rsidR="00E64DB7" w:rsidRPr="00B615DB" w:rsidRDefault="00E64DB7" w:rsidP="00177D1D">
            <w:pPr>
              <w:jc w:val="both"/>
              <w:rPr>
                <w:rFonts w:cs="Arial"/>
                <w:sz w:val="18"/>
                <w:szCs w:val="18"/>
              </w:rPr>
            </w:pPr>
            <w:r w:rsidRPr="00B615DB">
              <w:rPr>
                <w:rFonts w:cs="Arial"/>
                <w:sz w:val="18"/>
                <w:szCs w:val="18"/>
              </w:rPr>
              <w:t>&lt;/LearningActivity&gt; </w:t>
            </w:r>
          </w:p>
        </w:tc>
      </w:tr>
      <w:tr w:rsidR="00E64DB7" w:rsidRPr="00B615DB" w:rsidTr="00E64DB7">
        <w:trPr>
          <w:trHeight w:val="300"/>
        </w:trPr>
        <w:tc>
          <w:tcPr>
            <w:tcW w:w="5000" w:type="pct"/>
            <w:gridSpan w:val="2"/>
            <w:tcBorders>
              <w:top w:val="nil"/>
              <w:left w:val="nil"/>
              <w:bottom w:val="single" w:sz="4" w:space="0" w:color="auto"/>
              <w:right w:val="single" w:sz="12" w:space="0" w:color="auto"/>
            </w:tcBorders>
            <w:shd w:val="clear" w:color="auto" w:fill="auto"/>
          </w:tcPr>
          <w:p w:rsidR="00E64DB7" w:rsidRPr="00B615DB" w:rsidRDefault="00E64DB7" w:rsidP="00177D1D">
            <w:pPr>
              <w:jc w:val="both"/>
              <w:rPr>
                <w:rFonts w:cs="Arial"/>
                <w:sz w:val="18"/>
                <w:szCs w:val="18"/>
              </w:rPr>
            </w:pPr>
            <w:r w:rsidRPr="00B615DB">
              <w:rPr>
                <w:rFonts w:cs="Arial"/>
                <w:sz w:val="18"/>
                <w:szCs w:val="18"/>
              </w:rPr>
              <w:t>&lt;LearningActivity&gt; </w:t>
            </w:r>
          </w:p>
        </w:tc>
      </w:tr>
    </w:tbl>
    <w:p w:rsidR="006515E2" w:rsidRDefault="006515E2" w:rsidP="006515E2">
      <w:pPr>
        <w:pStyle w:val="Heading1"/>
        <w:numPr>
          <w:ilvl w:val="0"/>
          <w:numId w:val="0"/>
        </w:numPr>
        <w:ind w:left="432"/>
      </w:pPr>
    </w:p>
    <w:p w:rsidR="00FD167C" w:rsidRDefault="006515E2" w:rsidP="00537BBD">
      <w:pPr>
        <w:pStyle w:val="Heading1"/>
      </w:pPr>
      <w:r>
        <w:br w:type="page"/>
      </w:r>
      <w:bookmarkStart w:id="15" w:name="_Toc459988933"/>
      <w:bookmarkStart w:id="16" w:name="_Toc459989018"/>
      <w:bookmarkStart w:id="17" w:name="_Toc459989330"/>
      <w:r w:rsidR="0099568E">
        <w:lastRenderedPageBreak/>
        <w:t>Next step</w:t>
      </w:r>
      <w:r w:rsidR="00A23FF9">
        <w:t>s</w:t>
      </w:r>
      <w:bookmarkEnd w:id="15"/>
      <w:bookmarkEnd w:id="16"/>
      <w:bookmarkEnd w:id="17"/>
    </w:p>
    <w:p w:rsidR="00A23FF9" w:rsidRDefault="00A23FF9" w:rsidP="003F5216"/>
    <w:p w:rsidR="00537BBD" w:rsidRPr="008C0AAB" w:rsidRDefault="00537BBD" w:rsidP="00537BBD">
      <w:pPr>
        <w:pStyle w:val="Heading2"/>
      </w:pPr>
      <w:r w:rsidRPr="008C0AAB">
        <w:t>Actions for WG</w:t>
      </w:r>
    </w:p>
    <w:p w:rsidR="0099568E" w:rsidRDefault="0099568E" w:rsidP="006E1AFE">
      <w:pPr>
        <w:pStyle w:val="ListParagraph"/>
        <w:numPr>
          <w:ilvl w:val="0"/>
          <w:numId w:val="8"/>
        </w:numPr>
        <w:rPr>
          <w:lang w:eastAsia="en-US"/>
        </w:rPr>
      </w:pPr>
      <w:r>
        <w:rPr>
          <w:lang w:eastAsia="en-US"/>
        </w:rPr>
        <w:t>Identify any legal/regulation requirements to switch from collecting LA to QN.</w:t>
      </w:r>
    </w:p>
    <w:p w:rsidR="00FD167C" w:rsidRPr="003F5216" w:rsidRDefault="001764FD" w:rsidP="006E1AFE">
      <w:pPr>
        <w:pStyle w:val="ListParagraph"/>
        <w:numPr>
          <w:ilvl w:val="0"/>
          <w:numId w:val="8"/>
        </w:numPr>
        <w:rPr>
          <w:rFonts w:cs="Arial"/>
        </w:rPr>
      </w:pPr>
      <w:r>
        <w:rPr>
          <w:lang w:eastAsia="en-US"/>
        </w:rPr>
        <w:t>See if Qualifications in Wales</w:t>
      </w:r>
      <w:r w:rsidR="00A23FF9">
        <w:rPr>
          <w:lang w:eastAsia="en-US"/>
        </w:rPr>
        <w:t xml:space="preserve"> </w:t>
      </w:r>
      <w:r>
        <w:rPr>
          <w:lang w:eastAsia="en-US"/>
        </w:rPr>
        <w:t>(QiW) have facilities for automatic downloads (API compatibility</w:t>
      </w:r>
      <w:r w:rsidR="006515E2">
        <w:rPr>
          <w:lang w:eastAsia="en-US"/>
        </w:rPr>
        <w:t>)</w:t>
      </w:r>
    </w:p>
    <w:p w:rsidR="00A23FF9" w:rsidRPr="003F5216" w:rsidRDefault="00A23FF9" w:rsidP="006E1AFE">
      <w:pPr>
        <w:pStyle w:val="ListParagraph"/>
        <w:numPr>
          <w:ilvl w:val="0"/>
          <w:numId w:val="8"/>
        </w:numPr>
        <w:rPr>
          <w:rFonts w:cs="Arial"/>
        </w:rPr>
      </w:pPr>
      <w:r>
        <w:rPr>
          <w:lang w:eastAsia="en-US"/>
        </w:rPr>
        <w:t>Produce specification and associated amendments to Modular CBDS by October 2016</w:t>
      </w:r>
    </w:p>
    <w:p w:rsidR="00537BBD" w:rsidRPr="008C0AAB" w:rsidRDefault="00537BBD" w:rsidP="00537BBD">
      <w:pPr>
        <w:pStyle w:val="Heading2"/>
      </w:pPr>
      <w:bookmarkStart w:id="18" w:name="_Toc459988934"/>
      <w:bookmarkStart w:id="19" w:name="_Toc459989019"/>
      <w:r w:rsidRPr="008C0AAB">
        <w:t xml:space="preserve">Actions for </w:t>
      </w:r>
      <w:r>
        <w:t>suppliers</w:t>
      </w:r>
    </w:p>
    <w:bookmarkEnd w:id="18"/>
    <w:bookmarkEnd w:id="19"/>
    <w:p w:rsidR="00A23FF9" w:rsidRDefault="00027FE9" w:rsidP="006E1AFE">
      <w:pPr>
        <w:pStyle w:val="ListParagraph"/>
        <w:numPr>
          <w:ilvl w:val="0"/>
          <w:numId w:val="9"/>
        </w:numPr>
      </w:pPr>
      <w:r>
        <w:t>Confirm likelihood of using QiW as the source for QNs as a direct replacement for QWS.</w:t>
      </w:r>
    </w:p>
    <w:p w:rsidR="00027FE9" w:rsidRDefault="00027FE9" w:rsidP="006E1AFE">
      <w:pPr>
        <w:pStyle w:val="ListParagraph"/>
        <w:numPr>
          <w:ilvl w:val="0"/>
          <w:numId w:val="9"/>
        </w:numPr>
      </w:pPr>
      <w:r>
        <w:t xml:space="preserve">Liaise with Qualifications Wales on possibility of API </w:t>
      </w:r>
      <w:r w:rsidR="00966461" w:rsidRPr="00966461">
        <w:rPr>
          <w:rFonts w:cs="Arial"/>
          <w:b/>
          <w:sz w:val="20"/>
          <w:szCs w:val="20"/>
          <w:lang w:val="en"/>
        </w:rPr>
        <w:t>(</w:t>
      </w:r>
      <w:r w:rsidR="00966461">
        <w:rPr>
          <w:rStyle w:val="Strong"/>
          <w:rFonts w:cs="Arial"/>
          <w:sz w:val="20"/>
          <w:szCs w:val="20"/>
          <w:lang w:val="en"/>
        </w:rPr>
        <w:t xml:space="preserve">application program interface) </w:t>
      </w:r>
      <w:r>
        <w:t>compatibility</w:t>
      </w:r>
      <w:r w:rsidR="00966461">
        <w:t>.</w:t>
      </w:r>
    </w:p>
    <w:p w:rsidR="00027FE9" w:rsidRPr="006515E2" w:rsidRDefault="00027FE9" w:rsidP="006E1AFE">
      <w:pPr>
        <w:pStyle w:val="ListParagraph"/>
        <w:numPr>
          <w:ilvl w:val="0"/>
          <w:numId w:val="9"/>
        </w:numPr>
      </w:pPr>
      <w:r>
        <w:t>Feedback any further ideas or comments on the proposal so far and feedback during supplier review period following the release of v0.1 of the specification for 2018.</w:t>
      </w:r>
    </w:p>
    <w:p w:rsidR="006515E2" w:rsidRPr="00F14DB8" w:rsidRDefault="006515E2" w:rsidP="00AE2AF9">
      <w:pPr>
        <w:pStyle w:val="ListParagraph"/>
      </w:pPr>
    </w:p>
    <w:p w:rsidR="00F14DB8" w:rsidRDefault="00F14DB8" w:rsidP="00AE2AF9">
      <w:pPr>
        <w:pStyle w:val="ListParagraph"/>
        <w:rPr>
          <w:lang w:eastAsia="en-US"/>
        </w:rPr>
      </w:pPr>
    </w:p>
    <w:p w:rsidR="00F14DB8" w:rsidRDefault="00F14DB8" w:rsidP="004F5142">
      <w:pPr>
        <w:pStyle w:val="Heading1"/>
      </w:pPr>
      <w:bookmarkStart w:id="20" w:name="_Ref459896237"/>
      <w:bookmarkStart w:id="21" w:name="_Toc459988935"/>
      <w:bookmarkStart w:id="22" w:name="_Toc459989020"/>
      <w:bookmarkStart w:id="23" w:name="_Toc459989331"/>
      <w:r>
        <w:t>Post meeting additional information on mapping program</w:t>
      </w:r>
      <w:r w:rsidR="00027FE9">
        <w:t>me</w:t>
      </w:r>
      <w:r>
        <w:t xml:space="preserve"> to QN/QWAN.</w:t>
      </w:r>
      <w:bookmarkEnd w:id="20"/>
      <w:bookmarkEnd w:id="21"/>
      <w:bookmarkEnd w:id="22"/>
      <w:bookmarkEnd w:id="23"/>
    </w:p>
    <w:p w:rsidR="00F14DB8" w:rsidRDefault="00F14DB8" w:rsidP="00F14DB8">
      <w:pPr>
        <w:rPr>
          <w:lang w:eastAsia="en-US"/>
        </w:rPr>
      </w:pPr>
    </w:p>
    <w:p w:rsidR="0075722B" w:rsidRDefault="0075722B" w:rsidP="0075722B">
      <w:pPr>
        <w:rPr>
          <w:b/>
        </w:rPr>
      </w:pPr>
      <w:r>
        <w:rPr>
          <w:b/>
        </w:rPr>
        <w:t>The programme coding system</w:t>
      </w:r>
    </w:p>
    <w:p w:rsidR="0075722B" w:rsidRDefault="0075722B" w:rsidP="0075722B">
      <w:pPr>
        <w:rPr>
          <w:b/>
        </w:rPr>
      </w:pPr>
    </w:p>
    <w:p w:rsidR="0075722B" w:rsidRDefault="0075722B" w:rsidP="0075722B">
      <w:pPr>
        <w:rPr>
          <w:b/>
          <w:u w:val="single"/>
        </w:rPr>
      </w:pPr>
      <w:r>
        <w:rPr>
          <w:b/>
          <w:u w:val="single"/>
        </w:rPr>
        <w:t>8 character codes:</w:t>
      </w:r>
    </w:p>
    <w:p w:rsidR="0075722B" w:rsidRDefault="0075722B" w:rsidP="007572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454"/>
        <w:gridCol w:w="6230"/>
        <w:gridCol w:w="900"/>
      </w:tblGrid>
      <w:tr w:rsidR="0075722B" w:rsidTr="0075722B">
        <w:trPr>
          <w:trHeight w:val="567"/>
        </w:trPr>
        <w:tc>
          <w:tcPr>
            <w:tcW w:w="8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722B" w:rsidRDefault="0075722B">
            <w:pPr>
              <w:jc w:val="right"/>
              <w:rPr>
                <w:b/>
                <w:bCs/>
                <w:lang w:eastAsia="en-US"/>
              </w:rPr>
            </w:pPr>
            <w:r>
              <w:rPr>
                <w:b/>
              </w:rPr>
              <w:t>Seq.</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722B" w:rsidRDefault="0075722B">
            <w:pPr>
              <w:rPr>
                <w:b/>
                <w:bCs/>
                <w:lang w:eastAsia="en-US"/>
              </w:rPr>
            </w:pPr>
            <w:r>
              <w:rPr>
                <w:b/>
              </w:rPr>
              <w:t>Code</w:t>
            </w:r>
          </w:p>
        </w:tc>
        <w:tc>
          <w:tcPr>
            <w:tcW w:w="62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722B" w:rsidRDefault="0075722B">
            <w:pPr>
              <w:rPr>
                <w:b/>
                <w:bCs/>
                <w:lang w:eastAsia="en-US"/>
              </w:rPr>
            </w:pPr>
            <w:r>
              <w:rPr>
                <w:b/>
              </w:rPr>
              <w:t>Comments</w:t>
            </w:r>
          </w:p>
        </w:tc>
        <w:tc>
          <w:tcPr>
            <w:tcW w:w="900" w:type="dxa"/>
            <w:tcBorders>
              <w:top w:val="single" w:sz="4" w:space="0" w:color="auto"/>
              <w:left w:val="single" w:sz="4" w:space="0" w:color="auto"/>
              <w:bottom w:val="single" w:sz="4" w:space="0" w:color="auto"/>
              <w:right w:val="single" w:sz="4" w:space="0" w:color="auto"/>
            </w:tcBorders>
            <w:shd w:val="clear" w:color="auto" w:fill="D9D9D9"/>
          </w:tcPr>
          <w:p w:rsidR="0075722B" w:rsidRDefault="0075722B">
            <w:pPr>
              <w:rPr>
                <w:b/>
                <w:bCs/>
                <w:lang w:eastAsia="en-US"/>
              </w:rPr>
            </w:pPr>
          </w:p>
        </w:tc>
      </w:tr>
      <w:tr w:rsidR="0075722B" w:rsidTr="0075722B">
        <w:trPr>
          <w:trHeight w:val="957"/>
        </w:trPr>
        <w:tc>
          <w:tcPr>
            <w:tcW w:w="817" w:type="dxa"/>
            <w:tcBorders>
              <w:top w:val="single" w:sz="4" w:space="0" w:color="auto"/>
              <w:left w:val="single" w:sz="4" w:space="0" w:color="auto"/>
              <w:bottom w:val="single" w:sz="4" w:space="0" w:color="auto"/>
              <w:right w:val="single" w:sz="4" w:space="0" w:color="auto"/>
            </w:tcBorders>
            <w:vAlign w:val="center"/>
            <w:hideMark/>
          </w:tcPr>
          <w:p w:rsidR="0075722B" w:rsidRDefault="0075722B">
            <w:pPr>
              <w:jc w:val="right"/>
              <w:rPr>
                <w:bCs/>
                <w:lang w:eastAsia="en-US"/>
              </w:rPr>
            </w:pPr>
            <w:r>
              <w:t>1</w:t>
            </w:r>
          </w:p>
          <w:p w:rsidR="0075722B" w:rsidRDefault="0075722B">
            <w:pPr>
              <w:jc w:val="right"/>
              <w:rPr>
                <w:bCs/>
                <w:lang w:eastAsia="en-US"/>
              </w:rPr>
            </w:pPr>
            <w:r>
              <w:t>2</w:t>
            </w:r>
          </w:p>
        </w:tc>
        <w:tc>
          <w:tcPr>
            <w:tcW w:w="1454" w:type="dxa"/>
            <w:tcBorders>
              <w:top w:val="single" w:sz="4" w:space="0" w:color="auto"/>
              <w:left w:val="single" w:sz="4" w:space="0" w:color="auto"/>
              <w:bottom w:val="single" w:sz="4" w:space="0" w:color="auto"/>
              <w:right w:val="single" w:sz="4" w:space="0" w:color="auto"/>
            </w:tcBorders>
            <w:vAlign w:val="center"/>
            <w:hideMark/>
          </w:tcPr>
          <w:p w:rsidR="0075722B" w:rsidRDefault="0075722B">
            <w:pPr>
              <w:rPr>
                <w:bCs/>
                <w:lang w:eastAsia="en-US"/>
              </w:rPr>
            </w:pPr>
            <w:r>
              <w:t>SSA1</w:t>
            </w:r>
          </w:p>
        </w:tc>
        <w:tc>
          <w:tcPr>
            <w:tcW w:w="6230" w:type="dxa"/>
            <w:tcBorders>
              <w:top w:val="single" w:sz="4" w:space="0" w:color="auto"/>
              <w:left w:val="single" w:sz="4" w:space="0" w:color="auto"/>
              <w:bottom w:val="single" w:sz="4" w:space="0" w:color="auto"/>
              <w:right w:val="single" w:sz="4" w:space="0" w:color="auto"/>
            </w:tcBorders>
            <w:vAlign w:val="center"/>
            <w:hideMark/>
          </w:tcPr>
          <w:p w:rsidR="0075722B" w:rsidRDefault="0075722B">
            <w:pPr>
              <w:jc w:val="both"/>
              <w:rPr>
                <w:bCs/>
                <w:lang w:eastAsia="en-US"/>
              </w:rPr>
            </w:pPr>
            <w:r>
              <w:t>Two character numbers as text – representing the first tier sector subject areas (SSAs) from 01 to 15.</w:t>
            </w:r>
          </w:p>
        </w:tc>
        <w:tc>
          <w:tcPr>
            <w:tcW w:w="90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5722B" w:rsidRDefault="0075722B">
            <w:pPr>
              <w:ind w:left="113" w:right="113"/>
              <w:jc w:val="center"/>
              <w:rPr>
                <w:bCs/>
                <w:lang w:eastAsia="en-US"/>
              </w:rPr>
            </w:pPr>
            <w:r>
              <w:t>Programme lead in code</w:t>
            </w:r>
          </w:p>
        </w:tc>
      </w:tr>
      <w:tr w:rsidR="0075722B" w:rsidTr="0075722B">
        <w:trPr>
          <w:trHeight w:val="1258"/>
        </w:trPr>
        <w:tc>
          <w:tcPr>
            <w:tcW w:w="817" w:type="dxa"/>
            <w:tcBorders>
              <w:top w:val="single" w:sz="4" w:space="0" w:color="auto"/>
              <w:left w:val="single" w:sz="4" w:space="0" w:color="auto"/>
              <w:bottom w:val="single" w:sz="4" w:space="0" w:color="auto"/>
              <w:right w:val="single" w:sz="4" w:space="0" w:color="auto"/>
            </w:tcBorders>
            <w:vAlign w:val="center"/>
            <w:hideMark/>
          </w:tcPr>
          <w:p w:rsidR="0075722B" w:rsidRDefault="0075722B">
            <w:pPr>
              <w:jc w:val="right"/>
              <w:rPr>
                <w:bCs/>
                <w:lang w:eastAsia="en-US"/>
              </w:rPr>
            </w:pPr>
            <w:r>
              <w:t>3</w:t>
            </w:r>
          </w:p>
          <w:p w:rsidR="0075722B" w:rsidRDefault="0075722B">
            <w:pPr>
              <w:jc w:val="right"/>
              <w:rPr>
                <w:bCs/>
                <w:lang w:eastAsia="en-US"/>
              </w:rPr>
            </w:pPr>
            <w:r>
              <w:t>4</w:t>
            </w:r>
          </w:p>
        </w:tc>
        <w:tc>
          <w:tcPr>
            <w:tcW w:w="1454" w:type="dxa"/>
            <w:tcBorders>
              <w:top w:val="single" w:sz="4" w:space="0" w:color="auto"/>
              <w:left w:val="single" w:sz="4" w:space="0" w:color="auto"/>
              <w:bottom w:val="single" w:sz="4" w:space="0" w:color="auto"/>
              <w:right w:val="single" w:sz="4" w:space="0" w:color="auto"/>
            </w:tcBorders>
            <w:vAlign w:val="center"/>
            <w:hideMark/>
          </w:tcPr>
          <w:p w:rsidR="0075722B" w:rsidRDefault="0075722B">
            <w:pPr>
              <w:rPr>
                <w:bCs/>
                <w:lang w:eastAsia="en-US"/>
              </w:rPr>
            </w:pPr>
            <w:r>
              <w:t>SSA2</w:t>
            </w:r>
          </w:p>
        </w:tc>
        <w:tc>
          <w:tcPr>
            <w:tcW w:w="6230" w:type="dxa"/>
            <w:tcBorders>
              <w:top w:val="single" w:sz="4" w:space="0" w:color="auto"/>
              <w:left w:val="single" w:sz="4" w:space="0" w:color="auto"/>
              <w:bottom w:val="single" w:sz="4" w:space="0" w:color="auto"/>
              <w:right w:val="single" w:sz="4" w:space="0" w:color="auto"/>
            </w:tcBorders>
            <w:vAlign w:val="center"/>
            <w:hideMark/>
          </w:tcPr>
          <w:p w:rsidR="0075722B" w:rsidRDefault="0075722B">
            <w:pPr>
              <w:jc w:val="both"/>
              <w:rPr>
                <w:bCs/>
                <w:lang w:eastAsia="en-US"/>
              </w:rPr>
            </w:pPr>
            <w:r>
              <w:t>Second tier SSAs identified by two character numbers as text.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722B" w:rsidRDefault="0075722B">
            <w:pPr>
              <w:rPr>
                <w:bCs/>
                <w:lang w:eastAsia="en-US"/>
              </w:rPr>
            </w:pPr>
          </w:p>
        </w:tc>
      </w:tr>
      <w:tr w:rsidR="0075722B" w:rsidTr="0075722B">
        <w:trPr>
          <w:trHeight w:val="1020"/>
        </w:trPr>
        <w:tc>
          <w:tcPr>
            <w:tcW w:w="817" w:type="dxa"/>
            <w:tcBorders>
              <w:top w:val="single" w:sz="4" w:space="0" w:color="auto"/>
              <w:left w:val="single" w:sz="4" w:space="0" w:color="auto"/>
              <w:bottom w:val="single" w:sz="4" w:space="0" w:color="auto"/>
              <w:right w:val="single" w:sz="4" w:space="0" w:color="auto"/>
            </w:tcBorders>
            <w:vAlign w:val="center"/>
            <w:hideMark/>
          </w:tcPr>
          <w:p w:rsidR="0075722B" w:rsidRDefault="0075722B">
            <w:pPr>
              <w:jc w:val="right"/>
              <w:rPr>
                <w:bCs/>
                <w:lang w:eastAsia="en-US"/>
              </w:rPr>
            </w:pPr>
            <w:r>
              <w:t>5</w:t>
            </w:r>
          </w:p>
        </w:tc>
        <w:tc>
          <w:tcPr>
            <w:tcW w:w="1454" w:type="dxa"/>
            <w:tcBorders>
              <w:top w:val="single" w:sz="4" w:space="0" w:color="auto"/>
              <w:left w:val="single" w:sz="4" w:space="0" w:color="auto"/>
              <w:bottom w:val="single" w:sz="4" w:space="0" w:color="auto"/>
              <w:right w:val="single" w:sz="4" w:space="0" w:color="auto"/>
            </w:tcBorders>
            <w:vAlign w:val="center"/>
            <w:hideMark/>
          </w:tcPr>
          <w:p w:rsidR="0075722B" w:rsidRDefault="0075722B">
            <w:pPr>
              <w:rPr>
                <w:bCs/>
                <w:lang w:eastAsia="en-US"/>
              </w:rPr>
            </w:pPr>
            <w:r>
              <w:t>Pathway</w:t>
            </w:r>
          </w:p>
        </w:tc>
        <w:tc>
          <w:tcPr>
            <w:tcW w:w="6230" w:type="dxa"/>
            <w:tcBorders>
              <w:top w:val="single" w:sz="4" w:space="0" w:color="auto"/>
              <w:left w:val="single" w:sz="4" w:space="0" w:color="auto"/>
              <w:bottom w:val="single" w:sz="4" w:space="0" w:color="auto"/>
              <w:right w:val="single" w:sz="4" w:space="0" w:color="auto"/>
            </w:tcBorders>
            <w:vAlign w:val="center"/>
            <w:hideMark/>
          </w:tcPr>
          <w:p w:rsidR="0075722B" w:rsidRDefault="0075722B">
            <w:pPr>
              <w:jc w:val="both"/>
              <w:rPr>
                <w:bCs/>
                <w:i/>
                <w:lang w:eastAsia="en-US"/>
              </w:rPr>
            </w:pPr>
            <w:r>
              <w:t>To differentiate between programmes in the same second tier area.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722B" w:rsidRDefault="0075722B">
            <w:pPr>
              <w:rPr>
                <w:bCs/>
                <w:lang w:eastAsia="en-US"/>
              </w:rPr>
            </w:pPr>
          </w:p>
        </w:tc>
      </w:tr>
      <w:tr w:rsidR="0075722B" w:rsidTr="0075722B">
        <w:trPr>
          <w:trHeight w:val="1020"/>
        </w:trPr>
        <w:tc>
          <w:tcPr>
            <w:tcW w:w="817" w:type="dxa"/>
            <w:tcBorders>
              <w:top w:val="single" w:sz="4" w:space="0" w:color="auto"/>
              <w:left w:val="single" w:sz="4" w:space="0" w:color="auto"/>
              <w:bottom w:val="single" w:sz="4" w:space="0" w:color="auto"/>
              <w:right w:val="single" w:sz="4" w:space="0" w:color="auto"/>
            </w:tcBorders>
            <w:vAlign w:val="center"/>
            <w:hideMark/>
          </w:tcPr>
          <w:p w:rsidR="0075722B" w:rsidRDefault="0075722B">
            <w:pPr>
              <w:jc w:val="right"/>
              <w:rPr>
                <w:bCs/>
                <w:lang w:eastAsia="en-US"/>
              </w:rPr>
            </w:pPr>
            <w:r>
              <w:t>6</w:t>
            </w:r>
          </w:p>
          <w:p w:rsidR="0075722B" w:rsidRDefault="0075722B">
            <w:pPr>
              <w:jc w:val="right"/>
              <w:rPr>
                <w:bCs/>
                <w:lang w:eastAsia="en-US"/>
              </w:rPr>
            </w:pPr>
            <w:r>
              <w:t>7</w:t>
            </w:r>
          </w:p>
        </w:tc>
        <w:tc>
          <w:tcPr>
            <w:tcW w:w="1454" w:type="dxa"/>
            <w:tcBorders>
              <w:top w:val="single" w:sz="4" w:space="0" w:color="auto"/>
              <w:left w:val="single" w:sz="4" w:space="0" w:color="auto"/>
              <w:bottom w:val="single" w:sz="4" w:space="0" w:color="auto"/>
              <w:right w:val="single" w:sz="4" w:space="0" w:color="auto"/>
            </w:tcBorders>
            <w:vAlign w:val="center"/>
            <w:hideMark/>
          </w:tcPr>
          <w:p w:rsidR="0075722B" w:rsidRDefault="0075722B">
            <w:pPr>
              <w:rPr>
                <w:bCs/>
                <w:lang w:eastAsia="en-US"/>
              </w:rPr>
            </w:pPr>
            <w:r>
              <w:t>Level</w:t>
            </w:r>
          </w:p>
        </w:tc>
        <w:tc>
          <w:tcPr>
            <w:tcW w:w="6230" w:type="dxa"/>
            <w:tcBorders>
              <w:top w:val="single" w:sz="4" w:space="0" w:color="auto"/>
              <w:left w:val="single" w:sz="4" w:space="0" w:color="auto"/>
              <w:bottom w:val="single" w:sz="4" w:space="0" w:color="auto"/>
              <w:right w:val="single" w:sz="4" w:space="0" w:color="auto"/>
            </w:tcBorders>
            <w:vAlign w:val="center"/>
            <w:hideMark/>
          </w:tcPr>
          <w:p w:rsidR="0075722B" w:rsidRDefault="0075722B">
            <w:pPr>
              <w:jc w:val="both"/>
              <w:rPr>
                <w:bCs/>
                <w:lang w:eastAsia="en-US"/>
              </w:rPr>
            </w:pPr>
            <w:r>
              <w:t xml:space="preserve">Entry levels 1, 2 and 3; levels 1, 2 and 3; etc…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722B" w:rsidRDefault="0075722B">
            <w:pPr>
              <w:rPr>
                <w:bCs/>
                <w:lang w:eastAsia="en-US"/>
              </w:rPr>
            </w:pPr>
          </w:p>
        </w:tc>
      </w:tr>
      <w:tr w:rsidR="0075722B" w:rsidTr="0075722B">
        <w:trPr>
          <w:trHeight w:val="1020"/>
        </w:trPr>
        <w:tc>
          <w:tcPr>
            <w:tcW w:w="817" w:type="dxa"/>
            <w:tcBorders>
              <w:top w:val="single" w:sz="4" w:space="0" w:color="auto"/>
              <w:left w:val="single" w:sz="4" w:space="0" w:color="auto"/>
              <w:bottom w:val="single" w:sz="4" w:space="0" w:color="auto"/>
              <w:right w:val="single" w:sz="4" w:space="0" w:color="auto"/>
            </w:tcBorders>
            <w:vAlign w:val="center"/>
            <w:hideMark/>
          </w:tcPr>
          <w:p w:rsidR="0075722B" w:rsidRDefault="0075722B">
            <w:pPr>
              <w:jc w:val="right"/>
              <w:rPr>
                <w:bCs/>
                <w:lang w:eastAsia="en-US"/>
              </w:rPr>
            </w:pPr>
            <w:r>
              <w:t>8</w:t>
            </w:r>
          </w:p>
        </w:tc>
        <w:tc>
          <w:tcPr>
            <w:tcW w:w="1454" w:type="dxa"/>
            <w:tcBorders>
              <w:top w:val="single" w:sz="4" w:space="0" w:color="auto"/>
              <w:left w:val="single" w:sz="4" w:space="0" w:color="auto"/>
              <w:bottom w:val="single" w:sz="4" w:space="0" w:color="auto"/>
              <w:right w:val="single" w:sz="4" w:space="0" w:color="auto"/>
            </w:tcBorders>
            <w:vAlign w:val="center"/>
            <w:hideMark/>
          </w:tcPr>
          <w:p w:rsidR="0075722B" w:rsidRDefault="0075722B">
            <w:pPr>
              <w:rPr>
                <w:bCs/>
                <w:lang w:eastAsia="en-US"/>
              </w:rPr>
            </w:pPr>
            <w:r>
              <w:t>Type</w:t>
            </w:r>
          </w:p>
        </w:tc>
        <w:tc>
          <w:tcPr>
            <w:tcW w:w="6230" w:type="dxa"/>
            <w:tcBorders>
              <w:top w:val="single" w:sz="4" w:space="0" w:color="auto"/>
              <w:left w:val="single" w:sz="4" w:space="0" w:color="auto"/>
              <w:bottom w:val="single" w:sz="4" w:space="0" w:color="auto"/>
              <w:right w:val="single" w:sz="4" w:space="0" w:color="auto"/>
            </w:tcBorders>
            <w:vAlign w:val="center"/>
            <w:hideMark/>
          </w:tcPr>
          <w:p w:rsidR="0075722B" w:rsidRDefault="0075722B">
            <w:pPr>
              <w:jc w:val="both"/>
              <w:rPr>
                <w:bCs/>
                <w:lang w:eastAsia="en-US"/>
              </w:rPr>
            </w:pPr>
            <w:r>
              <w:t>Part-time or full-time.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722B" w:rsidRDefault="0075722B">
            <w:pPr>
              <w:rPr>
                <w:bCs/>
                <w:lang w:eastAsia="en-US"/>
              </w:rPr>
            </w:pPr>
          </w:p>
        </w:tc>
      </w:tr>
    </w:tbl>
    <w:p w:rsidR="0075722B" w:rsidRDefault="0075722B" w:rsidP="0075722B">
      <w:pPr>
        <w:rPr>
          <w:bCs/>
          <w:lang w:eastAsia="en-US"/>
        </w:rPr>
      </w:pPr>
    </w:p>
    <w:p w:rsidR="0075722B" w:rsidRDefault="0075722B" w:rsidP="0075722B">
      <w:r>
        <w:t>For example, the code for an Animal Care Programme at Level 3 is 0303B03B.</w:t>
      </w:r>
    </w:p>
    <w:p w:rsidR="0075722B" w:rsidRDefault="0075722B" w:rsidP="0075722B"/>
    <w:tbl>
      <w:tblPr>
        <w:tblW w:w="0" w:type="auto"/>
        <w:tblLook w:val="04A0" w:firstRow="1" w:lastRow="0" w:firstColumn="1" w:lastColumn="0" w:noHBand="0" w:noVBand="1"/>
      </w:tblPr>
      <w:tblGrid>
        <w:gridCol w:w="1526"/>
        <w:gridCol w:w="7875"/>
      </w:tblGrid>
      <w:tr w:rsidR="0075722B" w:rsidTr="0075722B">
        <w:tc>
          <w:tcPr>
            <w:tcW w:w="1526" w:type="dxa"/>
            <w:hideMark/>
          </w:tcPr>
          <w:p w:rsidR="0075722B" w:rsidRDefault="0075722B">
            <w:pPr>
              <w:rPr>
                <w:bCs/>
                <w:lang w:eastAsia="en-US"/>
              </w:rPr>
            </w:pPr>
            <w:r>
              <w:rPr>
                <w:b/>
              </w:rPr>
              <w:lastRenderedPageBreak/>
              <w:t>03</w:t>
            </w:r>
            <w:r>
              <w:rPr>
                <w:color w:val="808080"/>
              </w:rPr>
              <w:t>03B03B</w:t>
            </w:r>
          </w:p>
        </w:tc>
        <w:tc>
          <w:tcPr>
            <w:tcW w:w="7875" w:type="dxa"/>
          </w:tcPr>
          <w:p w:rsidR="0075722B" w:rsidRDefault="0075722B">
            <w:pPr>
              <w:rPr>
                <w:bCs/>
                <w:lang w:eastAsia="en-US"/>
              </w:rPr>
            </w:pPr>
            <w:r>
              <w:t>The first tier SSA is 3 (Agriculture Horticulture and Animal Care)</w:t>
            </w:r>
          </w:p>
          <w:p w:rsidR="0075722B" w:rsidRDefault="0075722B">
            <w:pPr>
              <w:rPr>
                <w:bCs/>
                <w:lang w:eastAsia="en-US"/>
              </w:rPr>
            </w:pPr>
          </w:p>
        </w:tc>
      </w:tr>
      <w:tr w:rsidR="0075722B" w:rsidTr="0075722B">
        <w:tc>
          <w:tcPr>
            <w:tcW w:w="1526" w:type="dxa"/>
            <w:hideMark/>
          </w:tcPr>
          <w:p w:rsidR="0075722B" w:rsidRDefault="0075722B">
            <w:pPr>
              <w:rPr>
                <w:bCs/>
                <w:lang w:eastAsia="en-US"/>
              </w:rPr>
            </w:pPr>
            <w:r>
              <w:rPr>
                <w:color w:val="808080"/>
              </w:rPr>
              <w:t>03</w:t>
            </w:r>
            <w:r>
              <w:rPr>
                <w:b/>
              </w:rPr>
              <w:t>03</w:t>
            </w:r>
            <w:r>
              <w:rPr>
                <w:color w:val="808080"/>
              </w:rPr>
              <w:t>B03B</w:t>
            </w:r>
          </w:p>
        </w:tc>
        <w:tc>
          <w:tcPr>
            <w:tcW w:w="7875" w:type="dxa"/>
          </w:tcPr>
          <w:p w:rsidR="0075722B" w:rsidRDefault="0075722B">
            <w:pPr>
              <w:rPr>
                <w:bCs/>
                <w:lang w:eastAsia="en-US"/>
              </w:rPr>
            </w:pPr>
            <w:r>
              <w:t>The second tier SSA code is 3.3 (Animal Care and Veterinary Science)</w:t>
            </w:r>
          </w:p>
          <w:p w:rsidR="0075722B" w:rsidRDefault="0075722B">
            <w:pPr>
              <w:rPr>
                <w:bCs/>
                <w:lang w:eastAsia="en-US"/>
              </w:rPr>
            </w:pPr>
          </w:p>
        </w:tc>
      </w:tr>
      <w:tr w:rsidR="0075722B" w:rsidTr="0075722B">
        <w:tc>
          <w:tcPr>
            <w:tcW w:w="1526" w:type="dxa"/>
            <w:hideMark/>
          </w:tcPr>
          <w:p w:rsidR="0075722B" w:rsidRDefault="0075722B">
            <w:pPr>
              <w:rPr>
                <w:bCs/>
                <w:color w:val="808080"/>
                <w:lang w:eastAsia="en-US"/>
              </w:rPr>
            </w:pPr>
            <w:r>
              <w:rPr>
                <w:color w:val="808080"/>
              </w:rPr>
              <w:t>0303</w:t>
            </w:r>
            <w:r>
              <w:rPr>
                <w:b/>
              </w:rPr>
              <w:t>B</w:t>
            </w:r>
            <w:r>
              <w:rPr>
                <w:color w:val="808080"/>
              </w:rPr>
              <w:t>03B</w:t>
            </w:r>
          </w:p>
        </w:tc>
        <w:tc>
          <w:tcPr>
            <w:tcW w:w="7875" w:type="dxa"/>
          </w:tcPr>
          <w:p w:rsidR="0075722B" w:rsidRDefault="0075722B">
            <w:pPr>
              <w:rPr>
                <w:bCs/>
                <w:lang w:eastAsia="en-US"/>
              </w:rPr>
            </w:pPr>
            <w:r>
              <w:t xml:space="preserve">The pathway is Animal Care   </w:t>
            </w:r>
          </w:p>
          <w:p w:rsidR="0075722B" w:rsidRDefault="0075722B">
            <w:pPr>
              <w:rPr>
                <w:bCs/>
                <w:lang w:eastAsia="en-US"/>
              </w:rPr>
            </w:pPr>
          </w:p>
        </w:tc>
      </w:tr>
      <w:tr w:rsidR="0075722B" w:rsidTr="0075722B">
        <w:tc>
          <w:tcPr>
            <w:tcW w:w="1526" w:type="dxa"/>
            <w:hideMark/>
          </w:tcPr>
          <w:p w:rsidR="0075722B" w:rsidRDefault="0075722B">
            <w:pPr>
              <w:rPr>
                <w:bCs/>
                <w:color w:val="808080"/>
                <w:lang w:eastAsia="en-US"/>
              </w:rPr>
            </w:pPr>
            <w:r>
              <w:rPr>
                <w:color w:val="808080"/>
              </w:rPr>
              <w:t>0303B</w:t>
            </w:r>
            <w:r>
              <w:rPr>
                <w:b/>
              </w:rPr>
              <w:t>03</w:t>
            </w:r>
            <w:r>
              <w:rPr>
                <w:color w:val="808080"/>
              </w:rPr>
              <w:t>B</w:t>
            </w:r>
          </w:p>
        </w:tc>
        <w:tc>
          <w:tcPr>
            <w:tcW w:w="7875" w:type="dxa"/>
          </w:tcPr>
          <w:p w:rsidR="0075722B" w:rsidRDefault="0075722B">
            <w:pPr>
              <w:rPr>
                <w:bCs/>
                <w:lang w:eastAsia="en-US"/>
              </w:rPr>
            </w:pPr>
            <w:r>
              <w:t>This is a programme at level 3</w:t>
            </w:r>
          </w:p>
          <w:p w:rsidR="0075722B" w:rsidRDefault="0075722B">
            <w:pPr>
              <w:rPr>
                <w:bCs/>
                <w:lang w:eastAsia="en-US"/>
              </w:rPr>
            </w:pPr>
          </w:p>
        </w:tc>
      </w:tr>
      <w:tr w:rsidR="0075722B" w:rsidTr="0075722B">
        <w:tc>
          <w:tcPr>
            <w:tcW w:w="1526" w:type="dxa"/>
            <w:hideMark/>
          </w:tcPr>
          <w:p w:rsidR="0075722B" w:rsidRDefault="0075722B">
            <w:pPr>
              <w:rPr>
                <w:bCs/>
                <w:color w:val="808080"/>
                <w:lang w:eastAsia="en-US"/>
              </w:rPr>
            </w:pPr>
            <w:r>
              <w:rPr>
                <w:color w:val="808080"/>
              </w:rPr>
              <w:t>0303B03</w:t>
            </w:r>
            <w:r>
              <w:rPr>
                <w:b/>
              </w:rPr>
              <w:t>B</w:t>
            </w:r>
          </w:p>
        </w:tc>
        <w:tc>
          <w:tcPr>
            <w:tcW w:w="7875" w:type="dxa"/>
            <w:hideMark/>
          </w:tcPr>
          <w:p w:rsidR="0075722B" w:rsidRDefault="0075722B">
            <w:pPr>
              <w:rPr>
                <w:bCs/>
                <w:lang w:eastAsia="en-US"/>
              </w:rPr>
            </w:pPr>
            <w:r>
              <w:t>This is a full-time programme</w:t>
            </w:r>
          </w:p>
        </w:tc>
      </w:tr>
    </w:tbl>
    <w:p w:rsidR="00612E74" w:rsidRDefault="00612E74" w:rsidP="00FD76CF">
      <w:pPr>
        <w:spacing w:before="120"/>
      </w:pPr>
      <w:bookmarkStart w:id="24" w:name="_Toc419986484"/>
      <w:bookmarkStart w:id="25" w:name="_Toc427654605"/>
    </w:p>
    <w:p w:rsidR="00C53D1E" w:rsidRPr="00007925" w:rsidRDefault="00981AE9" w:rsidP="004F5142">
      <w:pPr>
        <w:pStyle w:val="Heading1"/>
        <w:numPr>
          <w:ilvl w:val="0"/>
          <w:numId w:val="0"/>
        </w:numPr>
      </w:pPr>
      <w:bookmarkStart w:id="26" w:name="_Toc459988936"/>
      <w:bookmarkStart w:id="27" w:name="_Toc459989021"/>
      <w:bookmarkStart w:id="28" w:name="_Toc459989332"/>
      <w:bookmarkStart w:id="29" w:name="_Toc428254884"/>
      <w:bookmarkEnd w:id="24"/>
      <w:bookmarkEnd w:id="25"/>
      <w:r>
        <w:t xml:space="preserve">Annex A: </w:t>
      </w:r>
      <w:r w:rsidR="00C53D1E">
        <w:t>Current data collected for ‘Learning activities’ (See completion notes for paragraphs referenced).</w:t>
      </w:r>
      <w:bookmarkEnd w:id="26"/>
      <w:bookmarkEnd w:id="27"/>
      <w:bookmarkEnd w:id="28"/>
    </w:p>
    <w:p w:rsidR="00C53D1E" w:rsidRPr="00F70596" w:rsidRDefault="00C53D1E" w:rsidP="00C53D1E">
      <w:pPr>
        <w:pStyle w:val="Header"/>
        <w:spacing w:after="60"/>
        <w:jc w:val="both"/>
        <w:rPr>
          <w:rFonts w:cs="Arial"/>
          <w:b/>
          <w:bCs/>
        </w:rPr>
      </w:pPr>
    </w:p>
    <w:p w:rsidR="00C53D1E" w:rsidRPr="00F70596" w:rsidRDefault="00C53D1E" w:rsidP="00C53D1E">
      <w:pPr>
        <w:pStyle w:val="Header"/>
        <w:spacing w:after="60"/>
        <w:jc w:val="both"/>
        <w:rPr>
          <w:rFonts w:cs="Arial"/>
          <w:b/>
          <w:bCs/>
          <w:sz w:val="28"/>
          <w:szCs w:val="28"/>
        </w:rPr>
      </w:pPr>
      <w:r w:rsidRPr="00F70596">
        <w:rPr>
          <w:rFonts w:cs="Arial"/>
          <w:b/>
          <w:bCs/>
          <w:sz w:val="28"/>
          <w:szCs w:val="28"/>
        </w:rPr>
        <w:t xml:space="preserve">Learning activities </w:t>
      </w:r>
    </w:p>
    <w:tbl>
      <w:tblPr>
        <w:tblW w:w="992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544"/>
        <w:gridCol w:w="1134"/>
        <w:gridCol w:w="1701"/>
        <w:gridCol w:w="3544"/>
      </w:tblGrid>
      <w:tr w:rsidR="00C53D1E" w:rsidRPr="00F70596" w:rsidTr="00177D1D">
        <w:tc>
          <w:tcPr>
            <w:tcW w:w="3544" w:type="dxa"/>
            <w:shd w:val="clear" w:color="auto" w:fill="E0E0E0"/>
            <w:vAlign w:val="center"/>
          </w:tcPr>
          <w:p w:rsidR="00C53D1E" w:rsidRPr="00F70596" w:rsidRDefault="00C53D1E" w:rsidP="00177D1D">
            <w:pPr>
              <w:pStyle w:val="Header"/>
              <w:tabs>
                <w:tab w:val="clear" w:pos="4153"/>
                <w:tab w:val="clear" w:pos="8306"/>
              </w:tabs>
              <w:ind w:left="75"/>
              <w:rPr>
                <w:rFonts w:cs="Arial"/>
                <w:b/>
                <w:bCs/>
              </w:rPr>
            </w:pPr>
            <w:r w:rsidRPr="00F70596">
              <w:rPr>
                <w:rFonts w:cs="Arial"/>
                <w:b/>
                <w:bCs/>
              </w:rPr>
              <w:t>Field Name</w:t>
            </w:r>
          </w:p>
        </w:tc>
        <w:tc>
          <w:tcPr>
            <w:tcW w:w="1134" w:type="dxa"/>
            <w:shd w:val="clear" w:color="auto" w:fill="E0E0E0"/>
            <w:vAlign w:val="center"/>
          </w:tcPr>
          <w:p w:rsidR="00C53D1E" w:rsidRPr="00F70596" w:rsidRDefault="00C53D1E" w:rsidP="00177D1D">
            <w:pPr>
              <w:pStyle w:val="Header"/>
              <w:tabs>
                <w:tab w:val="clear" w:pos="4153"/>
                <w:tab w:val="clear" w:pos="8306"/>
              </w:tabs>
              <w:rPr>
                <w:rFonts w:cs="Arial"/>
                <w:b/>
                <w:bCs/>
              </w:rPr>
            </w:pPr>
            <w:r w:rsidRPr="00F70596">
              <w:rPr>
                <w:rFonts w:cs="Arial"/>
                <w:b/>
                <w:bCs/>
              </w:rPr>
              <w:t>Field Length</w:t>
            </w:r>
          </w:p>
        </w:tc>
        <w:tc>
          <w:tcPr>
            <w:tcW w:w="1701" w:type="dxa"/>
            <w:shd w:val="clear" w:color="auto" w:fill="E0E0E0"/>
            <w:vAlign w:val="center"/>
          </w:tcPr>
          <w:p w:rsidR="00C53D1E" w:rsidRPr="00F70596" w:rsidRDefault="00C53D1E" w:rsidP="00177D1D">
            <w:pPr>
              <w:pStyle w:val="Header"/>
              <w:tabs>
                <w:tab w:val="clear" w:pos="4153"/>
                <w:tab w:val="clear" w:pos="8306"/>
              </w:tabs>
              <w:rPr>
                <w:rFonts w:cs="Arial"/>
                <w:b/>
                <w:bCs/>
              </w:rPr>
            </w:pPr>
            <w:r w:rsidRPr="00F70596">
              <w:rPr>
                <w:rFonts w:cs="Arial"/>
                <w:b/>
                <w:bCs/>
              </w:rPr>
              <w:t>Field Type</w:t>
            </w:r>
          </w:p>
        </w:tc>
        <w:tc>
          <w:tcPr>
            <w:tcW w:w="3544" w:type="dxa"/>
            <w:shd w:val="clear" w:color="auto" w:fill="E0E0E0"/>
            <w:vAlign w:val="center"/>
          </w:tcPr>
          <w:p w:rsidR="00C53D1E" w:rsidRPr="00F70596" w:rsidRDefault="00C53D1E" w:rsidP="00177D1D">
            <w:pPr>
              <w:pStyle w:val="Header"/>
              <w:tabs>
                <w:tab w:val="clear" w:pos="4153"/>
                <w:tab w:val="clear" w:pos="8306"/>
              </w:tabs>
              <w:rPr>
                <w:rFonts w:cs="Arial"/>
                <w:b/>
                <w:bCs/>
              </w:rPr>
            </w:pPr>
            <w:r w:rsidRPr="00F70596">
              <w:rPr>
                <w:rFonts w:cs="Arial"/>
                <w:b/>
                <w:bCs/>
              </w:rPr>
              <w:t>Sample Data</w:t>
            </w:r>
          </w:p>
        </w:tc>
      </w:tr>
      <w:tr w:rsidR="00C53D1E" w:rsidRPr="00F70596" w:rsidTr="00177D1D">
        <w:tblPrEx>
          <w:tblCellMar>
            <w:left w:w="0" w:type="dxa"/>
            <w:right w:w="0" w:type="dxa"/>
          </w:tblCellMar>
        </w:tblPrEx>
        <w:trPr>
          <w:cantSplit/>
          <w:trHeight w:val="288"/>
        </w:trPr>
        <w:tc>
          <w:tcPr>
            <w:tcW w:w="3544" w:type="dxa"/>
            <w:shd w:val="clear" w:color="FF0000" w:fill="auto"/>
            <w:tcMar>
              <w:top w:w="15" w:type="dxa"/>
              <w:left w:w="15" w:type="dxa"/>
              <w:bottom w:w="0" w:type="dxa"/>
              <w:right w:w="15" w:type="dxa"/>
            </w:tcMar>
          </w:tcPr>
          <w:p w:rsidR="00C53D1E" w:rsidRPr="00F70596" w:rsidRDefault="00C53D1E" w:rsidP="00177D1D">
            <w:pPr>
              <w:rPr>
                <w:rFonts w:eastAsia="Arial Unicode MS" w:cs="Arial"/>
              </w:rPr>
            </w:pPr>
            <w:r w:rsidRPr="00F70596">
              <w:rPr>
                <w:rFonts w:cs="Arial"/>
              </w:rPr>
              <w:t xml:space="preserve"> Learning Activity Identifier *</w:t>
            </w:r>
          </w:p>
        </w:tc>
        <w:tc>
          <w:tcPr>
            <w:tcW w:w="1134" w:type="dxa"/>
          </w:tcPr>
          <w:p w:rsidR="00C53D1E" w:rsidRPr="00F70596" w:rsidRDefault="00C53D1E" w:rsidP="00177D1D">
            <w:pPr>
              <w:jc w:val="center"/>
              <w:rPr>
                <w:rFonts w:cs="Arial"/>
              </w:rPr>
            </w:pPr>
            <w:r w:rsidRPr="00F70596">
              <w:rPr>
                <w:rFonts w:cs="Arial"/>
              </w:rPr>
              <w:t xml:space="preserve"> 3</w:t>
            </w:r>
          </w:p>
        </w:tc>
        <w:tc>
          <w:tcPr>
            <w:tcW w:w="1701" w:type="dxa"/>
            <w:tcMar>
              <w:top w:w="15" w:type="dxa"/>
              <w:left w:w="15" w:type="dxa"/>
              <w:bottom w:w="0" w:type="dxa"/>
              <w:right w:w="15" w:type="dxa"/>
            </w:tcMar>
          </w:tcPr>
          <w:p w:rsidR="00C53D1E" w:rsidRPr="00F70596" w:rsidRDefault="00C53D1E" w:rsidP="00177D1D">
            <w:pPr>
              <w:jc w:val="center"/>
              <w:rPr>
                <w:rFonts w:cs="Arial"/>
              </w:rPr>
            </w:pPr>
            <w:r w:rsidRPr="00F70596">
              <w:rPr>
                <w:rFonts w:cs="Arial"/>
              </w:rPr>
              <w:t>Alphanumeric</w:t>
            </w:r>
          </w:p>
        </w:tc>
        <w:tc>
          <w:tcPr>
            <w:tcW w:w="3544" w:type="dxa"/>
          </w:tcPr>
          <w:p w:rsidR="00C53D1E" w:rsidRPr="00F70596" w:rsidRDefault="00C53D1E" w:rsidP="00177D1D">
            <w:pPr>
              <w:jc w:val="center"/>
              <w:rPr>
                <w:rFonts w:cs="Arial"/>
              </w:rPr>
            </w:pPr>
            <w:r w:rsidRPr="00F70596">
              <w:rPr>
                <w:rFonts w:cs="Arial"/>
              </w:rPr>
              <w:t xml:space="preserve"> 101 </w:t>
            </w:r>
          </w:p>
          <w:p w:rsidR="00C53D1E" w:rsidRPr="00F70596" w:rsidRDefault="00C53D1E" w:rsidP="00177D1D">
            <w:pPr>
              <w:jc w:val="center"/>
              <w:rPr>
                <w:rFonts w:cs="Arial"/>
              </w:rPr>
            </w:pPr>
          </w:p>
          <w:p w:rsidR="00C53D1E" w:rsidRPr="00F70596" w:rsidRDefault="00C53D1E" w:rsidP="00177D1D">
            <w:pPr>
              <w:jc w:val="center"/>
              <w:rPr>
                <w:rFonts w:cs="Arial"/>
              </w:rPr>
            </w:pPr>
            <w:r w:rsidRPr="00F70596">
              <w:rPr>
                <w:rFonts w:cs="Arial"/>
              </w:rPr>
              <w:t xml:space="preserve">IDs 001-099 indicate Learning Activities </w:t>
            </w:r>
          </w:p>
          <w:p w:rsidR="00C53D1E" w:rsidRPr="00F70596" w:rsidRDefault="00C53D1E" w:rsidP="00177D1D">
            <w:pPr>
              <w:jc w:val="center"/>
              <w:rPr>
                <w:rFonts w:cs="Arial"/>
              </w:rPr>
            </w:pPr>
          </w:p>
          <w:p w:rsidR="00C53D1E" w:rsidRPr="00F70596" w:rsidRDefault="00C53D1E" w:rsidP="00177D1D">
            <w:pPr>
              <w:jc w:val="center"/>
              <w:rPr>
                <w:rFonts w:cs="Arial"/>
              </w:rPr>
            </w:pPr>
            <w:r w:rsidRPr="00F70596">
              <w:rPr>
                <w:rFonts w:cs="Arial"/>
              </w:rPr>
              <w:t>IDs 100-999 indicate Programmes of Study</w:t>
            </w:r>
          </w:p>
          <w:p w:rsidR="00C53D1E" w:rsidRPr="00F70596" w:rsidRDefault="00C53D1E" w:rsidP="00177D1D">
            <w:pPr>
              <w:jc w:val="center"/>
              <w:rPr>
                <w:rFonts w:cs="Arial"/>
              </w:rPr>
            </w:pPr>
          </w:p>
        </w:tc>
      </w:tr>
      <w:tr w:rsidR="00C53D1E" w:rsidRPr="00F70596" w:rsidTr="00177D1D">
        <w:tblPrEx>
          <w:tblCellMar>
            <w:left w:w="0" w:type="dxa"/>
            <w:right w:w="0" w:type="dxa"/>
          </w:tblCellMar>
        </w:tblPrEx>
        <w:trPr>
          <w:cantSplit/>
          <w:trHeight w:val="288"/>
        </w:trPr>
        <w:tc>
          <w:tcPr>
            <w:tcW w:w="3544" w:type="dxa"/>
            <w:shd w:val="clear" w:color="FF0000" w:fill="auto"/>
            <w:tcMar>
              <w:top w:w="15" w:type="dxa"/>
              <w:left w:w="15" w:type="dxa"/>
              <w:bottom w:w="0" w:type="dxa"/>
              <w:right w:w="15" w:type="dxa"/>
            </w:tcMar>
          </w:tcPr>
          <w:p w:rsidR="00C53D1E" w:rsidRPr="00F70596" w:rsidRDefault="00C53D1E" w:rsidP="00177D1D">
            <w:pPr>
              <w:ind w:left="75"/>
              <w:rPr>
                <w:rFonts w:cs="Arial"/>
              </w:rPr>
            </w:pPr>
            <w:r w:rsidRPr="00F70596">
              <w:rPr>
                <w:rFonts w:cs="Arial"/>
              </w:rPr>
              <w:t>Learning Activity Reference*</w:t>
            </w:r>
          </w:p>
        </w:tc>
        <w:tc>
          <w:tcPr>
            <w:tcW w:w="1134" w:type="dxa"/>
          </w:tcPr>
          <w:p w:rsidR="00C53D1E" w:rsidRPr="00F70596" w:rsidRDefault="00C53D1E" w:rsidP="00177D1D">
            <w:pPr>
              <w:jc w:val="center"/>
              <w:rPr>
                <w:rFonts w:cs="Arial"/>
              </w:rPr>
            </w:pPr>
            <w:r w:rsidRPr="00F70596">
              <w:rPr>
                <w:rFonts w:cs="Arial"/>
              </w:rPr>
              <w:t>8</w:t>
            </w:r>
          </w:p>
        </w:tc>
        <w:tc>
          <w:tcPr>
            <w:tcW w:w="1701" w:type="dxa"/>
            <w:tcMar>
              <w:top w:w="15" w:type="dxa"/>
              <w:left w:w="15" w:type="dxa"/>
              <w:bottom w:w="0" w:type="dxa"/>
              <w:right w:w="15" w:type="dxa"/>
            </w:tcMar>
          </w:tcPr>
          <w:p w:rsidR="00C53D1E" w:rsidRPr="00F70596" w:rsidRDefault="00C53D1E" w:rsidP="00177D1D">
            <w:pPr>
              <w:jc w:val="center"/>
              <w:rPr>
                <w:rFonts w:cs="Arial"/>
              </w:rPr>
            </w:pPr>
            <w:r w:rsidRPr="00F70596">
              <w:rPr>
                <w:rFonts w:cs="Arial"/>
              </w:rPr>
              <w:t>Alphanumeric</w:t>
            </w:r>
          </w:p>
        </w:tc>
        <w:tc>
          <w:tcPr>
            <w:tcW w:w="3544" w:type="dxa"/>
          </w:tcPr>
          <w:p w:rsidR="00C53D1E" w:rsidRPr="00F70596" w:rsidRDefault="00C53D1E" w:rsidP="00177D1D">
            <w:pPr>
              <w:jc w:val="center"/>
              <w:rPr>
                <w:rFonts w:cs="Arial"/>
              </w:rPr>
            </w:pPr>
            <w:r w:rsidRPr="00F70596">
              <w:rPr>
                <w:rFonts w:cs="Arial"/>
              </w:rPr>
              <w:t>3210001E</w:t>
            </w:r>
          </w:p>
        </w:tc>
      </w:tr>
      <w:tr w:rsidR="00C53D1E" w:rsidRPr="00F70596" w:rsidTr="00177D1D">
        <w:tblPrEx>
          <w:tblCellMar>
            <w:left w:w="0" w:type="dxa"/>
            <w:right w:w="0" w:type="dxa"/>
          </w:tblCellMar>
        </w:tblPrEx>
        <w:trPr>
          <w:cantSplit/>
          <w:trHeight w:val="288"/>
        </w:trPr>
        <w:tc>
          <w:tcPr>
            <w:tcW w:w="3544" w:type="dxa"/>
            <w:shd w:val="clear" w:color="FF0000" w:fill="auto"/>
            <w:tcMar>
              <w:top w:w="15" w:type="dxa"/>
              <w:left w:w="15" w:type="dxa"/>
              <w:bottom w:w="0" w:type="dxa"/>
              <w:right w:w="15" w:type="dxa"/>
            </w:tcMar>
          </w:tcPr>
          <w:p w:rsidR="00C53D1E" w:rsidRPr="00F70596" w:rsidRDefault="00C53D1E" w:rsidP="00177D1D">
            <w:pPr>
              <w:ind w:left="75"/>
              <w:rPr>
                <w:rFonts w:cs="Arial"/>
              </w:rPr>
            </w:pPr>
            <w:r w:rsidRPr="00F70596">
              <w:rPr>
                <w:rFonts w:cs="Arial"/>
              </w:rPr>
              <w:t>Learning Activity Category</w:t>
            </w:r>
          </w:p>
        </w:tc>
        <w:tc>
          <w:tcPr>
            <w:tcW w:w="1134" w:type="dxa"/>
          </w:tcPr>
          <w:p w:rsidR="00C53D1E" w:rsidRPr="00F70596" w:rsidRDefault="00C53D1E" w:rsidP="00177D1D">
            <w:pPr>
              <w:jc w:val="center"/>
              <w:rPr>
                <w:rFonts w:cs="Arial"/>
              </w:rPr>
            </w:pPr>
            <w:r w:rsidRPr="00F70596">
              <w:rPr>
                <w:rFonts w:cs="Arial"/>
              </w:rPr>
              <w:t>1</w:t>
            </w:r>
          </w:p>
        </w:tc>
        <w:tc>
          <w:tcPr>
            <w:tcW w:w="1701" w:type="dxa"/>
            <w:tcMar>
              <w:top w:w="15" w:type="dxa"/>
              <w:left w:w="15" w:type="dxa"/>
              <w:bottom w:w="0" w:type="dxa"/>
              <w:right w:w="15" w:type="dxa"/>
            </w:tcMar>
          </w:tcPr>
          <w:p w:rsidR="00C53D1E" w:rsidRPr="00F70596" w:rsidRDefault="00C53D1E" w:rsidP="00177D1D">
            <w:pPr>
              <w:jc w:val="center"/>
              <w:rPr>
                <w:rFonts w:cs="Arial"/>
              </w:rPr>
            </w:pPr>
            <w:r w:rsidRPr="00F70596">
              <w:rPr>
                <w:rFonts w:cs="Arial"/>
              </w:rPr>
              <w:t>Alphanumeric</w:t>
            </w:r>
          </w:p>
        </w:tc>
        <w:tc>
          <w:tcPr>
            <w:tcW w:w="3544" w:type="dxa"/>
          </w:tcPr>
          <w:p w:rsidR="00C53D1E" w:rsidRPr="00F70596" w:rsidRDefault="00C53D1E" w:rsidP="00177D1D">
            <w:pPr>
              <w:jc w:val="center"/>
              <w:rPr>
                <w:rFonts w:cs="Arial"/>
              </w:rPr>
            </w:pPr>
            <w:r w:rsidRPr="00F70596">
              <w:rPr>
                <w:rFonts w:cs="Arial"/>
              </w:rPr>
              <w:t>M</w:t>
            </w:r>
          </w:p>
        </w:tc>
      </w:tr>
      <w:tr w:rsidR="00C53D1E" w:rsidRPr="00F70596" w:rsidTr="00177D1D">
        <w:tblPrEx>
          <w:tblCellMar>
            <w:left w:w="0" w:type="dxa"/>
            <w:right w:w="0" w:type="dxa"/>
          </w:tblCellMar>
        </w:tblPrEx>
        <w:trPr>
          <w:cantSplit/>
          <w:trHeight w:val="288"/>
        </w:trPr>
        <w:tc>
          <w:tcPr>
            <w:tcW w:w="3544" w:type="dxa"/>
            <w:shd w:val="clear" w:color="FF0000" w:fill="auto"/>
            <w:tcMar>
              <w:top w:w="15" w:type="dxa"/>
              <w:left w:w="15" w:type="dxa"/>
              <w:bottom w:w="0" w:type="dxa"/>
              <w:right w:w="15" w:type="dxa"/>
            </w:tcMar>
          </w:tcPr>
          <w:p w:rsidR="00C53D1E" w:rsidRPr="00F70596" w:rsidRDefault="00C53D1E" w:rsidP="00177D1D">
            <w:pPr>
              <w:ind w:left="75"/>
              <w:rPr>
                <w:rFonts w:eastAsia="Arial Unicode MS" w:cs="Arial"/>
              </w:rPr>
            </w:pPr>
            <w:r w:rsidRPr="00F70596">
              <w:rPr>
                <w:rFonts w:cs="Arial"/>
              </w:rPr>
              <w:t xml:space="preserve">Date Commenced Learning Activity </w:t>
            </w:r>
          </w:p>
        </w:tc>
        <w:tc>
          <w:tcPr>
            <w:tcW w:w="1134" w:type="dxa"/>
          </w:tcPr>
          <w:p w:rsidR="00C53D1E" w:rsidRPr="00F70596" w:rsidRDefault="00C53D1E" w:rsidP="00177D1D">
            <w:pPr>
              <w:jc w:val="center"/>
              <w:rPr>
                <w:rFonts w:eastAsia="Arial Unicode MS" w:cs="Arial"/>
              </w:rPr>
            </w:pPr>
            <w:r w:rsidRPr="00F70596">
              <w:rPr>
                <w:rFonts w:cs="Arial"/>
              </w:rPr>
              <w:t>10</w:t>
            </w:r>
          </w:p>
        </w:tc>
        <w:tc>
          <w:tcPr>
            <w:tcW w:w="1701" w:type="dxa"/>
            <w:tcMar>
              <w:top w:w="15" w:type="dxa"/>
              <w:left w:w="15" w:type="dxa"/>
              <w:bottom w:w="0" w:type="dxa"/>
              <w:right w:w="15" w:type="dxa"/>
            </w:tcMar>
          </w:tcPr>
          <w:p w:rsidR="00C53D1E" w:rsidRPr="00F70596" w:rsidRDefault="00C53D1E" w:rsidP="00177D1D">
            <w:pPr>
              <w:jc w:val="center"/>
              <w:rPr>
                <w:rFonts w:eastAsia="Arial Unicode MS" w:cs="Arial"/>
              </w:rPr>
            </w:pPr>
            <w:r w:rsidRPr="00F70596">
              <w:rPr>
                <w:rFonts w:cs="Arial"/>
              </w:rPr>
              <w:t>Date</w:t>
            </w:r>
          </w:p>
        </w:tc>
        <w:tc>
          <w:tcPr>
            <w:tcW w:w="3544" w:type="dxa"/>
          </w:tcPr>
          <w:p w:rsidR="00C53D1E" w:rsidRPr="00F70596" w:rsidRDefault="00C53D1E" w:rsidP="00177D1D">
            <w:pPr>
              <w:jc w:val="center"/>
              <w:rPr>
                <w:rFonts w:cs="Arial"/>
              </w:rPr>
            </w:pPr>
            <w:r w:rsidRPr="00F70596">
              <w:rPr>
                <w:rFonts w:cs="Arial"/>
              </w:rPr>
              <w:t xml:space="preserve">  </w:t>
            </w:r>
            <w:r w:rsidRPr="00F70596">
              <w:rPr>
                <w:rFonts w:cs="Arial"/>
                <w:b/>
                <w:color w:val="0000FF"/>
                <w:highlight w:val="yellow"/>
              </w:rPr>
              <w:t>2015</w:t>
            </w:r>
            <w:r w:rsidRPr="00F70596">
              <w:rPr>
                <w:rFonts w:cs="Arial"/>
                <w:color w:val="0000FF"/>
              </w:rPr>
              <w:t>-</w:t>
            </w:r>
            <w:r w:rsidRPr="00F70596">
              <w:rPr>
                <w:rFonts w:cs="Arial"/>
              </w:rPr>
              <w:t>09-01</w:t>
            </w:r>
          </w:p>
        </w:tc>
      </w:tr>
      <w:tr w:rsidR="00C53D1E" w:rsidRPr="00F70596" w:rsidTr="00177D1D">
        <w:tblPrEx>
          <w:tblCellMar>
            <w:left w:w="0" w:type="dxa"/>
            <w:right w:w="0" w:type="dxa"/>
          </w:tblCellMar>
        </w:tblPrEx>
        <w:trPr>
          <w:cantSplit/>
          <w:trHeight w:val="288"/>
        </w:trPr>
        <w:tc>
          <w:tcPr>
            <w:tcW w:w="3544" w:type="dxa"/>
            <w:tcMar>
              <w:top w:w="15" w:type="dxa"/>
              <w:left w:w="15" w:type="dxa"/>
              <w:bottom w:w="0" w:type="dxa"/>
              <w:right w:w="15" w:type="dxa"/>
            </w:tcMar>
          </w:tcPr>
          <w:p w:rsidR="00C53D1E" w:rsidRPr="00F70596" w:rsidRDefault="00C53D1E" w:rsidP="00177D1D">
            <w:pPr>
              <w:ind w:left="75"/>
              <w:rPr>
                <w:rFonts w:cs="Arial"/>
              </w:rPr>
            </w:pPr>
            <w:r w:rsidRPr="00F70596">
              <w:rPr>
                <w:rFonts w:cs="Arial"/>
              </w:rPr>
              <w:t>Expected End Date of Learning Activity</w:t>
            </w:r>
          </w:p>
        </w:tc>
        <w:tc>
          <w:tcPr>
            <w:tcW w:w="1134" w:type="dxa"/>
          </w:tcPr>
          <w:p w:rsidR="00C53D1E" w:rsidRPr="00F70596" w:rsidRDefault="00C53D1E" w:rsidP="00177D1D">
            <w:pPr>
              <w:jc w:val="center"/>
              <w:rPr>
                <w:rFonts w:cs="Arial"/>
              </w:rPr>
            </w:pPr>
            <w:r w:rsidRPr="00F70596">
              <w:rPr>
                <w:rFonts w:cs="Arial"/>
              </w:rPr>
              <w:t>10</w:t>
            </w:r>
          </w:p>
        </w:tc>
        <w:tc>
          <w:tcPr>
            <w:tcW w:w="1701" w:type="dxa"/>
            <w:tcMar>
              <w:top w:w="15" w:type="dxa"/>
              <w:left w:w="15" w:type="dxa"/>
              <w:bottom w:w="0" w:type="dxa"/>
              <w:right w:w="15" w:type="dxa"/>
            </w:tcMar>
          </w:tcPr>
          <w:p w:rsidR="00C53D1E" w:rsidRPr="00F70596" w:rsidRDefault="00C53D1E" w:rsidP="00177D1D">
            <w:pPr>
              <w:jc w:val="center"/>
              <w:rPr>
                <w:rFonts w:cs="Arial"/>
              </w:rPr>
            </w:pPr>
            <w:r w:rsidRPr="00F70596">
              <w:rPr>
                <w:rFonts w:cs="Arial"/>
              </w:rPr>
              <w:t>Date</w:t>
            </w:r>
          </w:p>
        </w:tc>
        <w:tc>
          <w:tcPr>
            <w:tcW w:w="3544" w:type="dxa"/>
          </w:tcPr>
          <w:p w:rsidR="00C53D1E" w:rsidRPr="00F70596" w:rsidRDefault="00C53D1E" w:rsidP="00177D1D">
            <w:pPr>
              <w:jc w:val="center"/>
              <w:rPr>
                <w:rFonts w:cs="Arial"/>
              </w:rPr>
            </w:pPr>
            <w:r w:rsidRPr="00F70596">
              <w:rPr>
                <w:rFonts w:cs="Arial"/>
                <w:b/>
                <w:color w:val="0000FF"/>
                <w:highlight w:val="yellow"/>
              </w:rPr>
              <w:t>2016</w:t>
            </w:r>
            <w:r w:rsidRPr="00F70596">
              <w:rPr>
                <w:rFonts w:cs="Arial"/>
              </w:rPr>
              <w:t>-07-17</w:t>
            </w:r>
          </w:p>
        </w:tc>
      </w:tr>
      <w:tr w:rsidR="00C53D1E" w:rsidRPr="00F70596" w:rsidTr="00177D1D">
        <w:tblPrEx>
          <w:tblCellMar>
            <w:left w:w="0" w:type="dxa"/>
            <w:right w:w="0" w:type="dxa"/>
          </w:tblCellMar>
        </w:tblPrEx>
        <w:trPr>
          <w:cantSplit/>
          <w:trHeight w:val="288"/>
        </w:trPr>
        <w:tc>
          <w:tcPr>
            <w:tcW w:w="3544" w:type="dxa"/>
            <w:shd w:val="clear" w:color="FF0000" w:fill="auto"/>
            <w:tcMar>
              <w:top w:w="15" w:type="dxa"/>
              <w:left w:w="15" w:type="dxa"/>
              <w:bottom w:w="0" w:type="dxa"/>
              <w:right w:w="15" w:type="dxa"/>
            </w:tcMar>
          </w:tcPr>
          <w:p w:rsidR="00C53D1E" w:rsidRPr="00F70596" w:rsidRDefault="00C53D1E" w:rsidP="00177D1D">
            <w:pPr>
              <w:ind w:left="75"/>
              <w:rPr>
                <w:rFonts w:eastAsia="Arial Unicode MS" w:cs="Arial"/>
              </w:rPr>
            </w:pPr>
            <w:r w:rsidRPr="00F70596">
              <w:rPr>
                <w:rFonts w:cs="Arial"/>
              </w:rPr>
              <w:t>Actual End Date of Learning Activity</w:t>
            </w:r>
          </w:p>
        </w:tc>
        <w:tc>
          <w:tcPr>
            <w:tcW w:w="1134" w:type="dxa"/>
          </w:tcPr>
          <w:p w:rsidR="00C53D1E" w:rsidRPr="00F70596" w:rsidRDefault="00C53D1E" w:rsidP="00177D1D">
            <w:pPr>
              <w:jc w:val="center"/>
              <w:rPr>
                <w:rFonts w:eastAsia="Arial Unicode MS" w:cs="Arial"/>
              </w:rPr>
            </w:pPr>
            <w:r w:rsidRPr="00F70596">
              <w:rPr>
                <w:rFonts w:cs="Arial"/>
              </w:rPr>
              <w:t>10</w:t>
            </w:r>
          </w:p>
        </w:tc>
        <w:tc>
          <w:tcPr>
            <w:tcW w:w="1701" w:type="dxa"/>
            <w:tcMar>
              <w:top w:w="15" w:type="dxa"/>
              <w:left w:w="15" w:type="dxa"/>
              <w:bottom w:w="0" w:type="dxa"/>
              <w:right w:w="15" w:type="dxa"/>
            </w:tcMar>
          </w:tcPr>
          <w:p w:rsidR="00C53D1E" w:rsidRPr="00F70596" w:rsidRDefault="00C53D1E" w:rsidP="00177D1D">
            <w:pPr>
              <w:jc w:val="center"/>
              <w:rPr>
                <w:rFonts w:eastAsia="Arial Unicode MS" w:cs="Arial"/>
              </w:rPr>
            </w:pPr>
            <w:r w:rsidRPr="00F70596">
              <w:rPr>
                <w:rFonts w:cs="Arial"/>
              </w:rPr>
              <w:t>Date</w:t>
            </w:r>
          </w:p>
        </w:tc>
        <w:tc>
          <w:tcPr>
            <w:tcW w:w="3544" w:type="dxa"/>
          </w:tcPr>
          <w:p w:rsidR="00C53D1E" w:rsidRPr="00F70596" w:rsidRDefault="00C53D1E" w:rsidP="00177D1D">
            <w:pPr>
              <w:jc w:val="center"/>
              <w:rPr>
                <w:rFonts w:eastAsia="Arial Unicode MS" w:cs="Arial"/>
              </w:rPr>
            </w:pPr>
            <w:r w:rsidRPr="00F70596">
              <w:rPr>
                <w:rFonts w:cs="Arial"/>
                <w:b/>
                <w:color w:val="0000FF"/>
                <w:highlight w:val="yellow"/>
              </w:rPr>
              <w:t>2016</w:t>
            </w:r>
            <w:r w:rsidRPr="00F70596">
              <w:rPr>
                <w:rFonts w:cs="Arial"/>
              </w:rPr>
              <w:t>-07-12</w:t>
            </w:r>
          </w:p>
        </w:tc>
      </w:tr>
      <w:tr w:rsidR="00C53D1E" w:rsidRPr="00F70596" w:rsidTr="00177D1D">
        <w:tblPrEx>
          <w:tblCellMar>
            <w:left w:w="0" w:type="dxa"/>
            <w:right w:w="0" w:type="dxa"/>
          </w:tblCellMar>
        </w:tblPrEx>
        <w:trPr>
          <w:cantSplit/>
          <w:trHeight w:val="288"/>
        </w:trPr>
        <w:tc>
          <w:tcPr>
            <w:tcW w:w="3544" w:type="dxa"/>
            <w:shd w:val="clear" w:color="FF0000" w:fill="auto"/>
            <w:tcMar>
              <w:top w:w="15" w:type="dxa"/>
              <w:left w:w="15" w:type="dxa"/>
              <w:bottom w:w="0" w:type="dxa"/>
              <w:right w:w="15" w:type="dxa"/>
            </w:tcMar>
          </w:tcPr>
          <w:p w:rsidR="00C53D1E" w:rsidRPr="00F70596" w:rsidRDefault="00C53D1E" w:rsidP="00177D1D">
            <w:pPr>
              <w:ind w:left="75"/>
              <w:rPr>
                <w:rFonts w:eastAsia="Arial Unicode MS" w:cs="Arial"/>
              </w:rPr>
            </w:pPr>
            <w:r w:rsidRPr="00F70596">
              <w:rPr>
                <w:rFonts w:eastAsia="Arial Unicode MS" w:cs="Arial"/>
              </w:rPr>
              <w:t xml:space="preserve">LLDD Indicator </w:t>
            </w:r>
          </w:p>
        </w:tc>
        <w:tc>
          <w:tcPr>
            <w:tcW w:w="1134" w:type="dxa"/>
          </w:tcPr>
          <w:p w:rsidR="00C53D1E" w:rsidRPr="00F70596" w:rsidRDefault="00C53D1E" w:rsidP="00177D1D">
            <w:pPr>
              <w:jc w:val="center"/>
              <w:rPr>
                <w:rFonts w:eastAsia="Arial Unicode MS" w:cs="Arial"/>
              </w:rPr>
            </w:pPr>
            <w:r w:rsidRPr="00F70596">
              <w:rPr>
                <w:rFonts w:eastAsia="Arial Unicode MS" w:cs="Arial"/>
              </w:rPr>
              <w:t>1</w:t>
            </w:r>
          </w:p>
        </w:tc>
        <w:tc>
          <w:tcPr>
            <w:tcW w:w="1701" w:type="dxa"/>
            <w:tcMar>
              <w:top w:w="15" w:type="dxa"/>
              <w:left w:w="15" w:type="dxa"/>
              <w:bottom w:w="0" w:type="dxa"/>
              <w:right w:w="15" w:type="dxa"/>
            </w:tcMar>
          </w:tcPr>
          <w:p w:rsidR="00C53D1E" w:rsidRPr="00F70596" w:rsidRDefault="00C53D1E" w:rsidP="00177D1D">
            <w:pPr>
              <w:jc w:val="center"/>
              <w:rPr>
                <w:rFonts w:eastAsia="Arial Unicode MS" w:cs="Arial"/>
              </w:rPr>
            </w:pPr>
            <w:r w:rsidRPr="00F70596">
              <w:rPr>
                <w:rFonts w:eastAsia="Arial Unicode MS" w:cs="Arial"/>
              </w:rPr>
              <w:t>Alphanumeric</w:t>
            </w:r>
          </w:p>
        </w:tc>
        <w:tc>
          <w:tcPr>
            <w:tcW w:w="3544" w:type="dxa"/>
          </w:tcPr>
          <w:p w:rsidR="00C53D1E" w:rsidRPr="00F70596" w:rsidRDefault="00C53D1E" w:rsidP="00177D1D">
            <w:pPr>
              <w:jc w:val="center"/>
              <w:rPr>
                <w:rFonts w:eastAsia="Arial Unicode MS" w:cs="Arial"/>
              </w:rPr>
            </w:pPr>
            <w:r w:rsidRPr="00F70596">
              <w:rPr>
                <w:rFonts w:eastAsia="Arial Unicode MS" w:cs="Arial"/>
              </w:rPr>
              <w:t>0</w:t>
            </w:r>
          </w:p>
        </w:tc>
      </w:tr>
      <w:tr w:rsidR="00C53D1E" w:rsidRPr="00F70596" w:rsidTr="00177D1D">
        <w:tblPrEx>
          <w:tblCellMar>
            <w:left w:w="0" w:type="dxa"/>
            <w:right w:w="0" w:type="dxa"/>
          </w:tblCellMar>
        </w:tblPrEx>
        <w:trPr>
          <w:cantSplit/>
          <w:trHeight w:val="288"/>
        </w:trPr>
        <w:tc>
          <w:tcPr>
            <w:tcW w:w="3544" w:type="dxa"/>
            <w:tcMar>
              <w:top w:w="15" w:type="dxa"/>
              <w:left w:w="15" w:type="dxa"/>
              <w:bottom w:w="0" w:type="dxa"/>
              <w:right w:w="15" w:type="dxa"/>
            </w:tcMar>
          </w:tcPr>
          <w:p w:rsidR="00C53D1E" w:rsidRPr="00F70596" w:rsidRDefault="00C53D1E" w:rsidP="00177D1D">
            <w:pPr>
              <w:ind w:left="75"/>
              <w:rPr>
                <w:rFonts w:cs="Arial"/>
              </w:rPr>
            </w:pPr>
            <w:r w:rsidRPr="00F70596">
              <w:rPr>
                <w:rFonts w:cs="Arial"/>
              </w:rPr>
              <w:t>Learning Activity Delivered Through the Medium of Welsh</w:t>
            </w:r>
          </w:p>
        </w:tc>
        <w:tc>
          <w:tcPr>
            <w:tcW w:w="1134" w:type="dxa"/>
          </w:tcPr>
          <w:p w:rsidR="00C53D1E" w:rsidRPr="00F70596" w:rsidRDefault="00C53D1E" w:rsidP="00177D1D">
            <w:pPr>
              <w:jc w:val="center"/>
              <w:rPr>
                <w:rFonts w:cs="Arial"/>
              </w:rPr>
            </w:pPr>
            <w:r w:rsidRPr="00F70596">
              <w:rPr>
                <w:rFonts w:cs="Arial"/>
              </w:rPr>
              <w:t>1</w:t>
            </w:r>
          </w:p>
        </w:tc>
        <w:tc>
          <w:tcPr>
            <w:tcW w:w="1701" w:type="dxa"/>
            <w:tcMar>
              <w:top w:w="15" w:type="dxa"/>
              <w:left w:w="15" w:type="dxa"/>
              <w:bottom w:w="0" w:type="dxa"/>
              <w:right w:w="15" w:type="dxa"/>
            </w:tcMar>
          </w:tcPr>
          <w:p w:rsidR="00C53D1E" w:rsidRPr="00F70596" w:rsidRDefault="00C53D1E" w:rsidP="00177D1D">
            <w:pPr>
              <w:jc w:val="center"/>
              <w:rPr>
                <w:rFonts w:cs="Arial"/>
              </w:rPr>
            </w:pPr>
            <w:r w:rsidRPr="00F70596">
              <w:rPr>
                <w:rFonts w:cs="Arial"/>
              </w:rPr>
              <w:t>Alphanumeric</w:t>
            </w:r>
          </w:p>
        </w:tc>
        <w:tc>
          <w:tcPr>
            <w:tcW w:w="3544" w:type="dxa"/>
          </w:tcPr>
          <w:p w:rsidR="00C53D1E" w:rsidRPr="00F70596" w:rsidRDefault="00C53D1E" w:rsidP="00177D1D">
            <w:pPr>
              <w:jc w:val="center"/>
              <w:rPr>
                <w:rFonts w:cs="Arial"/>
              </w:rPr>
            </w:pPr>
            <w:r w:rsidRPr="00F70596">
              <w:rPr>
                <w:rFonts w:cs="Arial"/>
              </w:rPr>
              <w:t>C</w:t>
            </w:r>
          </w:p>
        </w:tc>
      </w:tr>
      <w:tr w:rsidR="00C53D1E" w:rsidRPr="00F70596" w:rsidTr="00177D1D">
        <w:tblPrEx>
          <w:tblCellMar>
            <w:left w:w="0" w:type="dxa"/>
            <w:right w:w="0" w:type="dxa"/>
          </w:tblCellMar>
        </w:tblPrEx>
        <w:trPr>
          <w:cantSplit/>
          <w:trHeight w:val="288"/>
        </w:trPr>
        <w:tc>
          <w:tcPr>
            <w:tcW w:w="3544" w:type="dxa"/>
            <w:tcMar>
              <w:top w:w="15" w:type="dxa"/>
              <w:left w:w="15" w:type="dxa"/>
              <w:bottom w:w="0" w:type="dxa"/>
              <w:right w:w="15" w:type="dxa"/>
            </w:tcMar>
          </w:tcPr>
          <w:p w:rsidR="00C53D1E" w:rsidRPr="00F70596" w:rsidRDefault="00C53D1E" w:rsidP="00177D1D">
            <w:pPr>
              <w:ind w:left="75"/>
              <w:rPr>
                <w:rFonts w:cs="Arial"/>
              </w:rPr>
            </w:pPr>
            <w:r w:rsidRPr="00F70596">
              <w:rPr>
                <w:rFonts w:cs="Arial"/>
              </w:rPr>
              <w:t>Provider Delivering Learning</w:t>
            </w:r>
          </w:p>
        </w:tc>
        <w:tc>
          <w:tcPr>
            <w:tcW w:w="1134" w:type="dxa"/>
          </w:tcPr>
          <w:p w:rsidR="00C53D1E" w:rsidRPr="00F70596" w:rsidRDefault="00C53D1E" w:rsidP="00177D1D">
            <w:pPr>
              <w:jc w:val="center"/>
              <w:rPr>
                <w:rFonts w:cs="Arial"/>
              </w:rPr>
            </w:pPr>
            <w:r w:rsidRPr="00F70596">
              <w:rPr>
                <w:rFonts w:cs="Arial"/>
              </w:rPr>
              <w:t>8</w:t>
            </w:r>
          </w:p>
        </w:tc>
        <w:tc>
          <w:tcPr>
            <w:tcW w:w="1701" w:type="dxa"/>
            <w:tcMar>
              <w:top w:w="15" w:type="dxa"/>
              <w:left w:w="15" w:type="dxa"/>
              <w:bottom w:w="0" w:type="dxa"/>
              <w:right w:w="15" w:type="dxa"/>
            </w:tcMar>
          </w:tcPr>
          <w:p w:rsidR="00C53D1E" w:rsidRPr="00F70596" w:rsidRDefault="00C53D1E" w:rsidP="00177D1D">
            <w:pPr>
              <w:jc w:val="center"/>
              <w:rPr>
                <w:rFonts w:cs="Arial"/>
              </w:rPr>
            </w:pPr>
            <w:r w:rsidRPr="00F70596">
              <w:rPr>
                <w:rFonts w:cs="Arial"/>
              </w:rPr>
              <w:t>Alphanumeric</w:t>
            </w:r>
          </w:p>
        </w:tc>
        <w:tc>
          <w:tcPr>
            <w:tcW w:w="3544" w:type="dxa"/>
          </w:tcPr>
          <w:p w:rsidR="00C53D1E" w:rsidRPr="00F70596" w:rsidRDefault="00C53D1E" w:rsidP="00177D1D">
            <w:pPr>
              <w:jc w:val="center"/>
              <w:rPr>
                <w:rFonts w:cs="Arial"/>
              </w:rPr>
            </w:pPr>
            <w:r w:rsidRPr="00F70596">
              <w:rPr>
                <w:rFonts w:cs="Arial"/>
              </w:rPr>
              <w:t>S0000000</w:t>
            </w:r>
          </w:p>
        </w:tc>
      </w:tr>
      <w:tr w:rsidR="00C53D1E" w:rsidRPr="00F70596" w:rsidTr="00177D1D">
        <w:tblPrEx>
          <w:tblCellMar>
            <w:left w:w="0" w:type="dxa"/>
            <w:right w:w="0" w:type="dxa"/>
          </w:tblCellMar>
        </w:tblPrEx>
        <w:trPr>
          <w:cantSplit/>
          <w:trHeight w:val="288"/>
        </w:trPr>
        <w:tc>
          <w:tcPr>
            <w:tcW w:w="3544" w:type="dxa"/>
            <w:tcMar>
              <w:top w:w="15" w:type="dxa"/>
              <w:left w:w="15" w:type="dxa"/>
              <w:bottom w:w="0" w:type="dxa"/>
              <w:right w:w="15" w:type="dxa"/>
            </w:tcMar>
          </w:tcPr>
          <w:p w:rsidR="00C53D1E" w:rsidRPr="00F70596" w:rsidRDefault="00C53D1E" w:rsidP="00177D1D">
            <w:pPr>
              <w:ind w:left="75"/>
              <w:rPr>
                <w:rFonts w:cs="Arial"/>
              </w:rPr>
            </w:pPr>
            <w:r w:rsidRPr="00F70596">
              <w:rPr>
                <w:rFonts w:cs="Arial"/>
              </w:rPr>
              <w:t>Guided Contact Hours</w:t>
            </w:r>
          </w:p>
        </w:tc>
        <w:tc>
          <w:tcPr>
            <w:tcW w:w="1134" w:type="dxa"/>
          </w:tcPr>
          <w:p w:rsidR="00C53D1E" w:rsidRPr="00F70596" w:rsidRDefault="00C53D1E" w:rsidP="00177D1D">
            <w:pPr>
              <w:jc w:val="center"/>
              <w:rPr>
                <w:rFonts w:cs="Arial"/>
              </w:rPr>
            </w:pPr>
            <w:r w:rsidRPr="00F70596">
              <w:rPr>
                <w:rFonts w:cs="Arial"/>
              </w:rPr>
              <w:t>4</w:t>
            </w:r>
          </w:p>
        </w:tc>
        <w:tc>
          <w:tcPr>
            <w:tcW w:w="1701" w:type="dxa"/>
            <w:tcMar>
              <w:top w:w="15" w:type="dxa"/>
              <w:left w:w="15" w:type="dxa"/>
              <w:bottom w:w="0" w:type="dxa"/>
              <w:right w:w="15" w:type="dxa"/>
            </w:tcMar>
          </w:tcPr>
          <w:p w:rsidR="00C53D1E" w:rsidRPr="00F70596" w:rsidRDefault="00C53D1E" w:rsidP="00177D1D">
            <w:pPr>
              <w:jc w:val="center"/>
              <w:rPr>
                <w:rFonts w:cs="Arial"/>
              </w:rPr>
            </w:pPr>
            <w:r w:rsidRPr="00F70596">
              <w:rPr>
                <w:rFonts w:cs="Arial"/>
              </w:rPr>
              <w:t>Numeric</w:t>
            </w:r>
          </w:p>
        </w:tc>
        <w:tc>
          <w:tcPr>
            <w:tcW w:w="3544" w:type="dxa"/>
          </w:tcPr>
          <w:p w:rsidR="00C53D1E" w:rsidRPr="00F70596" w:rsidRDefault="00C53D1E" w:rsidP="00177D1D">
            <w:pPr>
              <w:jc w:val="center"/>
              <w:rPr>
                <w:rFonts w:cs="Arial"/>
              </w:rPr>
            </w:pPr>
            <w:r w:rsidRPr="00F70596">
              <w:rPr>
                <w:rFonts w:cs="Arial"/>
              </w:rPr>
              <w:t>400</w:t>
            </w:r>
          </w:p>
        </w:tc>
      </w:tr>
      <w:tr w:rsidR="00C53D1E" w:rsidRPr="00F70596" w:rsidTr="00177D1D">
        <w:tblPrEx>
          <w:tblCellMar>
            <w:left w:w="0" w:type="dxa"/>
            <w:right w:w="0" w:type="dxa"/>
          </w:tblCellMar>
        </w:tblPrEx>
        <w:trPr>
          <w:cantSplit/>
          <w:trHeight w:val="288"/>
        </w:trPr>
        <w:tc>
          <w:tcPr>
            <w:tcW w:w="3544" w:type="dxa"/>
            <w:tcMar>
              <w:top w:w="15" w:type="dxa"/>
              <w:left w:w="15" w:type="dxa"/>
              <w:bottom w:w="0" w:type="dxa"/>
              <w:right w:w="15" w:type="dxa"/>
            </w:tcMar>
          </w:tcPr>
          <w:p w:rsidR="00C53D1E" w:rsidRPr="00F70596" w:rsidRDefault="00C53D1E" w:rsidP="00177D1D">
            <w:pPr>
              <w:ind w:left="75"/>
              <w:rPr>
                <w:rFonts w:eastAsia="Arial Unicode MS" w:cs="Arial"/>
              </w:rPr>
            </w:pPr>
            <w:r w:rsidRPr="00F70596">
              <w:rPr>
                <w:rFonts w:cs="Arial"/>
              </w:rPr>
              <w:t>Completion Status</w:t>
            </w:r>
          </w:p>
        </w:tc>
        <w:tc>
          <w:tcPr>
            <w:tcW w:w="1134" w:type="dxa"/>
          </w:tcPr>
          <w:p w:rsidR="00C53D1E" w:rsidRPr="00F70596" w:rsidRDefault="00C53D1E" w:rsidP="00177D1D">
            <w:pPr>
              <w:jc w:val="center"/>
              <w:rPr>
                <w:rFonts w:eastAsia="Arial Unicode MS" w:cs="Arial"/>
              </w:rPr>
            </w:pPr>
            <w:r w:rsidRPr="00F70596">
              <w:rPr>
                <w:rFonts w:cs="Arial"/>
              </w:rPr>
              <w:t>1</w:t>
            </w:r>
          </w:p>
        </w:tc>
        <w:tc>
          <w:tcPr>
            <w:tcW w:w="1701" w:type="dxa"/>
            <w:tcMar>
              <w:top w:w="15" w:type="dxa"/>
              <w:left w:w="15" w:type="dxa"/>
              <w:bottom w:w="0" w:type="dxa"/>
              <w:right w:w="15" w:type="dxa"/>
            </w:tcMar>
          </w:tcPr>
          <w:p w:rsidR="00C53D1E" w:rsidRPr="00F70596" w:rsidRDefault="00C53D1E" w:rsidP="00177D1D">
            <w:pPr>
              <w:jc w:val="center"/>
              <w:rPr>
                <w:rFonts w:eastAsia="Arial Unicode MS" w:cs="Arial"/>
              </w:rPr>
            </w:pPr>
            <w:r w:rsidRPr="00F70596">
              <w:rPr>
                <w:rFonts w:cs="Arial"/>
              </w:rPr>
              <w:t>Alphanumeric</w:t>
            </w:r>
          </w:p>
        </w:tc>
        <w:tc>
          <w:tcPr>
            <w:tcW w:w="3544" w:type="dxa"/>
          </w:tcPr>
          <w:p w:rsidR="00C53D1E" w:rsidRPr="00F70596" w:rsidRDefault="00C53D1E" w:rsidP="00177D1D">
            <w:pPr>
              <w:jc w:val="center"/>
              <w:rPr>
                <w:rFonts w:cs="Arial"/>
              </w:rPr>
            </w:pPr>
            <w:r w:rsidRPr="00F70596">
              <w:rPr>
                <w:rFonts w:cs="Arial"/>
              </w:rPr>
              <w:t>1</w:t>
            </w:r>
          </w:p>
        </w:tc>
      </w:tr>
    </w:tbl>
    <w:p w:rsidR="00FD167C" w:rsidRPr="00F70596" w:rsidRDefault="00C53D1E" w:rsidP="00FD167C">
      <w:pPr>
        <w:pStyle w:val="Header"/>
        <w:pBdr>
          <w:left w:val="single" w:sz="24" w:space="4" w:color="CC0000"/>
          <w:bottom w:val="single" w:sz="18" w:space="1" w:color="CC0000"/>
        </w:pBdr>
        <w:jc w:val="center"/>
        <w:rPr>
          <w:rFonts w:cs="Arial"/>
          <w:b/>
          <w:bCs/>
        </w:rPr>
      </w:pPr>
      <w:r w:rsidRPr="00FD76CF">
        <w:rPr>
          <w:b/>
          <w:color w:val="0000CC"/>
          <w:highlight w:val="yellow"/>
        </w:rPr>
        <w:t>* From 2014/15 the learning activity identifier and learning activity reference should include the programme code. Further information about programme codes, can be found later in the guidance</w:t>
      </w:r>
      <w:r w:rsidRPr="00E06657">
        <w:rPr>
          <w:highlight w:val="yellow"/>
        </w:rPr>
        <w:t>.</w:t>
      </w:r>
      <w:r w:rsidR="00A01B45">
        <w:rPr>
          <w:rFonts w:cs="Arial"/>
          <w:b/>
          <w:bCs/>
        </w:rPr>
        <w:br w:type="page"/>
      </w:r>
      <w:r w:rsidR="00FD167C" w:rsidRPr="00F70596">
        <w:rPr>
          <w:rFonts w:cs="Arial"/>
          <w:b/>
          <w:bCs/>
        </w:rPr>
        <w:lastRenderedPageBreak/>
        <w:t>Learning Activity Identifier</w:t>
      </w:r>
    </w:p>
    <w:p w:rsidR="00FD167C" w:rsidRPr="00F70596" w:rsidRDefault="00FD167C" w:rsidP="00FD167C">
      <w:pPr>
        <w:rPr>
          <w:rFonts w:cs="Arial"/>
        </w:rPr>
      </w:pPr>
    </w:p>
    <w:p w:rsidR="00FD167C" w:rsidRPr="00F70596" w:rsidRDefault="00FD167C" w:rsidP="00FD167C">
      <w:pPr>
        <w:rPr>
          <w:rFonts w:cs="Arial"/>
        </w:rPr>
      </w:pPr>
    </w:p>
    <w:tbl>
      <w:tblPr>
        <w:tblW w:w="10490" w:type="dxa"/>
        <w:tblInd w:w="108" w:type="dxa"/>
        <w:tblLayout w:type="fixed"/>
        <w:tblLook w:val="0000" w:firstRow="0" w:lastRow="0" w:firstColumn="0" w:lastColumn="0" w:noHBand="0" w:noVBand="0"/>
      </w:tblPr>
      <w:tblGrid>
        <w:gridCol w:w="1843"/>
        <w:gridCol w:w="2410"/>
        <w:gridCol w:w="2268"/>
        <w:gridCol w:w="3969"/>
      </w:tblGrid>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Data set</w:t>
            </w:r>
          </w:p>
        </w:tc>
        <w:tc>
          <w:tcPr>
            <w:tcW w:w="2410" w:type="dxa"/>
          </w:tcPr>
          <w:p w:rsidR="00FD167C" w:rsidRPr="00326985" w:rsidRDefault="00FD167C" w:rsidP="00326985">
            <w:pPr>
              <w:rPr>
                <w:b/>
              </w:rPr>
            </w:pPr>
            <w:r w:rsidRPr="00326985">
              <w:rPr>
                <w:b/>
              </w:rPr>
              <w:t>LearningActivity</w:t>
            </w:r>
          </w:p>
        </w:tc>
        <w:tc>
          <w:tcPr>
            <w:tcW w:w="2268" w:type="dxa"/>
            <w:shd w:val="clear" w:color="auto" w:fill="FFFFFF"/>
          </w:tcPr>
          <w:p w:rsidR="00FD167C" w:rsidRPr="00F70596" w:rsidRDefault="00FD167C" w:rsidP="00FD167C">
            <w:pPr>
              <w:rPr>
                <w:rFonts w:cs="Arial"/>
              </w:rPr>
            </w:pPr>
            <w:r w:rsidRPr="00F70596">
              <w:rPr>
                <w:rFonts w:cs="Arial"/>
              </w:rPr>
              <w:t>Field length</w:t>
            </w:r>
          </w:p>
        </w:tc>
        <w:tc>
          <w:tcPr>
            <w:tcW w:w="3969" w:type="dxa"/>
          </w:tcPr>
          <w:p w:rsidR="00FD167C" w:rsidRPr="00F70596" w:rsidRDefault="00FD167C" w:rsidP="00FD167C">
            <w:pPr>
              <w:rPr>
                <w:rFonts w:cs="Arial"/>
                <w:b/>
              </w:rPr>
            </w:pPr>
            <w:r w:rsidRPr="00F70596">
              <w:rPr>
                <w:rFonts w:cs="Arial"/>
                <w:b/>
              </w:rPr>
              <w:t>2</w:t>
            </w:r>
          </w:p>
        </w:tc>
      </w:tr>
      <w:tr w:rsidR="00FD167C" w:rsidRPr="00F70596" w:rsidTr="00FD167C">
        <w:tc>
          <w:tcPr>
            <w:tcW w:w="1843" w:type="dxa"/>
            <w:shd w:val="clear" w:color="auto" w:fill="FFFFFF"/>
          </w:tcPr>
          <w:p w:rsidR="00FD167C" w:rsidRPr="00F70596" w:rsidRDefault="00FD167C" w:rsidP="00FD167C">
            <w:pPr>
              <w:rPr>
                <w:rFonts w:cs="Arial"/>
              </w:rPr>
            </w:pPr>
          </w:p>
        </w:tc>
        <w:tc>
          <w:tcPr>
            <w:tcW w:w="2410" w:type="dxa"/>
          </w:tcPr>
          <w:p w:rsidR="00FD167C" w:rsidRPr="00326985" w:rsidRDefault="00FD167C" w:rsidP="00326985">
            <w:pPr>
              <w:rPr>
                <w:rFonts w:cs="Arial"/>
                <w:b/>
              </w:rPr>
            </w:pPr>
          </w:p>
        </w:tc>
        <w:tc>
          <w:tcPr>
            <w:tcW w:w="2268" w:type="dxa"/>
            <w:shd w:val="clear" w:color="auto" w:fill="FFFFFF"/>
          </w:tcPr>
          <w:p w:rsidR="00FD167C" w:rsidRPr="00F70596" w:rsidRDefault="00FD167C" w:rsidP="00FD167C">
            <w:pPr>
              <w:rPr>
                <w:rFonts w:cs="Arial"/>
              </w:rPr>
            </w:pPr>
          </w:p>
        </w:tc>
        <w:tc>
          <w:tcPr>
            <w:tcW w:w="3969" w:type="dxa"/>
          </w:tcPr>
          <w:p w:rsidR="00FD167C" w:rsidRPr="00F70596" w:rsidRDefault="00FD167C" w:rsidP="00FD167C">
            <w:pPr>
              <w:rPr>
                <w:rFonts w:cs="Arial"/>
                <w:b/>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Field name</w:t>
            </w:r>
          </w:p>
        </w:tc>
        <w:tc>
          <w:tcPr>
            <w:tcW w:w="2410" w:type="dxa"/>
          </w:tcPr>
          <w:p w:rsidR="00FD167C" w:rsidRPr="00326985" w:rsidRDefault="00FD167C" w:rsidP="00326985">
            <w:pPr>
              <w:rPr>
                <w:rFonts w:cs="Arial"/>
                <w:b/>
              </w:rPr>
            </w:pPr>
            <w:r w:rsidRPr="00326985">
              <w:rPr>
                <w:rFonts w:cs="Arial"/>
                <w:b/>
              </w:rPr>
              <w:t>LearningActvityID</w:t>
            </w:r>
          </w:p>
        </w:tc>
        <w:tc>
          <w:tcPr>
            <w:tcW w:w="2268" w:type="dxa"/>
            <w:shd w:val="clear" w:color="auto" w:fill="FFFFFF"/>
          </w:tcPr>
          <w:p w:rsidR="00FD167C" w:rsidRPr="00F70596" w:rsidRDefault="00FD167C" w:rsidP="00FD167C">
            <w:pPr>
              <w:rPr>
                <w:rFonts w:cs="Arial"/>
              </w:rPr>
            </w:pPr>
            <w:r w:rsidRPr="00F70596">
              <w:rPr>
                <w:rFonts w:cs="Arial"/>
              </w:rPr>
              <w:t>Field type</w:t>
            </w:r>
          </w:p>
        </w:tc>
        <w:tc>
          <w:tcPr>
            <w:tcW w:w="3969" w:type="dxa"/>
          </w:tcPr>
          <w:p w:rsidR="00FD167C" w:rsidRPr="00F70596" w:rsidRDefault="00FD167C" w:rsidP="00FD167C">
            <w:pPr>
              <w:rPr>
                <w:rFonts w:cs="Arial"/>
                <w:b/>
              </w:rPr>
            </w:pPr>
            <w:r w:rsidRPr="00F70596">
              <w:rPr>
                <w:rFonts w:cs="Arial"/>
                <w:b/>
              </w:rPr>
              <w:t>Alphanumeric</w:t>
            </w:r>
          </w:p>
        </w:tc>
      </w:tr>
      <w:tr w:rsidR="00FD167C" w:rsidRPr="00F70596" w:rsidTr="00FD167C">
        <w:tc>
          <w:tcPr>
            <w:tcW w:w="1843" w:type="dxa"/>
            <w:shd w:val="clear" w:color="auto" w:fill="FFFFFF"/>
          </w:tcPr>
          <w:p w:rsidR="00FD167C" w:rsidRPr="00F70596" w:rsidRDefault="00FD167C" w:rsidP="00FD167C">
            <w:pPr>
              <w:rPr>
                <w:rFonts w:cs="Arial"/>
              </w:rPr>
            </w:pPr>
          </w:p>
        </w:tc>
        <w:tc>
          <w:tcPr>
            <w:tcW w:w="2410" w:type="dxa"/>
          </w:tcPr>
          <w:p w:rsidR="00FD167C" w:rsidRPr="00326985" w:rsidRDefault="00FD167C" w:rsidP="00326985">
            <w:pPr>
              <w:rPr>
                <w:rFonts w:cs="Arial"/>
                <w:b/>
              </w:rPr>
            </w:pPr>
          </w:p>
        </w:tc>
        <w:tc>
          <w:tcPr>
            <w:tcW w:w="2268" w:type="dxa"/>
            <w:shd w:val="clear" w:color="auto" w:fill="FFFFFF"/>
          </w:tcPr>
          <w:p w:rsidR="00FD167C" w:rsidRPr="00F70596" w:rsidRDefault="00FD167C" w:rsidP="00FD167C">
            <w:pPr>
              <w:rPr>
                <w:rFonts w:cs="Arial"/>
              </w:rPr>
            </w:pPr>
          </w:p>
        </w:tc>
        <w:tc>
          <w:tcPr>
            <w:tcW w:w="3969" w:type="dxa"/>
          </w:tcPr>
          <w:p w:rsidR="00FD167C" w:rsidRPr="00F70596" w:rsidRDefault="00FD167C" w:rsidP="00FD167C">
            <w:pPr>
              <w:rPr>
                <w:rFonts w:cs="Arial"/>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CBDS Number</w:t>
            </w:r>
          </w:p>
        </w:tc>
        <w:tc>
          <w:tcPr>
            <w:tcW w:w="2410" w:type="dxa"/>
          </w:tcPr>
          <w:p w:rsidR="00FD167C" w:rsidRPr="00326985" w:rsidRDefault="00FD167C" w:rsidP="00326985">
            <w:pPr>
              <w:rPr>
                <w:b/>
              </w:rPr>
            </w:pPr>
            <w:r w:rsidRPr="00326985">
              <w:rPr>
                <w:b/>
              </w:rPr>
              <w:t>P200</w:t>
            </w:r>
          </w:p>
        </w:tc>
        <w:tc>
          <w:tcPr>
            <w:tcW w:w="2268" w:type="dxa"/>
            <w:shd w:val="clear" w:color="auto" w:fill="FFFFFF"/>
          </w:tcPr>
          <w:p w:rsidR="00FD167C" w:rsidRPr="00F70596" w:rsidRDefault="00FD167C" w:rsidP="00FD167C">
            <w:pPr>
              <w:rPr>
                <w:rFonts w:cs="Arial"/>
              </w:rPr>
            </w:pPr>
            <w:r w:rsidRPr="00F70596">
              <w:rPr>
                <w:rFonts w:cs="Arial"/>
              </w:rPr>
              <w:t>Mandatory for</w:t>
            </w:r>
          </w:p>
        </w:tc>
        <w:tc>
          <w:tcPr>
            <w:tcW w:w="3969" w:type="dxa"/>
          </w:tcPr>
          <w:p w:rsidR="00FD167C" w:rsidRPr="00F70596" w:rsidRDefault="00FD167C" w:rsidP="00FD167C">
            <w:pPr>
              <w:rPr>
                <w:rFonts w:cs="Arial"/>
                <w:b/>
              </w:rPr>
            </w:pPr>
            <w:r w:rsidRPr="00F70596">
              <w:rPr>
                <w:rFonts w:cs="Arial"/>
                <w:b/>
              </w:rPr>
              <w:t>All learners</w:t>
            </w:r>
          </w:p>
        </w:tc>
      </w:tr>
      <w:tr w:rsidR="00FD167C" w:rsidRPr="00F70596" w:rsidTr="00FD167C">
        <w:tc>
          <w:tcPr>
            <w:tcW w:w="1843" w:type="dxa"/>
            <w:tcBorders>
              <w:bottom w:val="single" w:sz="18" w:space="0" w:color="auto"/>
            </w:tcBorders>
            <w:shd w:val="clear" w:color="auto" w:fill="FFFFFF"/>
          </w:tcPr>
          <w:p w:rsidR="00FD167C" w:rsidRPr="00F70596" w:rsidRDefault="00FD167C" w:rsidP="00FD167C">
            <w:pPr>
              <w:rPr>
                <w:rFonts w:cs="Arial"/>
              </w:rPr>
            </w:pPr>
          </w:p>
        </w:tc>
        <w:tc>
          <w:tcPr>
            <w:tcW w:w="2410" w:type="dxa"/>
            <w:tcBorders>
              <w:bottom w:val="single" w:sz="18" w:space="0" w:color="auto"/>
            </w:tcBorders>
          </w:tcPr>
          <w:p w:rsidR="00FD167C" w:rsidRPr="00F70596" w:rsidRDefault="00FD167C" w:rsidP="004F5142">
            <w:pPr>
              <w:pStyle w:val="Heading1"/>
              <w:numPr>
                <w:ilvl w:val="0"/>
                <w:numId w:val="0"/>
              </w:numPr>
            </w:pPr>
          </w:p>
        </w:tc>
        <w:tc>
          <w:tcPr>
            <w:tcW w:w="2268" w:type="dxa"/>
            <w:tcBorders>
              <w:bottom w:val="single" w:sz="18" w:space="0" w:color="auto"/>
            </w:tcBorders>
            <w:shd w:val="clear" w:color="auto" w:fill="FFFFFF"/>
          </w:tcPr>
          <w:p w:rsidR="00FD167C" w:rsidRPr="00F70596" w:rsidRDefault="00FD167C" w:rsidP="00FD167C">
            <w:pPr>
              <w:rPr>
                <w:rFonts w:cs="Arial"/>
              </w:rPr>
            </w:pPr>
          </w:p>
        </w:tc>
        <w:tc>
          <w:tcPr>
            <w:tcW w:w="3969" w:type="dxa"/>
            <w:tcBorders>
              <w:bottom w:val="single" w:sz="18" w:space="0" w:color="auto"/>
            </w:tcBorders>
          </w:tcPr>
          <w:p w:rsidR="00FD167C" w:rsidRPr="00F70596" w:rsidRDefault="00FD167C" w:rsidP="00FD167C">
            <w:pPr>
              <w:rPr>
                <w:rFonts w:cs="Arial"/>
                <w:b/>
              </w:rPr>
            </w:pPr>
          </w:p>
        </w:tc>
      </w:tr>
      <w:tr w:rsidR="00FD167C" w:rsidRPr="00F70596" w:rsidTr="00FD167C">
        <w:tc>
          <w:tcPr>
            <w:tcW w:w="1843" w:type="dxa"/>
            <w:tcBorders>
              <w:top w:val="single" w:sz="18" w:space="0" w:color="auto"/>
            </w:tcBorders>
            <w:shd w:val="clear" w:color="auto" w:fill="FFFFFF"/>
          </w:tcPr>
          <w:p w:rsidR="00FD167C" w:rsidRPr="00F70596" w:rsidRDefault="00FD167C" w:rsidP="00FD167C">
            <w:pPr>
              <w:rPr>
                <w:rFonts w:cs="Arial"/>
              </w:rPr>
            </w:pPr>
          </w:p>
        </w:tc>
        <w:tc>
          <w:tcPr>
            <w:tcW w:w="8647" w:type="dxa"/>
            <w:gridSpan w:val="3"/>
            <w:tcBorders>
              <w:top w:val="single" w:sz="18" w:space="0" w:color="auto"/>
            </w:tcBorders>
          </w:tcPr>
          <w:p w:rsidR="00FD167C" w:rsidRPr="00F70596" w:rsidRDefault="00FD167C" w:rsidP="00FD167C">
            <w:pPr>
              <w:jc w:val="both"/>
              <w:rPr>
                <w:rFonts w:cs="Arial"/>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Description</w:t>
            </w:r>
          </w:p>
        </w:tc>
        <w:tc>
          <w:tcPr>
            <w:tcW w:w="8647" w:type="dxa"/>
            <w:gridSpan w:val="3"/>
          </w:tcPr>
          <w:p w:rsidR="00FD167C" w:rsidRPr="00F70596" w:rsidRDefault="00FD167C" w:rsidP="00FD167C">
            <w:pPr>
              <w:jc w:val="both"/>
              <w:rPr>
                <w:rFonts w:cs="Arial"/>
              </w:rPr>
            </w:pPr>
            <w:r w:rsidRPr="00F70596">
              <w:rPr>
                <w:rFonts w:cs="Arial"/>
              </w:rPr>
              <w:t xml:space="preserve">Learning Activity </w:t>
            </w:r>
            <w:r w:rsidR="003063B0" w:rsidRPr="00F70596">
              <w:rPr>
                <w:rFonts w:cs="Arial"/>
              </w:rPr>
              <w:t>Identifier</w:t>
            </w:r>
          </w:p>
        </w:tc>
      </w:tr>
      <w:tr w:rsidR="00FD167C" w:rsidRPr="00F70596" w:rsidTr="00FD167C">
        <w:tc>
          <w:tcPr>
            <w:tcW w:w="1843" w:type="dxa"/>
            <w:shd w:val="clear" w:color="auto" w:fill="FFFFFF"/>
          </w:tcPr>
          <w:p w:rsidR="00FD167C" w:rsidRPr="00F70596" w:rsidRDefault="00FD167C" w:rsidP="00FD167C">
            <w:pPr>
              <w:rPr>
                <w:rFonts w:cs="Arial"/>
              </w:rPr>
            </w:pPr>
          </w:p>
        </w:tc>
        <w:tc>
          <w:tcPr>
            <w:tcW w:w="8647" w:type="dxa"/>
            <w:gridSpan w:val="3"/>
          </w:tcPr>
          <w:p w:rsidR="00FD167C" w:rsidRPr="00F70596" w:rsidRDefault="00FD167C" w:rsidP="00FD167C">
            <w:pPr>
              <w:jc w:val="both"/>
              <w:rPr>
                <w:rFonts w:cs="Arial"/>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Reason required</w:t>
            </w:r>
          </w:p>
        </w:tc>
        <w:tc>
          <w:tcPr>
            <w:tcW w:w="8647" w:type="dxa"/>
            <w:gridSpan w:val="3"/>
          </w:tcPr>
          <w:p w:rsidR="00FD167C" w:rsidRPr="00F70596" w:rsidRDefault="00FD167C" w:rsidP="00FD167C">
            <w:pPr>
              <w:jc w:val="both"/>
              <w:rPr>
                <w:rFonts w:cs="Arial"/>
              </w:rPr>
            </w:pPr>
            <w:r w:rsidRPr="00F70596">
              <w:rPr>
                <w:rFonts w:cs="Arial"/>
              </w:rPr>
              <w:t>To identify uniquely each programme of study and learning activity being undertaken by a pupil.</w:t>
            </w:r>
          </w:p>
        </w:tc>
      </w:tr>
      <w:tr w:rsidR="00FD167C" w:rsidRPr="00F70596" w:rsidTr="00FD167C">
        <w:tc>
          <w:tcPr>
            <w:tcW w:w="1843" w:type="dxa"/>
            <w:shd w:val="clear" w:color="auto" w:fill="FFFFFF"/>
          </w:tcPr>
          <w:p w:rsidR="00FD167C" w:rsidRPr="00F70596" w:rsidRDefault="00FD167C" w:rsidP="00FD167C">
            <w:pPr>
              <w:rPr>
                <w:rFonts w:cs="Arial"/>
              </w:rPr>
            </w:pPr>
          </w:p>
        </w:tc>
        <w:tc>
          <w:tcPr>
            <w:tcW w:w="8647" w:type="dxa"/>
            <w:gridSpan w:val="3"/>
          </w:tcPr>
          <w:p w:rsidR="00FD167C" w:rsidRPr="00F70596" w:rsidRDefault="00FD167C" w:rsidP="00FD167C">
            <w:pPr>
              <w:jc w:val="both"/>
              <w:rPr>
                <w:rFonts w:cs="Arial"/>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Valid entries</w:t>
            </w:r>
          </w:p>
        </w:tc>
        <w:tc>
          <w:tcPr>
            <w:tcW w:w="8647" w:type="dxa"/>
            <w:gridSpan w:val="3"/>
          </w:tcPr>
          <w:p w:rsidR="00FD167C" w:rsidRPr="00F70596" w:rsidRDefault="00FD167C" w:rsidP="00FD167C">
            <w:pPr>
              <w:jc w:val="both"/>
              <w:rPr>
                <w:rFonts w:cs="Arial"/>
              </w:rPr>
            </w:pPr>
            <w:r w:rsidRPr="00F70596">
              <w:rPr>
                <w:rFonts w:cs="Arial"/>
              </w:rPr>
              <w:t>Valid values for learning activities are:</w:t>
            </w:r>
          </w:p>
          <w:p w:rsidR="00FD167C" w:rsidRPr="00F70596" w:rsidRDefault="00FD167C" w:rsidP="00FD167C">
            <w:pPr>
              <w:jc w:val="both"/>
              <w:rPr>
                <w:rFonts w:cs="Arial"/>
                <w:b/>
              </w:rPr>
            </w:pPr>
            <w:r w:rsidRPr="00F70596">
              <w:rPr>
                <w:rFonts w:cs="Arial"/>
              </w:rPr>
              <w:t xml:space="preserve">          </w:t>
            </w:r>
            <w:r w:rsidRPr="00F70596">
              <w:rPr>
                <w:rFonts w:cs="Arial"/>
                <w:b/>
              </w:rPr>
              <w:t>001</w:t>
            </w:r>
            <w:r w:rsidRPr="00F70596">
              <w:rPr>
                <w:rFonts w:cs="Arial"/>
              </w:rPr>
              <w:t xml:space="preserve">, </w:t>
            </w:r>
            <w:r w:rsidRPr="00F70596">
              <w:rPr>
                <w:rFonts w:cs="Arial"/>
                <w:b/>
              </w:rPr>
              <w:t>002</w:t>
            </w:r>
            <w:r w:rsidRPr="00F70596">
              <w:rPr>
                <w:rFonts w:cs="Arial"/>
              </w:rPr>
              <w:t xml:space="preserve">, </w:t>
            </w:r>
            <w:r w:rsidRPr="00F70596">
              <w:rPr>
                <w:rFonts w:cs="Arial"/>
                <w:b/>
              </w:rPr>
              <w:t>003</w:t>
            </w:r>
            <w:r w:rsidRPr="00F70596">
              <w:rPr>
                <w:rFonts w:cs="Arial"/>
              </w:rPr>
              <w:t xml:space="preserve">…. Up to </w:t>
            </w:r>
            <w:r w:rsidRPr="00F70596">
              <w:rPr>
                <w:rFonts w:cs="Arial"/>
                <w:b/>
              </w:rPr>
              <w:t>099</w:t>
            </w:r>
          </w:p>
          <w:p w:rsidR="00FD167C" w:rsidRPr="00F70596" w:rsidRDefault="00FD167C" w:rsidP="00FD167C">
            <w:pPr>
              <w:jc w:val="both"/>
              <w:rPr>
                <w:rFonts w:cs="Arial"/>
                <w:b/>
              </w:rPr>
            </w:pPr>
          </w:p>
          <w:p w:rsidR="00FD167C" w:rsidRPr="00F70596" w:rsidRDefault="00FD167C" w:rsidP="00FD167C">
            <w:pPr>
              <w:jc w:val="both"/>
              <w:rPr>
                <w:rFonts w:cs="Arial"/>
              </w:rPr>
            </w:pPr>
            <w:r w:rsidRPr="00F70596">
              <w:rPr>
                <w:rFonts w:cs="Arial"/>
              </w:rPr>
              <w:t>Valid values for programmes of learning are:</w:t>
            </w:r>
          </w:p>
          <w:p w:rsidR="00FD167C" w:rsidRPr="00F70596" w:rsidRDefault="00FD167C" w:rsidP="00FD167C">
            <w:pPr>
              <w:jc w:val="both"/>
              <w:rPr>
                <w:rFonts w:cs="Arial"/>
              </w:rPr>
            </w:pPr>
            <w:r w:rsidRPr="00F70596">
              <w:rPr>
                <w:rFonts w:cs="Arial"/>
              </w:rPr>
              <w:t xml:space="preserve">          </w:t>
            </w:r>
            <w:r w:rsidRPr="00F70596">
              <w:rPr>
                <w:rFonts w:cs="Arial"/>
                <w:b/>
              </w:rPr>
              <w:t>100,</w:t>
            </w:r>
            <w:r w:rsidRPr="00F70596">
              <w:rPr>
                <w:rFonts w:cs="Arial"/>
              </w:rPr>
              <w:t xml:space="preserve"> </w:t>
            </w:r>
            <w:r w:rsidRPr="00F70596">
              <w:rPr>
                <w:rFonts w:cs="Arial"/>
                <w:b/>
              </w:rPr>
              <w:t>101</w:t>
            </w:r>
            <w:r w:rsidRPr="00F70596">
              <w:rPr>
                <w:rFonts w:cs="Arial"/>
              </w:rPr>
              <w:t xml:space="preserve">, </w:t>
            </w:r>
            <w:r w:rsidRPr="00F70596">
              <w:rPr>
                <w:rFonts w:cs="Arial"/>
                <w:b/>
              </w:rPr>
              <w:t>102</w:t>
            </w:r>
            <w:r w:rsidRPr="00F70596">
              <w:rPr>
                <w:rFonts w:cs="Arial"/>
              </w:rPr>
              <w:t xml:space="preserve">…. Up to </w:t>
            </w:r>
            <w:r w:rsidRPr="00F70596">
              <w:rPr>
                <w:rFonts w:cs="Arial"/>
                <w:b/>
              </w:rPr>
              <w:t>999</w:t>
            </w:r>
          </w:p>
        </w:tc>
      </w:tr>
      <w:tr w:rsidR="00FD167C" w:rsidRPr="00F70596" w:rsidTr="00FD167C">
        <w:tc>
          <w:tcPr>
            <w:tcW w:w="1843" w:type="dxa"/>
            <w:tcBorders>
              <w:bottom w:val="single" w:sz="18" w:space="0" w:color="auto"/>
            </w:tcBorders>
            <w:shd w:val="clear" w:color="auto" w:fill="FFFFFF"/>
          </w:tcPr>
          <w:p w:rsidR="00FD167C" w:rsidRPr="00F70596" w:rsidRDefault="00FD167C" w:rsidP="00FD167C">
            <w:pPr>
              <w:rPr>
                <w:rFonts w:cs="Arial"/>
              </w:rPr>
            </w:pPr>
          </w:p>
        </w:tc>
        <w:tc>
          <w:tcPr>
            <w:tcW w:w="8647" w:type="dxa"/>
            <w:gridSpan w:val="3"/>
            <w:tcBorders>
              <w:bottom w:val="single" w:sz="18" w:space="0" w:color="auto"/>
            </w:tcBorders>
          </w:tcPr>
          <w:p w:rsidR="00FD167C" w:rsidRPr="00F70596" w:rsidRDefault="00FD167C" w:rsidP="00FD167C">
            <w:pPr>
              <w:jc w:val="both"/>
              <w:rPr>
                <w:rFonts w:cs="Arial"/>
              </w:rPr>
            </w:pPr>
          </w:p>
        </w:tc>
      </w:tr>
      <w:tr w:rsidR="00FD167C" w:rsidRPr="00F70596" w:rsidTr="00FD167C">
        <w:tc>
          <w:tcPr>
            <w:tcW w:w="1843" w:type="dxa"/>
            <w:tcBorders>
              <w:top w:val="single" w:sz="18" w:space="0" w:color="auto"/>
            </w:tcBorders>
            <w:shd w:val="clear" w:color="auto" w:fill="FFFFFF"/>
          </w:tcPr>
          <w:p w:rsidR="00FD167C" w:rsidRPr="00F70596" w:rsidRDefault="00FD167C" w:rsidP="00FD167C">
            <w:pPr>
              <w:rPr>
                <w:rFonts w:cs="Arial"/>
              </w:rPr>
            </w:pPr>
          </w:p>
        </w:tc>
        <w:tc>
          <w:tcPr>
            <w:tcW w:w="8647" w:type="dxa"/>
            <w:gridSpan w:val="3"/>
            <w:tcBorders>
              <w:top w:val="single" w:sz="18" w:space="0" w:color="auto"/>
            </w:tcBorders>
          </w:tcPr>
          <w:p w:rsidR="00FD167C" w:rsidRPr="00F70596" w:rsidRDefault="00FD167C" w:rsidP="00FD167C">
            <w:pPr>
              <w:jc w:val="both"/>
              <w:rPr>
                <w:rFonts w:cs="Arial"/>
              </w:rPr>
            </w:pPr>
          </w:p>
        </w:tc>
      </w:tr>
      <w:tr w:rsidR="00FD167C" w:rsidRPr="00F70596" w:rsidTr="00FD167C">
        <w:tc>
          <w:tcPr>
            <w:tcW w:w="1843" w:type="dxa"/>
            <w:tcBorders>
              <w:bottom w:val="single" w:sz="18" w:space="0" w:color="auto"/>
            </w:tcBorders>
            <w:shd w:val="clear" w:color="auto" w:fill="FFFFFF"/>
          </w:tcPr>
          <w:p w:rsidR="00FD167C" w:rsidRPr="00F70596" w:rsidRDefault="00FD167C" w:rsidP="00FD167C">
            <w:pPr>
              <w:rPr>
                <w:rFonts w:cs="Arial"/>
              </w:rPr>
            </w:pPr>
            <w:r w:rsidRPr="00F70596">
              <w:rPr>
                <w:rFonts w:cs="Arial"/>
              </w:rPr>
              <w:t>Notes</w:t>
            </w:r>
          </w:p>
        </w:tc>
        <w:tc>
          <w:tcPr>
            <w:tcW w:w="8647" w:type="dxa"/>
            <w:gridSpan w:val="3"/>
            <w:tcBorders>
              <w:bottom w:val="single" w:sz="18" w:space="0" w:color="auto"/>
            </w:tcBorders>
          </w:tcPr>
          <w:p w:rsidR="00FD167C" w:rsidRPr="00F70596" w:rsidRDefault="00FD167C" w:rsidP="00FD167C">
            <w:pPr>
              <w:jc w:val="both"/>
              <w:rPr>
                <w:rFonts w:cs="Arial"/>
                <w:iCs/>
              </w:rPr>
            </w:pPr>
            <w:r w:rsidRPr="00F70596">
              <w:rPr>
                <w:rFonts w:cs="Arial"/>
              </w:rPr>
              <w:t>Numeric code to easily identify each learning activity and programme of study being undertaken by a pupil. Every learning activity taken by a pupil should have a different number starting with ‘001’ then incrementing by 1 for each additional learning activity. Every programme taken by a pupil should have a different number starting with ‘100’ then incrementing by 1 for each additional programme.</w:t>
            </w:r>
          </w:p>
          <w:p w:rsidR="00FD167C" w:rsidRPr="00F70596" w:rsidRDefault="00FD167C" w:rsidP="00FD167C">
            <w:pPr>
              <w:jc w:val="both"/>
              <w:rPr>
                <w:rFonts w:cs="Arial"/>
                <w:iCs/>
              </w:rPr>
            </w:pPr>
          </w:p>
          <w:p w:rsidR="00FD167C" w:rsidRPr="00F70596" w:rsidRDefault="00FD167C" w:rsidP="00FD167C">
            <w:pPr>
              <w:jc w:val="both"/>
              <w:rPr>
                <w:rFonts w:cs="Arial"/>
                <w:iCs/>
              </w:rPr>
            </w:pPr>
          </w:p>
          <w:p w:rsidR="00FD167C" w:rsidRPr="00F70596" w:rsidRDefault="00FD167C" w:rsidP="00FD167C">
            <w:pPr>
              <w:jc w:val="both"/>
              <w:rPr>
                <w:rFonts w:cs="Arial"/>
                <w:iCs/>
              </w:rPr>
            </w:pPr>
            <w:r w:rsidRPr="00F70596">
              <w:rPr>
                <w:rFonts w:cs="Arial"/>
                <w:b/>
                <w:bCs/>
              </w:rPr>
              <w:t>This numeric code should be automatically generated by your MIS software and you will not need to enter the information</w:t>
            </w:r>
            <w:r w:rsidRPr="00F70596">
              <w:rPr>
                <w:rFonts w:cs="Arial"/>
              </w:rPr>
              <w:t>. Please check the software specific documentation provided by your supplier for further guidance.</w:t>
            </w:r>
          </w:p>
          <w:p w:rsidR="00FD167C" w:rsidRPr="00F70596" w:rsidRDefault="00FD167C" w:rsidP="00FD167C">
            <w:pPr>
              <w:jc w:val="both"/>
              <w:rPr>
                <w:rFonts w:cs="Arial"/>
                <w:iCs/>
              </w:rPr>
            </w:pPr>
          </w:p>
          <w:p w:rsidR="00FD167C" w:rsidRPr="00F70596" w:rsidRDefault="00FD167C" w:rsidP="00FD167C">
            <w:pPr>
              <w:jc w:val="both"/>
              <w:rPr>
                <w:rFonts w:cs="Arial"/>
                <w:iCs/>
              </w:rPr>
            </w:pPr>
            <w:r w:rsidRPr="00F70596">
              <w:rPr>
                <w:rFonts w:cs="Arial"/>
                <w:iCs/>
              </w:rPr>
              <w:t>Sample Data 001</w:t>
            </w:r>
          </w:p>
          <w:p w:rsidR="00FD167C" w:rsidRPr="00F70596" w:rsidRDefault="00FD167C" w:rsidP="00FD167C">
            <w:pPr>
              <w:jc w:val="both"/>
              <w:rPr>
                <w:rFonts w:cs="Arial"/>
                <w:iCs/>
              </w:rPr>
            </w:pPr>
          </w:p>
        </w:tc>
      </w:tr>
      <w:tr w:rsidR="00FD167C" w:rsidRPr="00F70596" w:rsidTr="00FD167C">
        <w:tc>
          <w:tcPr>
            <w:tcW w:w="1843" w:type="dxa"/>
            <w:tcBorders>
              <w:top w:val="single" w:sz="18" w:space="0" w:color="auto"/>
            </w:tcBorders>
            <w:shd w:val="clear" w:color="auto" w:fill="FFFFFF"/>
          </w:tcPr>
          <w:p w:rsidR="00FD167C" w:rsidRPr="00F70596" w:rsidRDefault="00FD167C" w:rsidP="00FD167C">
            <w:pPr>
              <w:rPr>
                <w:rFonts w:cs="Arial"/>
                <w:b/>
                <w:color w:val="0070C0"/>
                <w:highlight w:val="yellow"/>
              </w:rPr>
            </w:pPr>
          </w:p>
        </w:tc>
        <w:tc>
          <w:tcPr>
            <w:tcW w:w="8647" w:type="dxa"/>
            <w:gridSpan w:val="3"/>
            <w:tcBorders>
              <w:top w:val="single" w:sz="18" w:space="0" w:color="auto"/>
            </w:tcBorders>
          </w:tcPr>
          <w:p w:rsidR="00FD167C" w:rsidRPr="00F70596" w:rsidRDefault="00FD167C" w:rsidP="00FD167C">
            <w:pPr>
              <w:spacing w:after="60"/>
              <w:jc w:val="both"/>
              <w:rPr>
                <w:rFonts w:cs="Arial"/>
                <w:b/>
                <w:color w:val="0070C0"/>
                <w:highlight w:val="yellow"/>
              </w:rPr>
            </w:pPr>
          </w:p>
        </w:tc>
      </w:tr>
    </w:tbl>
    <w:p w:rsidR="00FD167C" w:rsidRPr="00F70596" w:rsidRDefault="00FD167C" w:rsidP="00FD167C">
      <w:pPr>
        <w:pStyle w:val="Header"/>
        <w:rPr>
          <w:rFonts w:cs="Arial"/>
        </w:rPr>
      </w:pPr>
      <w:r w:rsidRPr="00F70596">
        <w:rPr>
          <w:rFonts w:cs="Arial"/>
        </w:rPr>
        <w:br w:type="page"/>
      </w:r>
    </w:p>
    <w:p w:rsidR="00FD167C" w:rsidRPr="00F70596" w:rsidRDefault="00FD167C" w:rsidP="00FD167C">
      <w:pPr>
        <w:pStyle w:val="Header"/>
        <w:pBdr>
          <w:left w:val="single" w:sz="24" w:space="4" w:color="CC0000"/>
          <w:bottom w:val="single" w:sz="18" w:space="1" w:color="CC0000"/>
        </w:pBdr>
        <w:jc w:val="center"/>
        <w:rPr>
          <w:rFonts w:cs="Arial"/>
          <w:b/>
          <w:bCs/>
        </w:rPr>
      </w:pPr>
      <w:r w:rsidRPr="00F70596">
        <w:rPr>
          <w:rFonts w:cs="Arial"/>
          <w:b/>
          <w:bCs/>
        </w:rPr>
        <w:t>Learning Activity Reference</w:t>
      </w:r>
    </w:p>
    <w:p w:rsidR="00FD167C" w:rsidRPr="00F70596" w:rsidRDefault="00FD167C" w:rsidP="00FD167C">
      <w:pPr>
        <w:rPr>
          <w:rFonts w:cs="Arial"/>
        </w:rPr>
      </w:pPr>
    </w:p>
    <w:p w:rsidR="00FD167C" w:rsidRPr="00F70596" w:rsidRDefault="00FD167C" w:rsidP="00FD167C">
      <w:pPr>
        <w:rPr>
          <w:rFonts w:cs="Arial"/>
        </w:rPr>
      </w:pPr>
    </w:p>
    <w:tbl>
      <w:tblPr>
        <w:tblW w:w="0" w:type="auto"/>
        <w:tblInd w:w="108" w:type="dxa"/>
        <w:tblLayout w:type="fixed"/>
        <w:tblLook w:val="0000" w:firstRow="0" w:lastRow="0" w:firstColumn="0" w:lastColumn="0" w:noHBand="0" w:noVBand="0"/>
      </w:tblPr>
      <w:tblGrid>
        <w:gridCol w:w="1843"/>
        <w:gridCol w:w="2126"/>
        <w:gridCol w:w="2552"/>
        <w:gridCol w:w="3969"/>
      </w:tblGrid>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Data set</w:t>
            </w:r>
          </w:p>
        </w:tc>
        <w:tc>
          <w:tcPr>
            <w:tcW w:w="2126" w:type="dxa"/>
          </w:tcPr>
          <w:p w:rsidR="00FD167C" w:rsidRPr="00326985" w:rsidRDefault="00FD167C" w:rsidP="00326985">
            <w:pPr>
              <w:rPr>
                <w:b/>
              </w:rPr>
            </w:pPr>
            <w:r w:rsidRPr="00326985">
              <w:rPr>
                <w:b/>
              </w:rPr>
              <w:t>LearningActivity</w:t>
            </w:r>
          </w:p>
        </w:tc>
        <w:tc>
          <w:tcPr>
            <w:tcW w:w="2552" w:type="dxa"/>
            <w:shd w:val="clear" w:color="auto" w:fill="FFFFFF"/>
          </w:tcPr>
          <w:p w:rsidR="00FD167C" w:rsidRPr="00F70596" w:rsidRDefault="00FD167C" w:rsidP="00FD167C">
            <w:pPr>
              <w:rPr>
                <w:rFonts w:cs="Arial"/>
              </w:rPr>
            </w:pPr>
            <w:r w:rsidRPr="00F70596">
              <w:rPr>
                <w:rFonts w:cs="Arial"/>
              </w:rPr>
              <w:t>Field length</w:t>
            </w:r>
          </w:p>
        </w:tc>
        <w:tc>
          <w:tcPr>
            <w:tcW w:w="3969" w:type="dxa"/>
          </w:tcPr>
          <w:p w:rsidR="00FD167C" w:rsidRPr="00F70596" w:rsidRDefault="00FD167C" w:rsidP="00FD167C">
            <w:pPr>
              <w:rPr>
                <w:rFonts w:cs="Arial"/>
                <w:b/>
              </w:rPr>
            </w:pPr>
            <w:r w:rsidRPr="00F70596">
              <w:rPr>
                <w:rFonts w:cs="Arial"/>
                <w:b/>
              </w:rPr>
              <w:t>8</w:t>
            </w:r>
          </w:p>
        </w:tc>
      </w:tr>
      <w:tr w:rsidR="00FD167C" w:rsidRPr="00F70596" w:rsidTr="00FD167C">
        <w:tc>
          <w:tcPr>
            <w:tcW w:w="1843" w:type="dxa"/>
            <w:shd w:val="clear" w:color="auto" w:fill="FFFFFF"/>
          </w:tcPr>
          <w:p w:rsidR="00FD167C" w:rsidRPr="00F70596" w:rsidRDefault="00FD167C" w:rsidP="00FD167C">
            <w:pPr>
              <w:rPr>
                <w:rFonts w:cs="Arial"/>
              </w:rPr>
            </w:pPr>
          </w:p>
        </w:tc>
        <w:tc>
          <w:tcPr>
            <w:tcW w:w="2126" w:type="dxa"/>
          </w:tcPr>
          <w:p w:rsidR="00FD167C" w:rsidRPr="00326985" w:rsidRDefault="00FD167C" w:rsidP="00326985">
            <w:pPr>
              <w:rPr>
                <w:rFonts w:cs="Arial"/>
                <w:b/>
              </w:rPr>
            </w:pPr>
          </w:p>
        </w:tc>
        <w:tc>
          <w:tcPr>
            <w:tcW w:w="2552" w:type="dxa"/>
            <w:shd w:val="clear" w:color="auto" w:fill="FFFFFF"/>
          </w:tcPr>
          <w:p w:rsidR="00FD167C" w:rsidRPr="00F70596" w:rsidRDefault="00FD167C" w:rsidP="00FD167C">
            <w:pPr>
              <w:rPr>
                <w:rFonts w:cs="Arial"/>
              </w:rPr>
            </w:pPr>
          </w:p>
        </w:tc>
        <w:tc>
          <w:tcPr>
            <w:tcW w:w="3969" w:type="dxa"/>
          </w:tcPr>
          <w:p w:rsidR="00FD167C" w:rsidRPr="00F70596" w:rsidRDefault="00FD167C" w:rsidP="00FD167C">
            <w:pPr>
              <w:rPr>
                <w:rFonts w:cs="Arial"/>
                <w:b/>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Field name</w:t>
            </w:r>
          </w:p>
        </w:tc>
        <w:tc>
          <w:tcPr>
            <w:tcW w:w="2126" w:type="dxa"/>
          </w:tcPr>
          <w:p w:rsidR="00FD167C" w:rsidRPr="00326985" w:rsidRDefault="00FD167C" w:rsidP="00326985">
            <w:pPr>
              <w:rPr>
                <w:rFonts w:cs="Arial"/>
                <w:b/>
              </w:rPr>
            </w:pPr>
            <w:r w:rsidRPr="00326985">
              <w:rPr>
                <w:rFonts w:cs="Arial"/>
                <w:b/>
              </w:rPr>
              <w:t>LearningActivity</w:t>
            </w:r>
          </w:p>
          <w:p w:rsidR="00FD167C" w:rsidRPr="00326985" w:rsidRDefault="00FD167C" w:rsidP="00326985">
            <w:pPr>
              <w:rPr>
                <w:rFonts w:cs="Arial"/>
                <w:b/>
              </w:rPr>
            </w:pPr>
            <w:r w:rsidRPr="00326985">
              <w:rPr>
                <w:rFonts w:cs="Arial"/>
                <w:b/>
              </w:rPr>
              <w:t>Reference</w:t>
            </w:r>
          </w:p>
        </w:tc>
        <w:tc>
          <w:tcPr>
            <w:tcW w:w="2552" w:type="dxa"/>
            <w:shd w:val="clear" w:color="auto" w:fill="FFFFFF"/>
          </w:tcPr>
          <w:p w:rsidR="00FD167C" w:rsidRPr="00F70596" w:rsidRDefault="00FD167C" w:rsidP="00FD167C">
            <w:pPr>
              <w:rPr>
                <w:rFonts w:cs="Arial"/>
              </w:rPr>
            </w:pPr>
            <w:r w:rsidRPr="00F70596">
              <w:rPr>
                <w:rFonts w:cs="Arial"/>
              </w:rPr>
              <w:t>Field type</w:t>
            </w:r>
          </w:p>
        </w:tc>
        <w:tc>
          <w:tcPr>
            <w:tcW w:w="3969" w:type="dxa"/>
          </w:tcPr>
          <w:p w:rsidR="00FD167C" w:rsidRPr="00F70596" w:rsidRDefault="00FD167C" w:rsidP="00FD167C">
            <w:pPr>
              <w:rPr>
                <w:rFonts w:cs="Arial"/>
                <w:b/>
              </w:rPr>
            </w:pPr>
            <w:r w:rsidRPr="00F70596">
              <w:rPr>
                <w:rFonts w:cs="Arial"/>
                <w:b/>
              </w:rPr>
              <w:t>Alphanumeric</w:t>
            </w:r>
          </w:p>
        </w:tc>
      </w:tr>
      <w:tr w:rsidR="00FD167C" w:rsidRPr="00F70596" w:rsidTr="00FD167C">
        <w:tc>
          <w:tcPr>
            <w:tcW w:w="1843" w:type="dxa"/>
            <w:shd w:val="clear" w:color="auto" w:fill="FFFFFF"/>
          </w:tcPr>
          <w:p w:rsidR="00FD167C" w:rsidRPr="00F70596" w:rsidRDefault="00FD167C" w:rsidP="00FD167C">
            <w:pPr>
              <w:rPr>
                <w:rFonts w:cs="Arial"/>
              </w:rPr>
            </w:pPr>
          </w:p>
        </w:tc>
        <w:tc>
          <w:tcPr>
            <w:tcW w:w="2126" w:type="dxa"/>
          </w:tcPr>
          <w:p w:rsidR="00FD167C" w:rsidRPr="00326985" w:rsidRDefault="00FD167C" w:rsidP="00326985">
            <w:pPr>
              <w:rPr>
                <w:rFonts w:cs="Arial"/>
                <w:b/>
              </w:rPr>
            </w:pPr>
          </w:p>
        </w:tc>
        <w:tc>
          <w:tcPr>
            <w:tcW w:w="2552" w:type="dxa"/>
            <w:shd w:val="clear" w:color="auto" w:fill="FFFFFF"/>
          </w:tcPr>
          <w:p w:rsidR="00FD167C" w:rsidRPr="00F70596" w:rsidRDefault="00FD167C" w:rsidP="00FD167C">
            <w:pPr>
              <w:rPr>
                <w:rFonts w:cs="Arial"/>
              </w:rPr>
            </w:pPr>
          </w:p>
        </w:tc>
        <w:tc>
          <w:tcPr>
            <w:tcW w:w="3969" w:type="dxa"/>
          </w:tcPr>
          <w:p w:rsidR="00FD167C" w:rsidRPr="00F70596" w:rsidRDefault="00FD167C" w:rsidP="00FD167C">
            <w:pPr>
              <w:rPr>
                <w:rFonts w:cs="Arial"/>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CBDS Number</w:t>
            </w:r>
          </w:p>
        </w:tc>
        <w:tc>
          <w:tcPr>
            <w:tcW w:w="2126" w:type="dxa"/>
          </w:tcPr>
          <w:p w:rsidR="00FD167C" w:rsidRPr="00326985" w:rsidRDefault="00FD167C" w:rsidP="00326985">
            <w:pPr>
              <w:rPr>
                <w:b/>
              </w:rPr>
            </w:pPr>
            <w:r w:rsidRPr="00326985">
              <w:rPr>
                <w:b/>
              </w:rPr>
              <w:t>P201</w:t>
            </w:r>
          </w:p>
        </w:tc>
        <w:tc>
          <w:tcPr>
            <w:tcW w:w="2552" w:type="dxa"/>
            <w:shd w:val="clear" w:color="auto" w:fill="FFFFFF"/>
          </w:tcPr>
          <w:p w:rsidR="00FD167C" w:rsidRPr="00F70596" w:rsidRDefault="00FD167C" w:rsidP="00FD167C">
            <w:pPr>
              <w:rPr>
                <w:rFonts w:cs="Arial"/>
              </w:rPr>
            </w:pPr>
            <w:r w:rsidRPr="00F70596">
              <w:rPr>
                <w:rFonts w:cs="Arial"/>
              </w:rPr>
              <w:t>Mandatory for</w:t>
            </w:r>
          </w:p>
        </w:tc>
        <w:tc>
          <w:tcPr>
            <w:tcW w:w="3969" w:type="dxa"/>
          </w:tcPr>
          <w:p w:rsidR="00FD167C" w:rsidRPr="00F70596" w:rsidRDefault="00FD167C" w:rsidP="00FD167C">
            <w:pPr>
              <w:rPr>
                <w:rFonts w:cs="Arial"/>
                <w:b/>
              </w:rPr>
            </w:pPr>
            <w:r w:rsidRPr="00F70596">
              <w:rPr>
                <w:rFonts w:cs="Arial"/>
                <w:b/>
              </w:rPr>
              <w:t>All learners</w:t>
            </w:r>
          </w:p>
        </w:tc>
      </w:tr>
      <w:tr w:rsidR="00FD167C" w:rsidRPr="00F70596" w:rsidTr="00FD167C">
        <w:tc>
          <w:tcPr>
            <w:tcW w:w="1843" w:type="dxa"/>
            <w:tcBorders>
              <w:bottom w:val="single" w:sz="18" w:space="0" w:color="auto"/>
            </w:tcBorders>
            <w:shd w:val="clear" w:color="auto" w:fill="FFFFFF"/>
          </w:tcPr>
          <w:p w:rsidR="00FD167C" w:rsidRPr="00F70596" w:rsidRDefault="00FD167C" w:rsidP="00FD167C">
            <w:pPr>
              <w:rPr>
                <w:rFonts w:cs="Arial"/>
              </w:rPr>
            </w:pPr>
          </w:p>
        </w:tc>
        <w:tc>
          <w:tcPr>
            <w:tcW w:w="2126" w:type="dxa"/>
            <w:tcBorders>
              <w:bottom w:val="single" w:sz="18" w:space="0" w:color="auto"/>
            </w:tcBorders>
          </w:tcPr>
          <w:p w:rsidR="00FD167C" w:rsidRPr="00F70596" w:rsidRDefault="00FD167C" w:rsidP="004F5142">
            <w:pPr>
              <w:pStyle w:val="Heading1"/>
              <w:numPr>
                <w:ilvl w:val="0"/>
                <w:numId w:val="0"/>
              </w:numPr>
            </w:pPr>
          </w:p>
        </w:tc>
        <w:tc>
          <w:tcPr>
            <w:tcW w:w="2552" w:type="dxa"/>
            <w:tcBorders>
              <w:bottom w:val="single" w:sz="18" w:space="0" w:color="auto"/>
            </w:tcBorders>
            <w:shd w:val="clear" w:color="auto" w:fill="FFFFFF"/>
          </w:tcPr>
          <w:p w:rsidR="00FD167C" w:rsidRPr="00F70596" w:rsidRDefault="00FD167C" w:rsidP="00FD167C">
            <w:pPr>
              <w:rPr>
                <w:rFonts w:cs="Arial"/>
              </w:rPr>
            </w:pPr>
          </w:p>
        </w:tc>
        <w:tc>
          <w:tcPr>
            <w:tcW w:w="3969" w:type="dxa"/>
            <w:tcBorders>
              <w:bottom w:val="single" w:sz="18" w:space="0" w:color="auto"/>
            </w:tcBorders>
          </w:tcPr>
          <w:p w:rsidR="00FD167C" w:rsidRPr="00F70596" w:rsidRDefault="00FD167C" w:rsidP="00FD167C">
            <w:pPr>
              <w:rPr>
                <w:rFonts w:cs="Arial"/>
                <w:b/>
              </w:rPr>
            </w:pPr>
          </w:p>
        </w:tc>
      </w:tr>
      <w:tr w:rsidR="00FD167C" w:rsidRPr="00F70596" w:rsidTr="00FD167C">
        <w:tc>
          <w:tcPr>
            <w:tcW w:w="1843" w:type="dxa"/>
            <w:tcBorders>
              <w:top w:val="single" w:sz="18" w:space="0" w:color="auto"/>
            </w:tcBorders>
            <w:shd w:val="clear" w:color="auto" w:fill="FFFFFF"/>
          </w:tcPr>
          <w:p w:rsidR="00FD167C" w:rsidRPr="00F70596" w:rsidRDefault="00FD167C" w:rsidP="00FD167C">
            <w:pPr>
              <w:rPr>
                <w:rFonts w:cs="Arial"/>
              </w:rPr>
            </w:pPr>
          </w:p>
        </w:tc>
        <w:tc>
          <w:tcPr>
            <w:tcW w:w="8647" w:type="dxa"/>
            <w:gridSpan w:val="3"/>
            <w:tcBorders>
              <w:top w:val="single" w:sz="18" w:space="0" w:color="auto"/>
            </w:tcBorders>
          </w:tcPr>
          <w:p w:rsidR="00FD167C" w:rsidRPr="00F70596" w:rsidRDefault="00FD167C" w:rsidP="00FD167C">
            <w:pPr>
              <w:jc w:val="both"/>
              <w:rPr>
                <w:rFonts w:cs="Arial"/>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Description</w:t>
            </w:r>
          </w:p>
        </w:tc>
        <w:tc>
          <w:tcPr>
            <w:tcW w:w="8647" w:type="dxa"/>
            <w:gridSpan w:val="3"/>
          </w:tcPr>
          <w:p w:rsidR="00FD167C" w:rsidRPr="00F70596" w:rsidRDefault="00FD167C" w:rsidP="00FD167C">
            <w:pPr>
              <w:jc w:val="both"/>
              <w:rPr>
                <w:rFonts w:cs="Arial"/>
              </w:rPr>
            </w:pPr>
            <w:r w:rsidRPr="00F70596">
              <w:rPr>
                <w:rFonts w:cs="Arial"/>
              </w:rPr>
              <w:t>Learning Activity Reference</w:t>
            </w:r>
          </w:p>
        </w:tc>
      </w:tr>
      <w:tr w:rsidR="00FD167C" w:rsidRPr="00F70596" w:rsidTr="00FD167C">
        <w:tc>
          <w:tcPr>
            <w:tcW w:w="1843" w:type="dxa"/>
            <w:shd w:val="clear" w:color="auto" w:fill="FFFFFF"/>
          </w:tcPr>
          <w:p w:rsidR="00FD167C" w:rsidRPr="00F70596" w:rsidRDefault="00FD167C" w:rsidP="00FD167C">
            <w:pPr>
              <w:rPr>
                <w:rFonts w:cs="Arial"/>
              </w:rPr>
            </w:pPr>
          </w:p>
        </w:tc>
        <w:tc>
          <w:tcPr>
            <w:tcW w:w="8647" w:type="dxa"/>
            <w:gridSpan w:val="3"/>
          </w:tcPr>
          <w:p w:rsidR="00FD167C" w:rsidRPr="00F70596" w:rsidRDefault="00FD167C" w:rsidP="00FD167C">
            <w:pPr>
              <w:jc w:val="both"/>
              <w:rPr>
                <w:rFonts w:cs="Arial"/>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Reason required</w:t>
            </w:r>
          </w:p>
        </w:tc>
        <w:tc>
          <w:tcPr>
            <w:tcW w:w="8647" w:type="dxa"/>
            <w:gridSpan w:val="3"/>
          </w:tcPr>
          <w:p w:rsidR="00FD167C" w:rsidRPr="00F70596" w:rsidRDefault="00FD167C" w:rsidP="00FD167C">
            <w:pPr>
              <w:jc w:val="both"/>
              <w:rPr>
                <w:rFonts w:cs="Arial"/>
              </w:rPr>
            </w:pPr>
            <w:r w:rsidRPr="00F70596">
              <w:rPr>
                <w:rFonts w:cs="Arial"/>
              </w:rPr>
              <w:t>To identify the subject, qualification type and level of the learning activity being undertaken, or to identify the programme of study being undertaken.</w:t>
            </w:r>
          </w:p>
        </w:tc>
      </w:tr>
      <w:tr w:rsidR="00FD167C" w:rsidRPr="00F70596" w:rsidTr="00FD167C">
        <w:tc>
          <w:tcPr>
            <w:tcW w:w="1843" w:type="dxa"/>
            <w:shd w:val="clear" w:color="auto" w:fill="FFFFFF"/>
          </w:tcPr>
          <w:p w:rsidR="00FD167C" w:rsidRPr="00F70596" w:rsidRDefault="00FD167C" w:rsidP="00FD167C">
            <w:pPr>
              <w:rPr>
                <w:rFonts w:cs="Arial"/>
              </w:rPr>
            </w:pPr>
          </w:p>
        </w:tc>
        <w:tc>
          <w:tcPr>
            <w:tcW w:w="8647" w:type="dxa"/>
            <w:gridSpan w:val="3"/>
          </w:tcPr>
          <w:p w:rsidR="00FD167C" w:rsidRPr="00F70596" w:rsidRDefault="00FD167C" w:rsidP="00FD167C">
            <w:pPr>
              <w:jc w:val="both"/>
              <w:rPr>
                <w:rFonts w:cs="Arial"/>
              </w:rPr>
            </w:pPr>
          </w:p>
        </w:tc>
      </w:tr>
      <w:tr w:rsidR="00FD167C" w:rsidRPr="00F70596" w:rsidTr="00FD167C">
        <w:tc>
          <w:tcPr>
            <w:tcW w:w="1843" w:type="dxa"/>
            <w:tcBorders>
              <w:bottom w:val="single" w:sz="18" w:space="0" w:color="auto"/>
            </w:tcBorders>
            <w:shd w:val="clear" w:color="auto" w:fill="FFFFFF"/>
          </w:tcPr>
          <w:p w:rsidR="00FD167C" w:rsidRPr="00F70596" w:rsidRDefault="00FD167C" w:rsidP="00FD167C">
            <w:pPr>
              <w:rPr>
                <w:rFonts w:cs="Arial"/>
              </w:rPr>
            </w:pPr>
            <w:r w:rsidRPr="00F70596">
              <w:rPr>
                <w:rFonts w:cs="Arial"/>
              </w:rPr>
              <w:t>Valid entries</w:t>
            </w:r>
          </w:p>
        </w:tc>
        <w:tc>
          <w:tcPr>
            <w:tcW w:w="8647" w:type="dxa"/>
            <w:gridSpan w:val="3"/>
            <w:tcBorders>
              <w:bottom w:val="single" w:sz="18" w:space="0" w:color="auto"/>
            </w:tcBorders>
          </w:tcPr>
          <w:p w:rsidR="00FD167C" w:rsidRPr="00F70596" w:rsidRDefault="00FD167C" w:rsidP="00FD167C">
            <w:pPr>
              <w:jc w:val="both"/>
              <w:rPr>
                <w:rFonts w:cs="Arial"/>
              </w:rPr>
            </w:pPr>
            <w:r w:rsidRPr="00F70596">
              <w:rPr>
                <w:rFonts w:cs="Arial"/>
              </w:rPr>
              <w:t xml:space="preserve">Clink on the link in </w:t>
            </w:r>
            <w:r w:rsidRPr="00F70596">
              <w:rPr>
                <w:rFonts w:cs="Arial"/>
                <w:b/>
              </w:rPr>
              <w:t>Annex B</w:t>
            </w:r>
            <w:r w:rsidRPr="00F70596">
              <w:rPr>
                <w:rFonts w:cs="Arial"/>
              </w:rPr>
              <w:t xml:space="preserve"> for a full list of learning activity codes and programme codes.</w:t>
            </w:r>
          </w:p>
          <w:p w:rsidR="00FD167C" w:rsidRPr="00F70596" w:rsidRDefault="00FD167C" w:rsidP="00FD167C">
            <w:pPr>
              <w:jc w:val="both"/>
              <w:rPr>
                <w:rFonts w:cs="Arial"/>
              </w:rPr>
            </w:pPr>
          </w:p>
        </w:tc>
      </w:tr>
      <w:tr w:rsidR="00FD167C" w:rsidRPr="00F70596" w:rsidTr="00FD167C">
        <w:tc>
          <w:tcPr>
            <w:tcW w:w="1843" w:type="dxa"/>
            <w:tcBorders>
              <w:top w:val="single" w:sz="18" w:space="0" w:color="auto"/>
            </w:tcBorders>
            <w:shd w:val="clear" w:color="auto" w:fill="FFFFFF"/>
          </w:tcPr>
          <w:p w:rsidR="00FD167C" w:rsidRPr="00F70596" w:rsidRDefault="00FD167C" w:rsidP="00FD167C">
            <w:pPr>
              <w:rPr>
                <w:rFonts w:cs="Arial"/>
              </w:rPr>
            </w:pPr>
          </w:p>
        </w:tc>
        <w:tc>
          <w:tcPr>
            <w:tcW w:w="8647" w:type="dxa"/>
            <w:gridSpan w:val="3"/>
            <w:tcBorders>
              <w:top w:val="single" w:sz="18" w:space="0" w:color="auto"/>
            </w:tcBorders>
          </w:tcPr>
          <w:p w:rsidR="00FD167C" w:rsidRPr="00F70596" w:rsidRDefault="00FD167C" w:rsidP="00FD167C">
            <w:pPr>
              <w:jc w:val="both"/>
              <w:rPr>
                <w:rFonts w:cs="Arial"/>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Notes</w:t>
            </w:r>
          </w:p>
        </w:tc>
        <w:tc>
          <w:tcPr>
            <w:tcW w:w="8647" w:type="dxa"/>
            <w:gridSpan w:val="3"/>
          </w:tcPr>
          <w:p w:rsidR="00FD167C" w:rsidRPr="00F70596" w:rsidRDefault="00FD167C" w:rsidP="00FD167C">
            <w:pPr>
              <w:jc w:val="both"/>
              <w:rPr>
                <w:rFonts w:cs="Arial"/>
              </w:rPr>
            </w:pPr>
            <w:r w:rsidRPr="00F70596">
              <w:rPr>
                <w:rFonts w:cs="Arial"/>
              </w:rPr>
              <w:t xml:space="preserve">Each </w:t>
            </w:r>
            <w:r w:rsidRPr="00F70596">
              <w:rPr>
                <w:rFonts w:cs="Arial"/>
                <w:b/>
              </w:rPr>
              <w:t>learning activity</w:t>
            </w:r>
            <w:r w:rsidRPr="00F70596">
              <w:rPr>
                <w:rFonts w:cs="Arial"/>
              </w:rPr>
              <w:t xml:space="preserve"> is required to have a learning activity reference, which identifies the subject, qualification type and qualification level of the learning activity.</w:t>
            </w:r>
          </w:p>
          <w:p w:rsidR="00FD167C" w:rsidRPr="00F70596" w:rsidRDefault="00FD167C" w:rsidP="00FD167C">
            <w:pPr>
              <w:jc w:val="both"/>
              <w:rPr>
                <w:rFonts w:cs="Arial"/>
              </w:rPr>
            </w:pPr>
          </w:p>
          <w:p w:rsidR="00FD167C" w:rsidRPr="00F70596" w:rsidRDefault="00FD167C" w:rsidP="00FD167C">
            <w:pPr>
              <w:jc w:val="both"/>
              <w:rPr>
                <w:rFonts w:cs="Arial"/>
              </w:rPr>
            </w:pPr>
            <w:r w:rsidRPr="00F70596">
              <w:rPr>
                <w:rFonts w:cs="Arial"/>
              </w:rPr>
              <w:t>A learning activity is defined as the course or programme of learning, which a pupil engages in with the aim of achieving a particular qualification, or unit of a qualification. For instance, if a pupil is enrolled in three classes, one designed to teach AS level French, another to teach AS level Mathematics and the third to teach GCSE Geology; then that pupil will have three learning activities in AS French, AS Mathematics and GCSE Geology respectively.</w:t>
            </w:r>
          </w:p>
          <w:p w:rsidR="00FD167C" w:rsidRPr="00F70596" w:rsidRDefault="00FD167C" w:rsidP="00FD167C">
            <w:pPr>
              <w:jc w:val="both"/>
              <w:rPr>
                <w:rFonts w:cs="Arial"/>
                <w:iCs/>
              </w:rPr>
            </w:pPr>
          </w:p>
          <w:p w:rsidR="00FD167C" w:rsidRPr="00F70596" w:rsidRDefault="00FD167C" w:rsidP="00FD167C">
            <w:pPr>
              <w:jc w:val="both"/>
              <w:rPr>
                <w:rFonts w:cs="Arial"/>
                <w:b/>
                <w:bCs/>
              </w:rPr>
            </w:pPr>
            <w:r w:rsidRPr="00F70596">
              <w:rPr>
                <w:rFonts w:cs="Arial"/>
                <w:b/>
                <w:bCs/>
              </w:rPr>
              <w:t>Learning activities should only be recorded for learning which is intended to lead to an externally validated qualification.</w:t>
            </w:r>
          </w:p>
          <w:p w:rsidR="00FD167C" w:rsidRPr="00F70596" w:rsidRDefault="00FD167C" w:rsidP="00FD167C">
            <w:pPr>
              <w:jc w:val="both"/>
              <w:rPr>
                <w:rFonts w:cs="Arial"/>
                <w:iCs/>
              </w:rPr>
            </w:pPr>
          </w:p>
          <w:p w:rsidR="00FD167C" w:rsidRPr="00F70596" w:rsidRDefault="00FD167C" w:rsidP="00FD167C">
            <w:pPr>
              <w:jc w:val="both"/>
              <w:rPr>
                <w:rFonts w:cs="Arial"/>
                <w:iCs/>
              </w:rPr>
            </w:pPr>
            <w:r w:rsidRPr="00F70596">
              <w:rPr>
                <w:rFonts w:cs="Arial"/>
              </w:rPr>
              <w:t xml:space="preserve">The full list of valid codes and the learning activities to which they refer can be found by clicking the link found in </w:t>
            </w:r>
            <w:r w:rsidRPr="00F70596">
              <w:rPr>
                <w:rFonts w:cs="Arial"/>
                <w:b/>
              </w:rPr>
              <w:t>Annex B</w:t>
            </w:r>
            <w:r w:rsidRPr="00F70596">
              <w:rPr>
                <w:rFonts w:cs="Arial"/>
              </w:rPr>
              <w:t xml:space="preserve">. </w:t>
            </w:r>
            <w:r w:rsidRPr="00F70596">
              <w:rPr>
                <w:rFonts w:cs="Arial"/>
                <w:iCs/>
              </w:rPr>
              <w:t xml:space="preserve">If a school needs to use one of the ‘other’ codes then they should first contact the Post–16 Quality and Data Management  Branch (contact details on page 3) to ensure that this is the only appropriate code to use and that the learning is a fundable learning activity and so should be recorded. </w:t>
            </w:r>
          </w:p>
          <w:p w:rsidR="00FD167C" w:rsidRPr="00F70596" w:rsidRDefault="00FD167C" w:rsidP="00FD167C">
            <w:pPr>
              <w:jc w:val="both"/>
              <w:rPr>
                <w:rFonts w:cs="Arial"/>
                <w:iCs/>
              </w:rPr>
            </w:pPr>
          </w:p>
          <w:p w:rsidR="00FD167C" w:rsidRPr="00F70596" w:rsidRDefault="00FD167C" w:rsidP="00FD167C">
            <w:pPr>
              <w:jc w:val="both"/>
              <w:rPr>
                <w:rFonts w:cs="Arial"/>
                <w:iCs/>
              </w:rPr>
            </w:pPr>
            <w:r w:rsidRPr="00F70596">
              <w:rPr>
                <w:rFonts w:cs="Arial"/>
                <w:iCs/>
              </w:rPr>
              <w:t>For further details please refer to paragraph 6.6 – 6.13.</w:t>
            </w:r>
          </w:p>
          <w:p w:rsidR="00FD167C" w:rsidRPr="00F70596" w:rsidRDefault="00FD167C" w:rsidP="00FD167C">
            <w:pPr>
              <w:jc w:val="both"/>
              <w:rPr>
                <w:rFonts w:cs="Arial"/>
                <w:iCs/>
              </w:rPr>
            </w:pPr>
          </w:p>
          <w:p w:rsidR="00FD167C" w:rsidRPr="00F70596" w:rsidRDefault="00FD167C" w:rsidP="00FD167C">
            <w:pPr>
              <w:jc w:val="both"/>
              <w:rPr>
                <w:rFonts w:cs="Arial"/>
                <w:iCs/>
              </w:rPr>
            </w:pPr>
            <w:r w:rsidRPr="00F70596">
              <w:rPr>
                <w:rFonts w:cs="Arial"/>
                <w:iCs/>
              </w:rPr>
              <w:t>Sample Data: 3210001E</w:t>
            </w:r>
          </w:p>
          <w:p w:rsidR="00FD167C" w:rsidRPr="00F70596" w:rsidRDefault="00FD167C" w:rsidP="00FD167C">
            <w:pPr>
              <w:jc w:val="both"/>
              <w:rPr>
                <w:rFonts w:cs="Arial"/>
              </w:rPr>
            </w:pPr>
          </w:p>
          <w:p w:rsidR="00FD167C" w:rsidRPr="00F70596" w:rsidRDefault="00FD167C" w:rsidP="00FD167C">
            <w:pPr>
              <w:jc w:val="both"/>
              <w:rPr>
                <w:rFonts w:cs="Arial"/>
              </w:rPr>
            </w:pPr>
            <w:r w:rsidRPr="00F70596">
              <w:rPr>
                <w:rFonts w:cs="Arial"/>
              </w:rPr>
              <w:t xml:space="preserve">Each </w:t>
            </w:r>
            <w:r w:rsidRPr="00F70596">
              <w:rPr>
                <w:rFonts w:cs="Arial"/>
                <w:b/>
              </w:rPr>
              <w:t>programme of study</w:t>
            </w:r>
            <w:r w:rsidRPr="00F70596">
              <w:rPr>
                <w:rFonts w:cs="Arial"/>
              </w:rPr>
              <w:t xml:space="preserve"> has a programme code which identifies the programme which the pupil is undertaking and the combination of learning activities that make up that programme.</w:t>
            </w:r>
          </w:p>
          <w:p w:rsidR="00FD167C" w:rsidRPr="00F70596" w:rsidRDefault="00FD167C" w:rsidP="00FD167C">
            <w:pPr>
              <w:jc w:val="both"/>
              <w:rPr>
                <w:rFonts w:cs="Arial"/>
              </w:rPr>
            </w:pPr>
          </w:p>
          <w:p w:rsidR="00FD167C" w:rsidRPr="00F70596" w:rsidRDefault="00FD167C" w:rsidP="00FD167C">
            <w:pPr>
              <w:ind w:right="-46"/>
              <w:jc w:val="both"/>
              <w:rPr>
                <w:rFonts w:cs="Arial"/>
              </w:rPr>
            </w:pPr>
            <w:r w:rsidRPr="00F70596">
              <w:rPr>
                <w:rFonts w:cs="Arial"/>
              </w:rPr>
              <w:t xml:space="preserve">Pupils can only be enrolled on one programme of study at any time. A new programme can be recorded only when the previous programme has been </w:t>
            </w:r>
            <w:r w:rsidRPr="00F70596">
              <w:rPr>
                <w:rFonts w:cs="Arial"/>
              </w:rPr>
              <w:lastRenderedPageBreak/>
              <w:t>completed (successfully or otherwise).</w:t>
            </w:r>
          </w:p>
          <w:p w:rsidR="00FD167C" w:rsidRPr="00F70596" w:rsidRDefault="00FD167C" w:rsidP="00FD167C">
            <w:pPr>
              <w:ind w:right="-46"/>
              <w:jc w:val="both"/>
              <w:rPr>
                <w:rFonts w:cs="Arial"/>
              </w:rPr>
            </w:pPr>
          </w:p>
          <w:p w:rsidR="00FD167C" w:rsidRPr="00F70596" w:rsidRDefault="00FD167C" w:rsidP="00FD167C">
            <w:pPr>
              <w:jc w:val="both"/>
              <w:rPr>
                <w:rFonts w:cs="Arial"/>
              </w:rPr>
            </w:pPr>
            <w:r w:rsidRPr="00F70596">
              <w:rPr>
                <w:rFonts w:cs="Arial"/>
              </w:rPr>
              <w:t xml:space="preserve">A full list of valid programme codes is available by clicking the link in </w:t>
            </w:r>
            <w:r w:rsidRPr="00F70596">
              <w:rPr>
                <w:rFonts w:cs="Arial"/>
                <w:b/>
              </w:rPr>
              <w:t>Annex B</w:t>
            </w:r>
            <w:r w:rsidRPr="00F70596">
              <w:rPr>
                <w:rFonts w:cs="Arial"/>
              </w:rPr>
              <w:t>.</w:t>
            </w:r>
          </w:p>
          <w:p w:rsidR="00FD167C" w:rsidRPr="00F70596" w:rsidRDefault="00FD167C" w:rsidP="00FD167C">
            <w:pPr>
              <w:ind w:right="-46"/>
              <w:jc w:val="both"/>
              <w:rPr>
                <w:rFonts w:cs="Arial"/>
              </w:rPr>
            </w:pPr>
          </w:p>
          <w:p w:rsidR="00FD167C" w:rsidRPr="00F70596" w:rsidRDefault="00FD167C" w:rsidP="00FD167C">
            <w:pPr>
              <w:ind w:right="-46"/>
              <w:jc w:val="both"/>
              <w:rPr>
                <w:rFonts w:cs="Arial"/>
              </w:rPr>
            </w:pPr>
            <w:r w:rsidRPr="00F70596">
              <w:rPr>
                <w:rFonts w:cs="Arial"/>
              </w:rPr>
              <w:t>For further details refer to paragraphs 6.14 – 6.21.</w:t>
            </w:r>
          </w:p>
          <w:p w:rsidR="00FD167C" w:rsidRPr="00F70596" w:rsidRDefault="00FD167C" w:rsidP="00FD167C">
            <w:pPr>
              <w:jc w:val="both"/>
              <w:rPr>
                <w:rFonts w:cs="Arial"/>
              </w:rPr>
            </w:pPr>
          </w:p>
          <w:p w:rsidR="00FD167C" w:rsidRPr="00F70596" w:rsidRDefault="00FD167C" w:rsidP="00FD167C">
            <w:pPr>
              <w:jc w:val="both"/>
              <w:rPr>
                <w:rFonts w:cs="Arial"/>
                <w:iCs/>
              </w:rPr>
            </w:pPr>
            <w:r w:rsidRPr="00F70596">
              <w:rPr>
                <w:rFonts w:cs="Arial"/>
                <w:iCs/>
              </w:rPr>
              <w:t xml:space="preserve">Sample Data: </w:t>
            </w:r>
            <w:r w:rsidRPr="00F70596">
              <w:rPr>
                <w:rFonts w:cs="Arial"/>
              </w:rPr>
              <w:t>0013A03B</w:t>
            </w:r>
          </w:p>
        </w:tc>
      </w:tr>
      <w:tr w:rsidR="00FD167C" w:rsidRPr="00F70596" w:rsidTr="00FD167C">
        <w:trPr>
          <w:trHeight w:val="104"/>
        </w:trPr>
        <w:tc>
          <w:tcPr>
            <w:tcW w:w="1843" w:type="dxa"/>
            <w:tcBorders>
              <w:bottom w:val="single" w:sz="18" w:space="0" w:color="auto"/>
            </w:tcBorders>
            <w:shd w:val="clear" w:color="auto" w:fill="FFFFFF"/>
          </w:tcPr>
          <w:p w:rsidR="00FD167C" w:rsidRPr="00F70596" w:rsidRDefault="00FD167C" w:rsidP="00FD167C">
            <w:pPr>
              <w:rPr>
                <w:rFonts w:cs="Arial"/>
              </w:rPr>
            </w:pPr>
          </w:p>
        </w:tc>
        <w:tc>
          <w:tcPr>
            <w:tcW w:w="8647" w:type="dxa"/>
            <w:gridSpan w:val="3"/>
            <w:tcBorders>
              <w:bottom w:val="single" w:sz="18" w:space="0" w:color="auto"/>
            </w:tcBorders>
          </w:tcPr>
          <w:p w:rsidR="00FD167C" w:rsidRPr="00F70596" w:rsidRDefault="00FD167C" w:rsidP="00FD167C">
            <w:pPr>
              <w:jc w:val="both"/>
              <w:rPr>
                <w:rFonts w:cs="Arial"/>
              </w:rPr>
            </w:pPr>
          </w:p>
        </w:tc>
      </w:tr>
      <w:tr w:rsidR="00FD167C" w:rsidRPr="00F70596" w:rsidTr="00FD167C">
        <w:tc>
          <w:tcPr>
            <w:tcW w:w="1843" w:type="dxa"/>
            <w:tcBorders>
              <w:top w:val="single" w:sz="18" w:space="0" w:color="auto"/>
            </w:tcBorders>
            <w:shd w:val="clear" w:color="auto" w:fill="FFFFFF"/>
          </w:tcPr>
          <w:p w:rsidR="00FD167C" w:rsidRPr="00F70596" w:rsidRDefault="00FD167C" w:rsidP="00FD167C">
            <w:pPr>
              <w:rPr>
                <w:rFonts w:cs="Arial"/>
                <w:b/>
                <w:color w:val="0070C0"/>
                <w:highlight w:val="yellow"/>
              </w:rPr>
            </w:pPr>
          </w:p>
        </w:tc>
        <w:tc>
          <w:tcPr>
            <w:tcW w:w="8647" w:type="dxa"/>
            <w:gridSpan w:val="3"/>
            <w:tcBorders>
              <w:top w:val="single" w:sz="18" w:space="0" w:color="auto"/>
            </w:tcBorders>
          </w:tcPr>
          <w:p w:rsidR="00FD167C" w:rsidRPr="00F70596" w:rsidRDefault="00FD167C" w:rsidP="00FD167C">
            <w:pPr>
              <w:spacing w:after="60"/>
              <w:jc w:val="both"/>
              <w:rPr>
                <w:rFonts w:cs="Arial"/>
                <w:b/>
                <w:color w:val="0070C0"/>
                <w:highlight w:val="yellow"/>
              </w:rPr>
            </w:pPr>
          </w:p>
        </w:tc>
      </w:tr>
    </w:tbl>
    <w:p w:rsidR="00FD167C" w:rsidRPr="00F70596" w:rsidRDefault="00FD167C" w:rsidP="00FD167C">
      <w:pPr>
        <w:rPr>
          <w:rFonts w:cs="Arial"/>
        </w:rPr>
        <w:sectPr w:rsidR="00FD167C" w:rsidRPr="00F70596" w:rsidSect="00FD167C">
          <w:headerReference w:type="default" r:id="rId21"/>
          <w:pgSz w:w="11909" w:h="16834" w:code="9"/>
          <w:pgMar w:top="862" w:right="720" w:bottom="862" w:left="720" w:header="578" w:footer="578" w:gutter="0"/>
          <w:cols w:space="720"/>
          <w:titlePg/>
          <w:docGrid w:linePitch="299"/>
        </w:sectPr>
      </w:pPr>
    </w:p>
    <w:p w:rsidR="00FD167C" w:rsidRPr="00F70596" w:rsidRDefault="00FD167C" w:rsidP="00FD167C">
      <w:pPr>
        <w:pStyle w:val="Header"/>
        <w:pBdr>
          <w:left w:val="single" w:sz="24" w:space="4" w:color="CC0000"/>
          <w:bottom w:val="single" w:sz="18" w:space="1" w:color="CC0000"/>
        </w:pBdr>
        <w:jc w:val="center"/>
        <w:rPr>
          <w:rFonts w:cs="Arial"/>
          <w:b/>
          <w:bCs/>
        </w:rPr>
      </w:pPr>
      <w:r w:rsidRPr="00F70596">
        <w:rPr>
          <w:rFonts w:cs="Arial"/>
          <w:b/>
          <w:bCs/>
        </w:rPr>
        <w:lastRenderedPageBreak/>
        <w:t>Learning Activity Category</w:t>
      </w:r>
    </w:p>
    <w:p w:rsidR="00FD167C" w:rsidRPr="00F70596" w:rsidRDefault="00FD167C" w:rsidP="00FD167C">
      <w:pPr>
        <w:rPr>
          <w:rFonts w:cs="Arial"/>
        </w:rPr>
      </w:pPr>
    </w:p>
    <w:p w:rsidR="00FD167C" w:rsidRPr="00F70596" w:rsidRDefault="00FD167C" w:rsidP="00FD167C">
      <w:pPr>
        <w:rPr>
          <w:rFonts w:cs="Arial"/>
        </w:rPr>
      </w:pPr>
    </w:p>
    <w:tbl>
      <w:tblPr>
        <w:tblW w:w="0" w:type="auto"/>
        <w:tblInd w:w="108" w:type="dxa"/>
        <w:tblLayout w:type="fixed"/>
        <w:tblLook w:val="0000" w:firstRow="0" w:lastRow="0" w:firstColumn="0" w:lastColumn="0" w:noHBand="0" w:noVBand="0"/>
      </w:tblPr>
      <w:tblGrid>
        <w:gridCol w:w="1843"/>
        <w:gridCol w:w="2268"/>
        <w:gridCol w:w="2410"/>
        <w:gridCol w:w="3969"/>
      </w:tblGrid>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Data set</w:t>
            </w:r>
          </w:p>
        </w:tc>
        <w:tc>
          <w:tcPr>
            <w:tcW w:w="2268" w:type="dxa"/>
          </w:tcPr>
          <w:p w:rsidR="00FD167C" w:rsidRPr="00326985" w:rsidRDefault="00FD167C" w:rsidP="00326985">
            <w:pPr>
              <w:rPr>
                <w:b/>
              </w:rPr>
            </w:pPr>
            <w:r w:rsidRPr="00326985">
              <w:rPr>
                <w:b/>
              </w:rPr>
              <w:t>LearningActivity</w:t>
            </w:r>
          </w:p>
        </w:tc>
        <w:tc>
          <w:tcPr>
            <w:tcW w:w="2410" w:type="dxa"/>
            <w:shd w:val="clear" w:color="auto" w:fill="FFFFFF"/>
          </w:tcPr>
          <w:p w:rsidR="00FD167C" w:rsidRPr="00F70596" w:rsidRDefault="00FD167C" w:rsidP="00FD167C">
            <w:pPr>
              <w:rPr>
                <w:rFonts w:cs="Arial"/>
              </w:rPr>
            </w:pPr>
            <w:r w:rsidRPr="00F70596">
              <w:rPr>
                <w:rFonts w:cs="Arial"/>
              </w:rPr>
              <w:t>Field length</w:t>
            </w:r>
          </w:p>
        </w:tc>
        <w:tc>
          <w:tcPr>
            <w:tcW w:w="3969" w:type="dxa"/>
          </w:tcPr>
          <w:p w:rsidR="00FD167C" w:rsidRPr="00F70596" w:rsidRDefault="00FD167C" w:rsidP="00FD167C">
            <w:pPr>
              <w:rPr>
                <w:rFonts w:cs="Arial"/>
                <w:b/>
              </w:rPr>
            </w:pPr>
            <w:r w:rsidRPr="00F70596">
              <w:rPr>
                <w:rFonts w:cs="Arial"/>
                <w:b/>
              </w:rPr>
              <w:t>1</w:t>
            </w:r>
          </w:p>
        </w:tc>
      </w:tr>
      <w:tr w:rsidR="00FD167C" w:rsidRPr="00F70596" w:rsidTr="00FD167C">
        <w:tc>
          <w:tcPr>
            <w:tcW w:w="1843" w:type="dxa"/>
            <w:shd w:val="clear" w:color="auto" w:fill="FFFFFF"/>
          </w:tcPr>
          <w:p w:rsidR="00FD167C" w:rsidRPr="00F70596" w:rsidRDefault="00FD167C" w:rsidP="00FD167C">
            <w:pPr>
              <w:rPr>
                <w:rFonts w:cs="Arial"/>
              </w:rPr>
            </w:pPr>
          </w:p>
        </w:tc>
        <w:tc>
          <w:tcPr>
            <w:tcW w:w="2268" w:type="dxa"/>
          </w:tcPr>
          <w:p w:rsidR="00FD167C" w:rsidRPr="00326985" w:rsidRDefault="00FD167C" w:rsidP="00326985">
            <w:pPr>
              <w:rPr>
                <w:rFonts w:cs="Arial"/>
                <w:b/>
              </w:rPr>
            </w:pPr>
          </w:p>
        </w:tc>
        <w:tc>
          <w:tcPr>
            <w:tcW w:w="2410" w:type="dxa"/>
            <w:shd w:val="clear" w:color="auto" w:fill="FFFFFF"/>
          </w:tcPr>
          <w:p w:rsidR="00FD167C" w:rsidRPr="00F70596" w:rsidRDefault="00FD167C" w:rsidP="00FD167C">
            <w:pPr>
              <w:rPr>
                <w:rFonts w:cs="Arial"/>
              </w:rPr>
            </w:pPr>
          </w:p>
        </w:tc>
        <w:tc>
          <w:tcPr>
            <w:tcW w:w="3969" w:type="dxa"/>
          </w:tcPr>
          <w:p w:rsidR="00FD167C" w:rsidRPr="00F70596" w:rsidRDefault="00FD167C" w:rsidP="00FD167C">
            <w:pPr>
              <w:rPr>
                <w:rFonts w:cs="Arial"/>
                <w:b/>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Field name</w:t>
            </w:r>
          </w:p>
        </w:tc>
        <w:tc>
          <w:tcPr>
            <w:tcW w:w="2268" w:type="dxa"/>
          </w:tcPr>
          <w:p w:rsidR="00FD167C" w:rsidRPr="00326985" w:rsidRDefault="00FD167C" w:rsidP="00326985">
            <w:pPr>
              <w:rPr>
                <w:rFonts w:cs="Arial"/>
                <w:b/>
              </w:rPr>
            </w:pPr>
            <w:r w:rsidRPr="00326985">
              <w:rPr>
                <w:rFonts w:cs="Arial"/>
                <w:b/>
              </w:rPr>
              <w:t>Learning Activity Category</w:t>
            </w:r>
          </w:p>
        </w:tc>
        <w:tc>
          <w:tcPr>
            <w:tcW w:w="2410" w:type="dxa"/>
            <w:shd w:val="clear" w:color="auto" w:fill="FFFFFF"/>
          </w:tcPr>
          <w:p w:rsidR="00FD167C" w:rsidRPr="00F70596" w:rsidRDefault="00FD167C" w:rsidP="00FD167C">
            <w:pPr>
              <w:rPr>
                <w:rFonts w:cs="Arial"/>
              </w:rPr>
            </w:pPr>
            <w:r w:rsidRPr="00F70596">
              <w:rPr>
                <w:rFonts w:cs="Arial"/>
              </w:rPr>
              <w:t>Field type</w:t>
            </w:r>
          </w:p>
        </w:tc>
        <w:tc>
          <w:tcPr>
            <w:tcW w:w="3969" w:type="dxa"/>
          </w:tcPr>
          <w:p w:rsidR="00FD167C" w:rsidRPr="00F70596" w:rsidRDefault="00FD167C" w:rsidP="00FD167C">
            <w:pPr>
              <w:rPr>
                <w:rFonts w:cs="Arial"/>
                <w:b/>
              </w:rPr>
            </w:pPr>
            <w:r w:rsidRPr="00F70596">
              <w:rPr>
                <w:rFonts w:cs="Arial"/>
                <w:b/>
              </w:rPr>
              <w:t>Alphanumeric</w:t>
            </w:r>
          </w:p>
        </w:tc>
      </w:tr>
      <w:tr w:rsidR="00FD167C" w:rsidRPr="00F70596" w:rsidTr="00FD167C">
        <w:tc>
          <w:tcPr>
            <w:tcW w:w="1843" w:type="dxa"/>
            <w:shd w:val="clear" w:color="auto" w:fill="FFFFFF"/>
          </w:tcPr>
          <w:p w:rsidR="00FD167C" w:rsidRPr="00F70596" w:rsidRDefault="00FD167C" w:rsidP="00FD167C">
            <w:pPr>
              <w:rPr>
                <w:rFonts w:cs="Arial"/>
              </w:rPr>
            </w:pPr>
          </w:p>
        </w:tc>
        <w:tc>
          <w:tcPr>
            <w:tcW w:w="2268" w:type="dxa"/>
          </w:tcPr>
          <w:p w:rsidR="00FD167C" w:rsidRPr="00326985" w:rsidRDefault="00FD167C" w:rsidP="00326985">
            <w:pPr>
              <w:rPr>
                <w:rFonts w:cs="Arial"/>
                <w:b/>
              </w:rPr>
            </w:pPr>
          </w:p>
        </w:tc>
        <w:tc>
          <w:tcPr>
            <w:tcW w:w="2410" w:type="dxa"/>
            <w:shd w:val="clear" w:color="auto" w:fill="FFFFFF"/>
          </w:tcPr>
          <w:p w:rsidR="00FD167C" w:rsidRPr="00F70596" w:rsidRDefault="00FD167C" w:rsidP="00FD167C">
            <w:pPr>
              <w:rPr>
                <w:rFonts w:cs="Arial"/>
              </w:rPr>
            </w:pPr>
          </w:p>
        </w:tc>
        <w:tc>
          <w:tcPr>
            <w:tcW w:w="3969" w:type="dxa"/>
          </w:tcPr>
          <w:p w:rsidR="00FD167C" w:rsidRPr="00F70596" w:rsidRDefault="00FD167C" w:rsidP="00FD167C">
            <w:pPr>
              <w:rPr>
                <w:rFonts w:cs="Arial"/>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CBDS Number</w:t>
            </w:r>
          </w:p>
        </w:tc>
        <w:tc>
          <w:tcPr>
            <w:tcW w:w="2268" w:type="dxa"/>
          </w:tcPr>
          <w:p w:rsidR="00FD167C" w:rsidRPr="00326985" w:rsidRDefault="00FD167C" w:rsidP="00326985">
            <w:pPr>
              <w:rPr>
                <w:b/>
              </w:rPr>
            </w:pPr>
            <w:r w:rsidRPr="00326985">
              <w:rPr>
                <w:b/>
              </w:rPr>
              <w:t>190042</w:t>
            </w:r>
          </w:p>
        </w:tc>
        <w:tc>
          <w:tcPr>
            <w:tcW w:w="2410" w:type="dxa"/>
            <w:shd w:val="clear" w:color="auto" w:fill="FFFFFF"/>
          </w:tcPr>
          <w:p w:rsidR="00FD167C" w:rsidRPr="00F70596" w:rsidRDefault="00FD167C" w:rsidP="00FD167C">
            <w:pPr>
              <w:rPr>
                <w:rFonts w:cs="Arial"/>
              </w:rPr>
            </w:pPr>
            <w:r w:rsidRPr="00F70596">
              <w:rPr>
                <w:rFonts w:cs="Arial"/>
              </w:rPr>
              <w:t>Mandatory for</w:t>
            </w:r>
          </w:p>
        </w:tc>
        <w:tc>
          <w:tcPr>
            <w:tcW w:w="3969" w:type="dxa"/>
          </w:tcPr>
          <w:p w:rsidR="00FD167C" w:rsidRPr="00F70596" w:rsidRDefault="00FD167C" w:rsidP="00FD167C">
            <w:pPr>
              <w:rPr>
                <w:rFonts w:cs="Arial"/>
                <w:b/>
              </w:rPr>
            </w:pPr>
            <w:r w:rsidRPr="00F70596">
              <w:rPr>
                <w:rFonts w:cs="Arial"/>
                <w:b/>
              </w:rPr>
              <w:t>All learners</w:t>
            </w:r>
          </w:p>
        </w:tc>
      </w:tr>
      <w:tr w:rsidR="00FD167C" w:rsidRPr="00F70596" w:rsidTr="00FD167C">
        <w:tc>
          <w:tcPr>
            <w:tcW w:w="1843" w:type="dxa"/>
            <w:tcBorders>
              <w:bottom w:val="single" w:sz="18" w:space="0" w:color="auto"/>
            </w:tcBorders>
            <w:shd w:val="clear" w:color="auto" w:fill="FFFFFF"/>
          </w:tcPr>
          <w:p w:rsidR="00FD167C" w:rsidRPr="00F70596" w:rsidRDefault="00FD167C" w:rsidP="00FD167C">
            <w:pPr>
              <w:rPr>
                <w:rFonts w:cs="Arial"/>
              </w:rPr>
            </w:pPr>
          </w:p>
        </w:tc>
        <w:tc>
          <w:tcPr>
            <w:tcW w:w="2268" w:type="dxa"/>
            <w:tcBorders>
              <w:bottom w:val="single" w:sz="18" w:space="0" w:color="auto"/>
            </w:tcBorders>
          </w:tcPr>
          <w:p w:rsidR="00FD167C" w:rsidRPr="00F70596" w:rsidRDefault="00FD167C" w:rsidP="004F5142">
            <w:pPr>
              <w:pStyle w:val="Heading1"/>
              <w:numPr>
                <w:ilvl w:val="0"/>
                <w:numId w:val="0"/>
              </w:numPr>
            </w:pPr>
          </w:p>
        </w:tc>
        <w:tc>
          <w:tcPr>
            <w:tcW w:w="2410" w:type="dxa"/>
            <w:tcBorders>
              <w:bottom w:val="single" w:sz="18" w:space="0" w:color="auto"/>
            </w:tcBorders>
            <w:shd w:val="clear" w:color="auto" w:fill="FFFFFF"/>
          </w:tcPr>
          <w:p w:rsidR="00FD167C" w:rsidRPr="00F70596" w:rsidRDefault="00FD167C" w:rsidP="00FD167C">
            <w:pPr>
              <w:rPr>
                <w:rFonts w:cs="Arial"/>
              </w:rPr>
            </w:pPr>
          </w:p>
        </w:tc>
        <w:tc>
          <w:tcPr>
            <w:tcW w:w="3969" w:type="dxa"/>
            <w:tcBorders>
              <w:bottom w:val="single" w:sz="18" w:space="0" w:color="auto"/>
            </w:tcBorders>
          </w:tcPr>
          <w:p w:rsidR="00FD167C" w:rsidRPr="00F70596" w:rsidRDefault="00FD167C" w:rsidP="00FD167C">
            <w:pPr>
              <w:rPr>
                <w:rFonts w:cs="Arial"/>
                <w:b/>
              </w:rPr>
            </w:pPr>
          </w:p>
        </w:tc>
      </w:tr>
      <w:tr w:rsidR="00FD167C" w:rsidRPr="00F70596" w:rsidTr="00FD167C">
        <w:tc>
          <w:tcPr>
            <w:tcW w:w="1843" w:type="dxa"/>
            <w:tcBorders>
              <w:top w:val="single" w:sz="18" w:space="0" w:color="auto"/>
            </w:tcBorders>
            <w:shd w:val="clear" w:color="auto" w:fill="FFFFFF"/>
          </w:tcPr>
          <w:p w:rsidR="00FD167C" w:rsidRPr="00F70596" w:rsidRDefault="00FD167C" w:rsidP="00FD167C">
            <w:pPr>
              <w:rPr>
                <w:rFonts w:cs="Arial"/>
              </w:rPr>
            </w:pPr>
          </w:p>
        </w:tc>
        <w:tc>
          <w:tcPr>
            <w:tcW w:w="8647" w:type="dxa"/>
            <w:gridSpan w:val="3"/>
            <w:tcBorders>
              <w:top w:val="single" w:sz="18" w:space="0" w:color="auto"/>
            </w:tcBorders>
          </w:tcPr>
          <w:p w:rsidR="00FD167C" w:rsidRPr="00F70596" w:rsidRDefault="00FD167C" w:rsidP="00FD167C">
            <w:pPr>
              <w:jc w:val="both"/>
              <w:rPr>
                <w:rFonts w:cs="Arial"/>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Description</w:t>
            </w:r>
          </w:p>
        </w:tc>
        <w:tc>
          <w:tcPr>
            <w:tcW w:w="8647" w:type="dxa"/>
            <w:gridSpan w:val="3"/>
          </w:tcPr>
          <w:p w:rsidR="00FD167C" w:rsidRPr="00F70596" w:rsidRDefault="00FD167C" w:rsidP="00FD167C">
            <w:pPr>
              <w:jc w:val="both"/>
              <w:rPr>
                <w:rFonts w:cs="Arial"/>
              </w:rPr>
            </w:pPr>
            <w:r w:rsidRPr="00F70596">
              <w:rPr>
                <w:rFonts w:cs="Arial"/>
              </w:rPr>
              <w:t>Learning Activity Category</w:t>
            </w:r>
          </w:p>
        </w:tc>
      </w:tr>
      <w:tr w:rsidR="00FD167C" w:rsidRPr="00F70596" w:rsidTr="00FD167C">
        <w:tc>
          <w:tcPr>
            <w:tcW w:w="1843" w:type="dxa"/>
            <w:shd w:val="clear" w:color="auto" w:fill="FFFFFF"/>
          </w:tcPr>
          <w:p w:rsidR="00FD167C" w:rsidRPr="00F70596" w:rsidRDefault="00FD167C" w:rsidP="00FD167C">
            <w:pPr>
              <w:rPr>
                <w:rFonts w:cs="Arial"/>
              </w:rPr>
            </w:pPr>
          </w:p>
        </w:tc>
        <w:tc>
          <w:tcPr>
            <w:tcW w:w="8647" w:type="dxa"/>
            <w:gridSpan w:val="3"/>
          </w:tcPr>
          <w:p w:rsidR="00FD167C" w:rsidRPr="00F70596" w:rsidRDefault="00FD167C" w:rsidP="00FD167C">
            <w:pPr>
              <w:jc w:val="both"/>
              <w:rPr>
                <w:rFonts w:cs="Arial"/>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Reason required</w:t>
            </w:r>
          </w:p>
        </w:tc>
        <w:tc>
          <w:tcPr>
            <w:tcW w:w="8647" w:type="dxa"/>
            <w:gridSpan w:val="3"/>
          </w:tcPr>
          <w:p w:rsidR="00FD167C" w:rsidRPr="00F70596" w:rsidRDefault="00FD167C" w:rsidP="00FD167C">
            <w:pPr>
              <w:jc w:val="both"/>
              <w:rPr>
                <w:rFonts w:cs="Arial"/>
              </w:rPr>
            </w:pPr>
            <w:r w:rsidRPr="00F70596">
              <w:rPr>
                <w:rFonts w:cs="Arial"/>
              </w:rPr>
              <w:t>To ensure that programme specifications are being met as per the programmes directory.</w:t>
            </w:r>
          </w:p>
          <w:p w:rsidR="00FD167C" w:rsidRPr="00F70596" w:rsidRDefault="00F759A5" w:rsidP="00FD167C">
            <w:pPr>
              <w:jc w:val="both"/>
              <w:rPr>
                <w:rFonts w:cs="Arial"/>
              </w:rPr>
            </w:pPr>
            <w:hyperlink r:id="rId22" w:history="1">
              <w:r w:rsidR="00FD167C" w:rsidRPr="00F70596">
                <w:rPr>
                  <w:rStyle w:val="Hyperlink"/>
                  <w:rFonts w:cs="Arial"/>
                </w:rPr>
                <w:t>http://wales.gov.uk/topics/educationandskills/learningproviders/Post–16-planning-and-funding/programmes-directory-overview/?lang=en</w:t>
              </w:r>
            </w:hyperlink>
            <w:r w:rsidR="00FD167C" w:rsidRPr="00F70596">
              <w:rPr>
                <w:rFonts w:cs="Arial"/>
              </w:rPr>
              <w:t xml:space="preserve"> </w:t>
            </w:r>
          </w:p>
        </w:tc>
      </w:tr>
      <w:tr w:rsidR="00FD167C" w:rsidRPr="00F70596" w:rsidTr="00FD167C">
        <w:tc>
          <w:tcPr>
            <w:tcW w:w="1843" w:type="dxa"/>
            <w:shd w:val="clear" w:color="auto" w:fill="FFFFFF"/>
          </w:tcPr>
          <w:p w:rsidR="00FD167C" w:rsidRPr="00F70596" w:rsidRDefault="00FD167C" w:rsidP="00FD167C">
            <w:pPr>
              <w:rPr>
                <w:rFonts w:cs="Arial"/>
              </w:rPr>
            </w:pPr>
          </w:p>
        </w:tc>
        <w:tc>
          <w:tcPr>
            <w:tcW w:w="8647" w:type="dxa"/>
            <w:gridSpan w:val="3"/>
          </w:tcPr>
          <w:p w:rsidR="00FD167C" w:rsidRPr="00F70596" w:rsidRDefault="00FD167C" w:rsidP="00FD167C">
            <w:pPr>
              <w:jc w:val="both"/>
              <w:rPr>
                <w:rFonts w:cs="Arial"/>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Valid entries</w:t>
            </w:r>
          </w:p>
        </w:tc>
        <w:tc>
          <w:tcPr>
            <w:tcW w:w="8647" w:type="dxa"/>
            <w:gridSpan w:val="3"/>
          </w:tcPr>
          <w:p w:rsidR="00FD167C" w:rsidRPr="00F70596" w:rsidRDefault="00FD167C" w:rsidP="00FD167C">
            <w:pPr>
              <w:ind w:left="884"/>
              <w:jc w:val="both"/>
              <w:rPr>
                <w:rFonts w:cs="Arial"/>
              </w:rPr>
            </w:pPr>
            <w:r w:rsidRPr="00F70596">
              <w:rPr>
                <w:rFonts w:cs="Arial"/>
                <w:b/>
              </w:rPr>
              <w:t xml:space="preserve">M - </w:t>
            </w:r>
            <w:r w:rsidRPr="00F70596">
              <w:rPr>
                <w:rFonts w:cs="Arial"/>
              </w:rPr>
              <w:t>Main</w:t>
            </w:r>
          </w:p>
          <w:p w:rsidR="00FD167C" w:rsidRPr="00F70596" w:rsidRDefault="00FD167C" w:rsidP="00FD167C">
            <w:pPr>
              <w:ind w:left="884"/>
              <w:jc w:val="both"/>
              <w:rPr>
                <w:rFonts w:cs="Arial"/>
              </w:rPr>
            </w:pPr>
          </w:p>
          <w:p w:rsidR="00FD167C" w:rsidRPr="00F70596" w:rsidRDefault="00FD167C" w:rsidP="00FD167C">
            <w:pPr>
              <w:ind w:left="884"/>
              <w:jc w:val="both"/>
              <w:rPr>
                <w:rFonts w:cs="Arial"/>
              </w:rPr>
            </w:pPr>
            <w:r w:rsidRPr="00F70596">
              <w:rPr>
                <w:rFonts w:cs="Arial"/>
                <w:b/>
              </w:rPr>
              <w:t>O -</w:t>
            </w:r>
            <w:r w:rsidRPr="00F70596">
              <w:rPr>
                <w:rFonts w:cs="Arial"/>
              </w:rPr>
              <w:t xml:space="preserve"> Other </w:t>
            </w:r>
          </w:p>
          <w:p w:rsidR="00FD167C" w:rsidRPr="00F70596" w:rsidRDefault="00FD167C" w:rsidP="00FD167C">
            <w:pPr>
              <w:ind w:left="884"/>
              <w:jc w:val="both"/>
              <w:rPr>
                <w:rFonts w:cs="Arial"/>
              </w:rPr>
            </w:pPr>
          </w:p>
        </w:tc>
      </w:tr>
      <w:tr w:rsidR="00FD167C" w:rsidRPr="00F70596" w:rsidTr="00FD167C">
        <w:tc>
          <w:tcPr>
            <w:tcW w:w="1843" w:type="dxa"/>
            <w:tcBorders>
              <w:bottom w:val="single" w:sz="18" w:space="0" w:color="auto"/>
            </w:tcBorders>
            <w:shd w:val="clear" w:color="auto" w:fill="FFFFFF"/>
          </w:tcPr>
          <w:p w:rsidR="00FD167C" w:rsidRPr="00F70596" w:rsidRDefault="00FD167C" w:rsidP="00FD167C">
            <w:pPr>
              <w:rPr>
                <w:rFonts w:cs="Arial"/>
              </w:rPr>
            </w:pPr>
          </w:p>
        </w:tc>
        <w:tc>
          <w:tcPr>
            <w:tcW w:w="8647" w:type="dxa"/>
            <w:gridSpan w:val="3"/>
            <w:tcBorders>
              <w:bottom w:val="single" w:sz="18" w:space="0" w:color="auto"/>
            </w:tcBorders>
          </w:tcPr>
          <w:p w:rsidR="00FD167C" w:rsidRPr="00F70596" w:rsidRDefault="00FD167C" w:rsidP="00FD167C">
            <w:pPr>
              <w:jc w:val="both"/>
              <w:rPr>
                <w:rFonts w:cs="Arial"/>
              </w:rPr>
            </w:pPr>
          </w:p>
        </w:tc>
      </w:tr>
      <w:tr w:rsidR="00FD167C" w:rsidRPr="00F70596" w:rsidTr="00FD167C">
        <w:tc>
          <w:tcPr>
            <w:tcW w:w="1843" w:type="dxa"/>
            <w:tcBorders>
              <w:top w:val="single" w:sz="18" w:space="0" w:color="auto"/>
            </w:tcBorders>
            <w:shd w:val="clear" w:color="auto" w:fill="FFFFFF"/>
          </w:tcPr>
          <w:p w:rsidR="00FD167C" w:rsidRPr="00F70596" w:rsidRDefault="00FD167C" w:rsidP="00FD167C">
            <w:pPr>
              <w:rPr>
                <w:rFonts w:cs="Arial"/>
              </w:rPr>
            </w:pPr>
          </w:p>
        </w:tc>
        <w:tc>
          <w:tcPr>
            <w:tcW w:w="8647" w:type="dxa"/>
            <w:gridSpan w:val="3"/>
            <w:tcBorders>
              <w:top w:val="single" w:sz="18" w:space="0" w:color="auto"/>
            </w:tcBorders>
          </w:tcPr>
          <w:p w:rsidR="00FD167C" w:rsidRPr="00F70596" w:rsidRDefault="00FD167C" w:rsidP="00FD167C">
            <w:pPr>
              <w:jc w:val="both"/>
              <w:rPr>
                <w:rFonts w:cs="Arial"/>
              </w:rPr>
            </w:pPr>
          </w:p>
        </w:tc>
      </w:tr>
      <w:tr w:rsidR="00FD167C" w:rsidRPr="00F70596" w:rsidTr="00FD167C">
        <w:tc>
          <w:tcPr>
            <w:tcW w:w="1843" w:type="dxa"/>
            <w:tcBorders>
              <w:bottom w:val="single" w:sz="18" w:space="0" w:color="auto"/>
            </w:tcBorders>
            <w:shd w:val="clear" w:color="auto" w:fill="FFFFFF"/>
          </w:tcPr>
          <w:p w:rsidR="00FD167C" w:rsidRPr="00F70596" w:rsidRDefault="00FD167C" w:rsidP="00FD167C">
            <w:pPr>
              <w:rPr>
                <w:rFonts w:cs="Arial"/>
              </w:rPr>
            </w:pPr>
            <w:r w:rsidRPr="00F70596">
              <w:rPr>
                <w:rFonts w:cs="Arial"/>
              </w:rPr>
              <w:t>Notes</w:t>
            </w:r>
          </w:p>
        </w:tc>
        <w:tc>
          <w:tcPr>
            <w:tcW w:w="8647" w:type="dxa"/>
            <w:gridSpan w:val="3"/>
            <w:tcBorders>
              <w:bottom w:val="single" w:sz="18" w:space="0" w:color="auto"/>
            </w:tcBorders>
          </w:tcPr>
          <w:p w:rsidR="00FD167C" w:rsidRPr="00F70596" w:rsidRDefault="00FD167C" w:rsidP="00FD167C">
            <w:pPr>
              <w:adjustRightInd w:val="0"/>
              <w:jc w:val="both"/>
              <w:rPr>
                <w:rFonts w:cs="Arial"/>
                <w:iCs/>
              </w:rPr>
            </w:pPr>
            <w:r w:rsidRPr="00F70596">
              <w:rPr>
                <w:rFonts w:cs="Arial"/>
                <w:iCs/>
              </w:rPr>
              <w:t xml:space="preserve">The learning activity category is required for each learning activity that makes up a learning programme. </w:t>
            </w:r>
          </w:p>
          <w:p w:rsidR="00FD167C" w:rsidRPr="00F70596" w:rsidRDefault="00FD167C" w:rsidP="00FD167C">
            <w:pPr>
              <w:adjustRightInd w:val="0"/>
              <w:jc w:val="both"/>
              <w:rPr>
                <w:rFonts w:cs="Arial"/>
                <w:iCs/>
              </w:rPr>
            </w:pPr>
          </w:p>
          <w:p w:rsidR="00FD167C" w:rsidRPr="00F70596" w:rsidRDefault="00FD167C" w:rsidP="00FD167C">
            <w:pPr>
              <w:spacing w:after="60"/>
              <w:jc w:val="both"/>
              <w:rPr>
                <w:rFonts w:cs="Arial"/>
                <w:b/>
                <w:color w:val="0000FF"/>
                <w:highlight w:val="yellow"/>
              </w:rPr>
            </w:pPr>
            <w:r w:rsidRPr="00F70596">
              <w:rPr>
                <w:rFonts w:cs="Arial"/>
                <w:b/>
                <w:color w:val="0000FF"/>
                <w:highlight w:val="yellow"/>
              </w:rPr>
              <w:t xml:space="preserve">An example of a ‘Main’ learning activity would be an AS-level, A-level, BTEC and GCSE. </w:t>
            </w:r>
          </w:p>
          <w:p w:rsidR="00FD167C" w:rsidRPr="00F70596" w:rsidRDefault="00FD167C" w:rsidP="00FD167C">
            <w:pPr>
              <w:spacing w:after="60"/>
              <w:jc w:val="both"/>
              <w:rPr>
                <w:rFonts w:cs="Arial"/>
                <w:b/>
                <w:color w:val="0000FF"/>
                <w:highlight w:val="yellow"/>
              </w:rPr>
            </w:pPr>
          </w:p>
          <w:p w:rsidR="00FD167C" w:rsidRPr="00F70596" w:rsidRDefault="00FD167C" w:rsidP="00FD167C">
            <w:pPr>
              <w:spacing w:after="60"/>
              <w:jc w:val="both"/>
              <w:rPr>
                <w:rFonts w:cs="Arial"/>
                <w:b/>
                <w:color w:val="0000FF"/>
                <w:highlight w:val="yellow"/>
              </w:rPr>
            </w:pPr>
            <w:r w:rsidRPr="00F70596">
              <w:rPr>
                <w:rFonts w:cs="Arial"/>
                <w:b/>
                <w:color w:val="0000FF"/>
                <w:highlight w:val="yellow"/>
              </w:rPr>
              <w:t xml:space="preserve">The Welsh Baccalaureate should be recorded as a main qualification. </w:t>
            </w:r>
          </w:p>
          <w:p w:rsidR="00FD167C" w:rsidRPr="00F70596" w:rsidRDefault="00FD167C" w:rsidP="00FD167C">
            <w:pPr>
              <w:spacing w:after="60"/>
              <w:jc w:val="both"/>
              <w:rPr>
                <w:rFonts w:cs="Arial"/>
                <w:b/>
                <w:color w:val="0000FF"/>
                <w:highlight w:val="yellow"/>
              </w:rPr>
            </w:pPr>
          </w:p>
          <w:p w:rsidR="00FD167C" w:rsidRPr="00F70596" w:rsidRDefault="00FD167C" w:rsidP="00FD167C">
            <w:pPr>
              <w:spacing w:after="60"/>
              <w:jc w:val="both"/>
              <w:rPr>
                <w:rFonts w:cs="Arial"/>
                <w:b/>
                <w:color w:val="0000FF"/>
              </w:rPr>
            </w:pPr>
            <w:r w:rsidRPr="00F70596">
              <w:rPr>
                <w:rFonts w:cs="Arial"/>
                <w:b/>
                <w:color w:val="0000FF"/>
                <w:highlight w:val="yellow"/>
              </w:rPr>
              <w:t xml:space="preserve">An example of an ‘Other’ learning activity would be an essential skills qualification. </w:t>
            </w:r>
          </w:p>
          <w:p w:rsidR="00FD167C" w:rsidRPr="00F70596" w:rsidRDefault="00FD167C" w:rsidP="00FD167C">
            <w:pPr>
              <w:adjustRightInd w:val="0"/>
              <w:jc w:val="both"/>
              <w:rPr>
                <w:rFonts w:cs="Arial"/>
                <w:iCs/>
              </w:rPr>
            </w:pPr>
          </w:p>
          <w:p w:rsidR="00FD167C" w:rsidRPr="00F70596" w:rsidRDefault="00FD167C" w:rsidP="00FD167C">
            <w:pPr>
              <w:adjustRightInd w:val="0"/>
              <w:jc w:val="both"/>
              <w:rPr>
                <w:rFonts w:cs="Arial"/>
              </w:rPr>
            </w:pPr>
            <w:r w:rsidRPr="00F70596">
              <w:rPr>
                <w:rFonts w:cs="Arial"/>
              </w:rPr>
              <w:t>‘Other’ consists of the core and community learner industry focus (CLIF) components.</w:t>
            </w:r>
          </w:p>
          <w:p w:rsidR="00FD167C" w:rsidRPr="00F70596" w:rsidRDefault="00FD167C" w:rsidP="00FD167C">
            <w:pPr>
              <w:adjustRightInd w:val="0"/>
              <w:jc w:val="both"/>
              <w:rPr>
                <w:rFonts w:cs="Arial"/>
              </w:rPr>
            </w:pPr>
          </w:p>
          <w:p w:rsidR="00FD167C" w:rsidRPr="00F70596" w:rsidRDefault="00FD167C" w:rsidP="00FD167C">
            <w:pPr>
              <w:adjustRightInd w:val="0"/>
              <w:jc w:val="both"/>
              <w:rPr>
                <w:rFonts w:cs="Arial"/>
              </w:rPr>
            </w:pPr>
            <w:r w:rsidRPr="00F70596">
              <w:rPr>
                <w:rFonts w:cs="Arial"/>
              </w:rPr>
              <w:t>A full description of each element can be found in the Post-16 Funding and Guidance Document:</w:t>
            </w:r>
          </w:p>
          <w:p w:rsidR="00FD167C" w:rsidRPr="00F70596" w:rsidRDefault="00F759A5" w:rsidP="00FD167C">
            <w:pPr>
              <w:adjustRightInd w:val="0"/>
              <w:jc w:val="both"/>
              <w:rPr>
                <w:rFonts w:cs="Arial"/>
              </w:rPr>
            </w:pPr>
            <w:hyperlink r:id="rId23" w:history="1">
              <w:r w:rsidR="00FD167C" w:rsidRPr="00F70596">
                <w:rPr>
                  <w:rStyle w:val="Hyperlink"/>
                  <w:rFonts w:cs="Arial"/>
                </w:rPr>
                <w:t>http://wales.gov.uk/topics/educationandskills/learningproviders/Post–16-planning-and-funding/guide-to-the-framework/?lang=en</w:t>
              </w:r>
            </w:hyperlink>
            <w:r w:rsidR="00FD167C" w:rsidRPr="00F70596">
              <w:rPr>
                <w:rFonts w:cs="Arial"/>
              </w:rPr>
              <w:t xml:space="preserve"> </w:t>
            </w:r>
          </w:p>
          <w:p w:rsidR="00FD167C" w:rsidRPr="00F70596" w:rsidRDefault="00FD167C" w:rsidP="00FD167C">
            <w:pPr>
              <w:jc w:val="both"/>
              <w:rPr>
                <w:rFonts w:cs="Arial"/>
                <w:iCs/>
              </w:rPr>
            </w:pPr>
          </w:p>
          <w:p w:rsidR="00FD167C" w:rsidRPr="00F70596" w:rsidRDefault="00FD167C" w:rsidP="00FD167C">
            <w:pPr>
              <w:jc w:val="both"/>
              <w:rPr>
                <w:rFonts w:cs="Arial"/>
                <w:iCs/>
              </w:rPr>
            </w:pPr>
            <w:r w:rsidRPr="00F70596">
              <w:rPr>
                <w:rFonts w:cs="Arial"/>
                <w:iCs/>
              </w:rPr>
              <w:t>Sample Data: M</w:t>
            </w:r>
          </w:p>
          <w:p w:rsidR="00FD167C" w:rsidRPr="00F70596" w:rsidRDefault="00FD167C" w:rsidP="00FD167C">
            <w:pPr>
              <w:jc w:val="both"/>
              <w:rPr>
                <w:rFonts w:cs="Arial"/>
                <w:iCs/>
              </w:rPr>
            </w:pPr>
          </w:p>
        </w:tc>
      </w:tr>
      <w:tr w:rsidR="00FD167C" w:rsidRPr="00F70596" w:rsidTr="00FD167C">
        <w:tc>
          <w:tcPr>
            <w:tcW w:w="1843" w:type="dxa"/>
            <w:tcBorders>
              <w:top w:val="single" w:sz="18" w:space="0" w:color="auto"/>
            </w:tcBorders>
            <w:shd w:val="clear" w:color="auto" w:fill="FFFFFF"/>
          </w:tcPr>
          <w:p w:rsidR="00FD167C" w:rsidRPr="00F70596" w:rsidRDefault="00FD167C" w:rsidP="00FD167C">
            <w:pPr>
              <w:rPr>
                <w:rFonts w:cs="Arial"/>
                <w:b/>
                <w:color w:val="0070C0"/>
                <w:highlight w:val="yellow"/>
              </w:rPr>
            </w:pPr>
          </w:p>
        </w:tc>
        <w:tc>
          <w:tcPr>
            <w:tcW w:w="8647" w:type="dxa"/>
            <w:gridSpan w:val="3"/>
            <w:tcBorders>
              <w:top w:val="single" w:sz="18" w:space="0" w:color="auto"/>
            </w:tcBorders>
          </w:tcPr>
          <w:p w:rsidR="00FD167C" w:rsidRPr="00F70596" w:rsidRDefault="00FD167C" w:rsidP="00FD167C">
            <w:pPr>
              <w:adjustRightInd w:val="0"/>
              <w:jc w:val="both"/>
              <w:rPr>
                <w:rFonts w:cs="Arial"/>
                <w:b/>
                <w:iCs/>
                <w:color w:val="0070C0"/>
                <w:highlight w:val="yellow"/>
              </w:rPr>
            </w:pPr>
          </w:p>
        </w:tc>
      </w:tr>
    </w:tbl>
    <w:p w:rsidR="00FD167C" w:rsidRPr="00F70596" w:rsidRDefault="00FD167C" w:rsidP="00FD167C">
      <w:pPr>
        <w:pStyle w:val="Header"/>
        <w:rPr>
          <w:rFonts w:cs="Arial"/>
        </w:rPr>
      </w:pPr>
      <w:r w:rsidRPr="00F70596">
        <w:rPr>
          <w:rFonts w:cs="Arial"/>
        </w:rPr>
        <w:br w:type="page"/>
      </w:r>
    </w:p>
    <w:p w:rsidR="00FD167C" w:rsidRPr="00F70596" w:rsidRDefault="00FD167C" w:rsidP="00FD167C">
      <w:pPr>
        <w:pStyle w:val="Header"/>
        <w:pBdr>
          <w:left w:val="single" w:sz="24" w:space="4" w:color="CC0000"/>
          <w:bottom w:val="single" w:sz="18" w:space="1" w:color="CC0000"/>
        </w:pBdr>
        <w:jc w:val="center"/>
        <w:rPr>
          <w:rFonts w:cs="Arial"/>
          <w:b/>
          <w:bCs/>
        </w:rPr>
      </w:pPr>
      <w:r w:rsidRPr="00F70596">
        <w:rPr>
          <w:rFonts w:cs="Arial"/>
          <w:b/>
          <w:bCs/>
        </w:rPr>
        <w:t>Date Commenced Learning Activity</w:t>
      </w:r>
    </w:p>
    <w:p w:rsidR="00FD167C" w:rsidRPr="00F70596" w:rsidRDefault="00FD167C" w:rsidP="00FD167C">
      <w:pPr>
        <w:rPr>
          <w:rFonts w:cs="Arial"/>
        </w:rPr>
      </w:pPr>
    </w:p>
    <w:p w:rsidR="00FD167C" w:rsidRPr="00F70596" w:rsidRDefault="00FD167C" w:rsidP="00FD167C">
      <w:pPr>
        <w:rPr>
          <w:rFonts w:cs="Arial"/>
        </w:rPr>
      </w:pPr>
    </w:p>
    <w:tbl>
      <w:tblPr>
        <w:tblW w:w="0" w:type="auto"/>
        <w:tblInd w:w="108" w:type="dxa"/>
        <w:tblLayout w:type="fixed"/>
        <w:tblLook w:val="0000" w:firstRow="0" w:lastRow="0" w:firstColumn="0" w:lastColumn="0" w:noHBand="0" w:noVBand="0"/>
      </w:tblPr>
      <w:tblGrid>
        <w:gridCol w:w="1843"/>
        <w:gridCol w:w="2126"/>
        <w:gridCol w:w="2552"/>
        <w:gridCol w:w="3969"/>
      </w:tblGrid>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Data set</w:t>
            </w:r>
          </w:p>
        </w:tc>
        <w:tc>
          <w:tcPr>
            <w:tcW w:w="2126" w:type="dxa"/>
          </w:tcPr>
          <w:p w:rsidR="00FD167C" w:rsidRPr="00326985" w:rsidRDefault="00FD167C" w:rsidP="00326985">
            <w:pPr>
              <w:rPr>
                <w:b/>
              </w:rPr>
            </w:pPr>
            <w:r w:rsidRPr="00326985">
              <w:rPr>
                <w:b/>
              </w:rPr>
              <w:t xml:space="preserve">LearningActivity </w:t>
            </w:r>
          </w:p>
        </w:tc>
        <w:tc>
          <w:tcPr>
            <w:tcW w:w="2552" w:type="dxa"/>
            <w:shd w:val="clear" w:color="auto" w:fill="FFFFFF"/>
          </w:tcPr>
          <w:p w:rsidR="00FD167C" w:rsidRPr="00F70596" w:rsidRDefault="00FD167C" w:rsidP="00FD167C">
            <w:pPr>
              <w:rPr>
                <w:rFonts w:cs="Arial"/>
              </w:rPr>
            </w:pPr>
            <w:r w:rsidRPr="00F70596">
              <w:rPr>
                <w:rFonts w:cs="Arial"/>
              </w:rPr>
              <w:t>Field length</w:t>
            </w:r>
          </w:p>
        </w:tc>
        <w:tc>
          <w:tcPr>
            <w:tcW w:w="3969" w:type="dxa"/>
          </w:tcPr>
          <w:p w:rsidR="00FD167C" w:rsidRPr="00F70596" w:rsidRDefault="00FD167C" w:rsidP="00FD167C">
            <w:pPr>
              <w:rPr>
                <w:rFonts w:cs="Arial"/>
                <w:b/>
              </w:rPr>
            </w:pPr>
            <w:r w:rsidRPr="00F70596">
              <w:rPr>
                <w:rFonts w:cs="Arial"/>
                <w:b/>
              </w:rPr>
              <w:t>10</w:t>
            </w:r>
          </w:p>
        </w:tc>
      </w:tr>
      <w:tr w:rsidR="00FD167C" w:rsidRPr="00F70596" w:rsidTr="00FD167C">
        <w:tc>
          <w:tcPr>
            <w:tcW w:w="1843" w:type="dxa"/>
            <w:shd w:val="clear" w:color="auto" w:fill="FFFFFF"/>
          </w:tcPr>
          <w:p w:rsidR="00FD167C" w:rsidRPr="00F70596" w:rsidRDefault="00FD167C" w:rsidP="00FD167C">
            <w:pPr>
              <w:rPr>
                <w:rFonts w:cs="Arial"/>
              </w:rPr>
            </w:pPr>
          </w:p>
        </w:tc>
        <w:tc>
          <w:tcPr>
            <w:tcW w:w="2126" w:type="dxa"/>
          </w:tcPr>
          <w:p w:rsidR="00FD167C" w:rsidRPr="00326985" w:rsidRDefault="00FD167C" w:rsidP="00326985">
            <w:pPr>
              <w:rPr>
                <w:rFonts w:cs="Arial"/>
                <w:b/>
              </w:rPr>
            </w:pPr>
          </w:p>
        </w:tc>
        <w:tc>
          <w:tcPr>
            <w:tcW w:w="2552" w:type="dxa"/>
            <w:shd w:val="clear" w:color="auto" w:fill="FFFFFF"/>
          </w:tcPr>
          <w:p w:rsidR="00FD167C" w:rsidRPr="00F70596" w:rsidRDefault="00FD167C" w:rsidP="00FD167C">
            <w:pPr>
              <w:rPr>
                <w:rFonts w:cs="Arial"/>
              </w:rPr>
            </w:pPr>
          </w:p>
        </w:tc>
        <w:tc>
          <w:tcPr>
            <w:tcW w:w="3969" w:type="dxa"/>
          </w:tcPr>
          <w:p w:rsidR="00FD167C" w:rsidRPr="00F70596" w:rsidRDefault="00FD167C" w:rsidP="00FD167C">
            <w:pPr>
              <w:rPr>
                <w:rFonts w:cs="Arial"/>
                <w:b/>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Field name</w:t>
            </w:r>
          </w:p>
        </w:tc>
        <w:tc>
          <w:tcPr>
            <w:tcW w:w="2126" w:type="dxa"/>
          </w:tcPr>
          <w:p w:rsidR="00FD167C" w:rsidRPr="00326985" w:rsidRDefault="00FD167C" w:rsidP="00326985">
            <w:pPr>
              <w:rPr>
                <w:rFonts w:cs="Arial"/>
                <w:b/>
              </w:rPr>
            </w:pPr>
            <w:r w:rsidRPr="00326985">
              <w:rPr>
                <w:rFonts w:cs="Arial"/>
                <w:b/>
              </w:rPr>
              <w:t>LearningActivity</w:t>
            </w:r>
          </w:p>
          <w:p w:rsidR="00FD167C" w:rsidRPr="00326985" w:rsidRDefault="00FD167C" w:rsidP="00326985">
            <w:pPr>
              <w:rPr>
                <w:rFonts w:cs="Arial"/>
                <w:b/>
              </w:rPr>
            </w:pPr>
            <w:r w:rsidRPr="00326985">
              <w:rPr>
                <w:rFonts w:cs="Arial"/>
                <w:b/>
              </w:rPr>
              <w:t>StartDate</w:t>
            </w:r>
          </w:p>
        </w:tc>
        <w:tc>
          <w:tcPr>
            <w:tcW w:w="2552" w:type="dxa"/>
            <w:shd w:val="clear" w:color="auto" w:fill="FFFFFF"/>
          </w:tcPr>
          <w:p w:rsidR="00FD167C" w:rsidRPr="00F70596" w:rsidRDefault="00FD167C" w:rsidP="00FD167C">
            <w:pPr>
              <w:rPr>
                <w:rFonts w:cs="Arial"/>
              </w:rPr>
            </w:pPr>
            <w:r w:rsidRPr="00F70596">
              <w:rPr>
                <w:rFonts w:cs="Arial"/>
              </w:rPr>
              <w:t>Field type</w:t>
            </w:r>
          </w:p>
        </w:tc>
        <w:tc>
          <w:tcPr>
            <w:tcW w:w="3969" w:type="dxa"/>
          </w:tcPr>
          <w:p w:rsidR="00FD167C" w:rsidRPr="00F70596" w:rsidRDefault="00FD167C" w:rsidP="00FD167C">
            <w:pPr>
              <w:rPr>
                <w:rFonts w:cs="Arial"/>
                <w:b/>
              </w:rPr>
            </w:pPr>
            <w:r w:rsidRPr="00F70596">
              <w:rPr>
                <w:rFonts w:cs="Arial"/>
                <w:b/>
              </w:rPr>
              <w:t>Date</w:t>
            </w:r>
          </w:p>
        </w:tc>
      </w:tr>
      <w:tr w:rsidR="00FD167C" w:rsidRPr="00F70596" w:rsidTr="00FD167C">
        <w:tc>
          <w:tcPr>
            <w:tcW w:w="1843" w:type="dxa"/>
            <w:shd w:val="clear" w:color="auto" w:fill="FFFFFF"/>
          </w:tcPr>
          <w:p w:rsidR="00FD167C" w:rsidRPr="00F70596" w:rsidRDefault="00FD167C" w:rsidP="00FD167C">
            <w:pPr>
              <w:rPr>
                <w:rFonts w:cs="Arial"/>
              </w:rPr>
            </w:pPr>
          </w:p>
        </w:tc>
        <w:tc>
          <w:tcPr>
            <w:tcW w:w="2126" w:type="dxa"/>
          </w:tcPr>
          <w:p w:rsidR="00FD167C" w:rsidRPr="00326985" w:rsidRDefault="00FD167C" w:rsidP="00326985">
            <w:pPr>
              <w:rPr>
                <w:rFonts w:cs="Arial"/>
                <w:b/>
              </w:rPr>
            </w:pPr>
          </w:p>
        </w:tc>
        <w:tc>
          <w:tcPr>
            <w:tcW w:w="2552" w:type="dxa"/>
            <w:shd w:val="clear" w:color="auto" w:fill="FFFFFF"/>
          </w:tcPr>
          <w:p w:rsidR="00FD167C" w:rsidRPr="00F70596" w:rsidRDefault="00FD167C" w:rsidP="00FD167C">
            <w:pPr>
              <w:rPr>
                <w:rFonts w:cs="Arial"/>
              </w:rPr>
            </w:pPr>
          </w:p>
        </w:tc>
        <w:tc>
          <w:tcPr>
            <w:tcW w:w="3969" w:type="dxa"/>
          </w:tcPr>
          <w:p w:rsidR="00FD167C" w:rsidRPr="00F70596" w:rsidRDefault="00FD167C" w:rsidP="00FD167C">
            <w:pPr>
              <w:rPr>
                <w:rFonts w:cs="Arial"/>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CBDS Number</w:t>
            </w:r>
          </w:p>
        </w:tc>
        <w:tc>
          <w:tcPr>
            <w:tcW w:w="2126" w:type="dxa"/>
          </w:tcPr>
          <w:p w:rsidR="00FD167C" w:rsidRPr="00326985" w:rsidRDefault="00FD167C" w:rsidP="00326985">
            <w:pPr>
              <w:rPr>
                <w:b/>
              </w:rPr>
            </w:pPr>
            <w:r w:rsidRPr="00326985">
              <w:rPr>
                <w:b/>
              </w:rPr>
              <w:t>P202</w:t>
            </w:r>
          </w:p>
        </w:tc>
        <w:tc>
          <w:tcPr>
            <w:tcW w:w="2552" w:type="dxa"/>
            <w:shd w:val="clear" w:color="auto" w:fill="FFFFFF"/>
          </w:tcPr>
          <w:p w:rsidR="00FD167C" w:rsidRPr="00F70596" w:rsidRDefault="00FD167C" w:rsidP="00FD167C">
            <w:pPr>
              <w:rPr>
                <w:rFonts w:cs="Arial"/>
              </w:rPr>
            </w:pPr>
            <w:r w:rsidRPr="00F70596">
              <w:rPr>
                <w:rFonts w:cs="Arial"/>
              </w:rPr>
              <w:t>Mandatory for</w:t>
            </w:r>
          </w:p>
        </w:tc>
        <w:tc>
          <w:tcPr>
            <w:tcW w:w="3969" w:type="dxa"/>
          </w:tcPr>
          <w:p w:rsidR="00FD167C" w:rsidRPr="00F70596" w:rsidRDefault="00FD167C" w:rsidP="00FD167C">
            <w:pPr>
              <w:rPr>
                <w:rFonts w:cs="Arial"/>
                <w:b/>
              </w:rPr>
            </w:pPr>
            <w:r w:rsidRPr="00F70596">
              <w:rPr>
                <w:rFonts w:cs="Arial"/>
                <w:b/>
              </w:rPr>
              <w:t>All learners</w:t>
            </w:r>
          </w:p>
        </w:tc>
      </w:tr>
      <w:tr w:rsidR="00FD167C" w:rsidRPr="00F70596" w:rsidTr="00FD167C">
        <w:tc>
          <w:tcPr>
            <w:tcW w:w="1843" w:type="dxa"/>
            <w:tcBorders>
              <w:bottom w:val="single" w:sz="18" w:space="0" w:color="auto"/>
            </w:tcBorders>
            <w:shd w:val="clear" w:color="auto" w:fill="FFFFFF"/>
          </w:tcPr>
          <w:p w:rsidR="00FD167C" w:rsidRPr="00F70596" w:rsidRDefault="00FD167C" w:rsidP="00FD167C">
            <w:pPr>
              <w:rPr>
                <w:rFonts w:cs="Arial"/>
              </w:rPr>
            </w:pPr>
          </w:p>
        </w:tc>
        <w:tc>
          <w:tcPr>
            <w:tcW w:w="2126" w:type="dxa"/>
            <w:tcBorders>
              <w:bottom w:val="single" w:sz="18" w:space="0" w:color="auto"/>
            </w:tcBorders>
          </w:tcPr>
          <w:p w:rsidR="00FD167C" w:rsidRPr="00F70596" w:rsidRDefault="00FD167C" w:rsidP="004F5142">
            <w:pPr>
              <w:pStyle w:val="Heading1"/>
              <w:numPr>
                <w:ilvl w:val="0"/>
                <w:numId w:val="0"/>
              </w:numPr>
            </w:pPr>
          </w:p>
        </w:tc>
        <w:tc>
          <w:tcPr>
            <w:tcW w:w="2552" w:type="dxa"/>
            <w:tcBorders>
              <w:bottom w:val="single" w:sz="18" w:space="0" w:color="auto"/>
            </w:tcBorders>
            <w:shd w:val="clear" w:color="auto" w:fill="FFFFFF"/>
          </w:tcPr>
          <w:p w:rsidR="00FD167C" w:rsidRPr="00F70596" w:rsidRDefault="00FD167C" w:rsidP="00FD167C">
            <w:pPr>
              <w:rPr>
                <w:rFonts w:cs="Arial"/>
              </w:rPr>
            </w:pPr>
          </w:p>
        </w:tc>
        <w:tc>
          <w:tcPr>
            <w:tcW w:w="3969" w:type="dxa"/>
            <w:tcBorders>
              <w:bottom w:val="single" w:sz="18" w:space="0" w:color="auto"/>
            </w:tcBorders>
          </w:tcPr>
          <w:p w:rsidR="00FD167C" w:rsidRPr="00F70596" w:rsidRDefault="00FD167C" w:rsidP="00FD167C">
            <w:pPr>
              <w:rPr>
                <w:rFonts w:cs="Arial"/>
                <w:b/>
              </w:rPr>
            </w:pPr>
          </w:p>
        </w:tc>
      </w:tr>
      <w:tr w:rsidR="00FD167C" w:rsidRPr="00F70596" w:rsidTr="00FD167C">
        <w:tc>
          <w:tcPr>
            <w:tcW w:w="1843" w:type="dxa"/>
            <w:tcBorders>
              <w:top w:val="single" w:sz="18" w:space="0" w:color="auto"/>
            </w:tcBorders>
            <w:shd w:val="clear" w:color="auto" w:fill="FFFFFF"/>
          </w:tcPr>
          <w:p w:rsidR="00FD167C" w:rsidRPr="00F70596" w:rsidRDefault="00FD167C" w:rsidP="00FD167C">
            <w:pPr>
              <w:rPr>
                <w:rFonts w:cs="Arial"/>
              </w:rPr>
            </w:pPr>
          </w:p>
        </w:tc>
        <w:tc>
          <w:tcPr>
            <w:tcW w:w="8647" w:type="dxa"/>
            <w:gridSpan w:val="3"/>
            <w:tcBorders>
              <w:top w:val="single" w:sz="18" w:space="0" w:color="auto"/>
            </w:tcBorders>
          </w:tcPr>
          <w:p w:rsidR="00FD167C" w:rsidRPr="00F70596" w:rsidRDefault="00FD167C" w:rsidP="00FD167C">
            <w:pPr>
              <w:jc w:val="both"/>
              <w:rPr>
                <w:rFonts w:cs="Arial"/>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Description</w:t>
            </w:r>
          </w:p>
        </w:tc>
        <w:tc>
          <w:tcPr>
            <w:tcW w:w="8647" w:type="dxa"/>
            <w:gridSpan w:val="3"/>
          </w:tcPr>
          <w:p w:rsidR="00FD167C" w:rsidRPr="00F70596" w:rsidRDefault="00FD167C" w:rsidP="00FD167C">
            <w:pPr>
              <w:jc w:val="both"/>
              <w:rPr>
                <w:rFonts w:cs="Arial"/>
              </w:rPr>
            </w:pPr>
            <w:r w:rsidRPr="00F70596">
              <w:rPr>
                <w:rFonts w:cs="Arial"/>
              </w:rPr>
              <w:t>Date Commenced Learning Activity</w:t>
            </w:r>
          </w:p>
        </w:tc>
      </w:tr>
      <w:tr w:rsidR="00FD167C" w:rsidRPr="00F70596" w:rsidTr="00FD167C">
        <w:tc>
          <w:tcPr>
            <w:tcW w:w="1843" w:type="dxa"/>
            <w:shd w:val="clear" w:color="auto" w:fill="FFFFFF"/>
          </w:tcPr>
          <w:p w:rsidR="00FD167C" w:rsidRPr="00F70596" w:rsidRDefault="00FD167C" w:rsidP="00FD167C">
            <w:pPr>
              <w:rPr>
                <w:rFonts w:cs="Arial"/>
              </w:rPr>
            </w:pPr>
          </w:p>
        </w:tc>
        <w:tc>
          <w:tcPr>
            <w:tcW w:w="8647" w:type="dxa"/>
            <w:gridSpan w:val="3"/>
          </w:tcPr>
          <w:p w:rsidR="00FD167C" w:rsidRPr="00F70596" w:rsidRDefault="00FD167C" w:rsidP="00FD167C">
            <w:pPr>
              <w:jc w:val="both"/>
              <w:rPr>
                <w:rFonts w:cs="Arial"/>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Reason required</w:t>
            </w:r>
          </w:p>
        </w:tc>
        <w:tc>
          <w:tcPr>
            <w:tcW w:w="8647" w:type="dxa"/>
            <w:gridSpan w:val="3"/>
          </w:tcPr>
          <w:p w:rsidR="00FD167C" w:rsidRPr="00F70596" w:rsidRDefault="00FD167C" w:rsidP="00FD167C">
            <w:pPr>
              <w:ind w:left="720" w:hanging="720"/>
              <w:jc w:val="both"/>
              <w:rPr>
                <w:rFonts w:cs="Arial"/>
              </w:rPr>
            </w:pPr>
            <w:r w:rsidRPr="00F70596">
              <w:rPr>
                <w:rFonts w:cs="Arial"/>
              </w:rPr>
              <w:t>To identify the start date of the programme or learning activity and to be used</w:t>
            </w:r>
          </w:p>
          <w:p w:rsidR="00FD167C" w:rsidRPr="00F70596" w:rsidRDefault="00FD167C" w:rsidP="00FD167C">
            <w:pPr>
              <w:ind w:left="720" w:hanging="720"/>
              <w:jc w:val="both"/>
              <w:rPr>
                <w:rFonts w:cs="Arial"/>
                <w:b/>
                <w:color w:val="0000FF"/>
                <w:highlight w:val="yellow"/>
              </w:rPr>
            </w:pPr>
            <w:r w:rsidRPr="00F70596">
              <w:rPr>
                <w:rFonts w:cs="Arial"/>
              </w:rPr>
              <w:t>with the end date to derive the duration of learning.</w:t>
            </w:r>
            <w:r w:rsidRPr="00F70596">
              <w:rPr>
                <w:rFonts w:cs="Arial"/>
                <w:color w:val="0000FF"/>
              </w:rPr>
              <w:t xml:space="preserve"> </w:t>
            </w:r>
            <w:r w:rsidRPr="00F70596">
              <w:rPr>
                <w:rFonts w:cs="Arial"/>
                <w:b/>
                <w:color w:val="0000FF"/>
                <w:highlight w:val="yellow"/>
              </w:rPr>
              <w:t xml:space="preserve">For learning activities </w:t>
            </w:r>
          </w:p>
          <w:p w:rsidR="00FD167C" w:rsidRPr="00F70596" w:rsidRDefault="00FD167C" w:rsidP="00FD167C">
            <w:pPr>
              <w:ind w:left="720" w:hanging="720"/>
              <w:jc w:val="both"/>
              <w:rPr>
                <w:rFonts w:cs="Arial"/>
                <w:b/>
                <w:color w:val="0000FF"/>
                <w:highlight w:val="yellow"/>
              </w:rPr>
            </w:pPr>
            <w:r w:rsidRPr="00F70596">
              <w:rPr>
                <w:rFonts w:cs="Arial"/>
                <w:b/>
                <w:color w:val="0000FF"/>
                <w:highlight w:val="yellow"/>
              </w:rPr>
              <w:t>spanning more than one year the learning activity start date should</w:t>
            </w:r>
          </w:p>
          <w:p w:rsidR="00FD167C" w:rsidRPr="00F70596" w:rsidRDefault="00FD167C" w:rsidP="00FD167C">
            <w:pPr>
              <w:ind w:left="720" w:hanging="720"/>
              <w:jc w:val="both"/>
              <w:rPr>
                <w:rFonts w:cs="Arial"/>
                <w:b/>
                <w:color w:val="0000FF"/>
                <w:highlight w:val="yellow"/>
              </w:rPr>
            </w:pPr>
            <w:r w:rsidRPr="00F70596">
              <w:rPr>
                <w:rFonts w:cs="Arial"/>
                <w:b/>
                <w:color w:val="0000FF"/>
                <w:highlight w:val="yellow"/>
              </w:rPr>
              <w:t>always be the actual start date of the learning activity. For example, the</w:t>
            </w:r>
          </w:p>
          <w:p w:rsidR="00FD167C" w:rsidRPr="00F70596" w:rsidRDefault="00FD167C" w:rsidP="00FD167C">
            <w:pPr>
              <w:ind w:left="720" w:hanging="720"/>
              <w:jc w:val="both"/>
              <w:rPr>
                <w:rFonts w:cs="Arial"/>
                <w:b/>
                <w:color w:val="0000FF"/>
                <w:highlight w:val="yellow"/>
              </w:rPr>
            </w:pPr>
            <w:r w:rsidRPr="00F70596">
              <w:rPr>
                <w:rFonts w:cs="Arial"/>
                <w:b/>
                <w:color w:val="0000FF"/>
                <w:highlight w:val="yellow"/>
              </w:rPr>
              <w:t>start date of 2014-09-01 is a valid start date for a two year BTEC Extended</w:t>
            </w:r>
          </w:p>
          <w:p w:rsidR="00FD167C" w:rsidRPr="00F70596" w:rsidRDefault="00FD167C" w:rsidP="00FD167C">
            <w:pPr>
              <w:ind w:left="720" w:hanging="720"/>
              <w:jc w:val="both"/>
              <w:rPr>
                <w:rFonts w:cs="Arial"/>
                <w:b/>
                <w:bCs/>
                <w:color w:val="0000FF"/>
                <w:highlight w:val="yellow"/>
              </w:rPr>
            </w:pPr>
            <w:r w:rsidRPr="00F70596">
              <w:rPr>
                <w:rFonts w:cs="Arial"/>
                <w:b/>
                <w:color w:val="0000FF"/>
                <w:highlight w:val="yellow"/>
              </w:rPr>
              <w:t>Diploma learning activity continuing into the 2015-16 academic year.</w:t>
            </w:r>
            <w:r w:rsidRPr="00F70596">
              <w:rPr>
                <w:rFonts w:cs="Arial"/>
                <w:color w:val="0000FF"/>
                <w:highlight w:val="yellow"/>
              </w:rPr>
              <w:t xml:space="preserve"> </w:t>
            </w:r>
            <w:r w:rsidRPr="00F70596">
              <w:rPr>
                <w:rFonts w:cs="Arial"/>
                <w:b/>
                <w:bCs/>
                <w:color w:val="0000FF"/>
                <w:highlight w:val="yellow"/>
              </w:rPr>
              <w:t>If a</w:t>
            </w:r>
          </w:p>
          <w:p w:rsidR="00FD167C" w:rsidRPr="00F70596" w:rsidRDefault="00FD167C" w:rsidP="00FD167C">
            <w:pPr>
              <w:ind w:left="720" w:hanging="720"/>
              <w:jc w:val="both"/>
              <w:rPr>
                <w:rFonts w:cs="Arial"/>
                <w:b/>
                <w:bCs/>
                <w:color w:val="0000FF"/>
                <w:highlight w:val="yellow"/>
              </w:rPr>
            </w:pPr>
            <w:r w:rsidRPr="00F70596">
              <w:rPr>
                <w:rFonts w:cs="Arial"/>
                <w:b/>
                <w:bCs/>
                <w:color w:val="0000FF"/>
                <w:highlight w:val="yellow"/>
              </w:rPr>
              <w:t xml:space="preserve">learning  activity spans two academic years there would need to be a </w:t>
            </w:r>
          </w:p>
          <w:p w:rsidR="00FD167C" w:rsidRPr="00F70596" w:rsidRDefault="00FD167C" w:rsidP="00FD167C">
            <w:pPr>
              <w:ind w:left="720" w:hanging="720"/>
              <w:jc w:val="both"/>
              <w:rPr>
                <w:rFonts w:cs="Arial"/>
                <w:b/>
                <w:bCs/>
                <w:color w:val="0000FF"/>
                <w:highlight w:val="yellow"/>
              </w:rPr>
            </w:pPr>
            <w:r w:rsidRPr="00F70596">
              <w:rPr>
                <w:rFonts w:cs="Arial"/>
                <w:b/>
                <w:bCs/>
                <w:color w:val="0000FF"/>
                <w:highlight w:val="yellow"/>
              </w:rPr>
              <w:t xml:space="preserve">record in the following year’s post–16 return to provide the remainder of </w:t>
            </w:r>
          </w:p>
          <w:p w:rsidR="00FD167C" w:rsidRPr="00F70596" w:rsidRDefault="00FD167C" w:rsidP="00FD167C">
            <w:pPr>
              <w:ind w:left="720" w:hanging="720"/>
              <w:jc w:val="both"/>
              <w:rPr>
                <w:rFonts w:cs="Arial"/>
                <w:b/>
                <w:bCs/>
                <w:color w:val="FF0000"/>
              </w:rPr>
            </w:pPr>
            <w:r w:rsidRPr="00F70596">
              <w:rPr>
                <w:rFonts w:cs="Arial"/>
                <w:b/>
                <w:bCs/>
                <w:color w:val="0000FF"/>
                <w:highlight w:val="yellow"/>
              </w:rPr>
              <w:t>the information.</w:t>
            </w:r>
          </w:p>
        </w:tc>
      </w:tr>
      <w:tr w:rsidR="00FD167C" w:rsidRPr="00F70596" w:rsidTr="00FD167C">
        <w:tc>
          <w:tcPr>
            <w:tcW w:w="1843" w:type="dxa"/>
            <w:shd w:val="clear" w:color="auto" w:fill="FFFFFF"/>
          </w:tcPr>
          <w:p w:rsidR="00FD167C" w:rsidRPr="00F70596" w:rsidRDefault="00FD167C" w:rsidP="00FD167C">
            <w:pPr>
              <w:rPr>
                <w:rFonts w:cs="Arial"/>
              </w:rPr>
            </w:pPr>
          </w:p>
        </w:tc>
        <w:tc>
          <w:tcPr>
            <w:tcW w:w="8647" w:type="dxa"/>
            <w:gridSpan w:val="3"/>
          </w:tcPr>
          <w:p w:rsidR="00FD167C" w:rsidRPr="00F70596" w:rsidRDefault="00FD167C" w:rsidP="00FD167C">
            <w:pPr>
              <w:jc w:val="both"/>
              <w:rPr>
                <w:rFonts w:cs="Arial"/>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Valid entries</w:t>
            </w:r>
          </w:p>
        </w:tc>
        <w:tc>
          <w:tcPr>
            <w:tcW w:w="8647" w:type="dxa"/>
            <w:gridSpan w:val="3"/>
          </w:tcPr>
          <w:p w:rsidR="00FD167C" w:rsidRPr="00F70596" w:rsidRDefault="00FD167C" w:rsidP="00FD167C">
            <w:pPr>
              <w:jc w:val="both"/>
              <w:rPr>
                <w:rFonts w:cs="Arial"/>
              </w:rPr>
            </w:pPr>
            <w:r w:rsidRPr="00F70596">
              <w:rPr>
                <w:rFonts w:cs="Arial"/>
              </w:rPr>
              <w:t xml:space="preserve">Valid date in the format ccyy-mm-dd. </w:t>
            </w:r>
          </w:p>
          <w:p w:rsidR="00FD167C" w:rsidRPr="00F70596" w:rsidRDefault="00FD167C" w:rsidP="00FD167C">
            <w:pPr>
              <w:jc w:val="both"/>
              <w:rPr>
                <w:rFonts w:cs="Arial"/>
              </w:rPr>
            </w:pPr>
          </w:p>
        </w:tc>
      </w:tr>
      <w:tr w:rsidR="00FD167C" w:rsidRPr="00F70596" w:rsidTr="00FD167C">
        <w:tc>
          <w:tcPr>
            <w:tcW w:w="1843" w:type="dxa"/>
            <w:tcBorders>
              <w:bottom w:val="single" w:sz="18" w:space="0" w:color="auto"/>
            </w:tcBorders>
            <w:shd w:val="clear" w:color="auto" w:fill="FFFFFF"/>
          </w:tcPr>
          <w:p w:rsidR="00FD167C" w:rsidRPr="00F70596" w:rsidRDefault="00FD167C" w:rsidP="00FD167C">
            <w:pPr>
              <w:rPr>
                <w:rFonts w:cs="Arial"/>
              </w:rPr>
            </w:pPr>
          </w:p>
        </w:tc>
        <w:tc>
          <w:tcPr>
            <w:tcW w:w="8647" w:type="dxa"/>
            <w:gridSpan w:val="3"/>
            <w:tcBorders>
              <w:bottom w:val="single" w:sz="18" w:space="0" w:color="auto"/>
            </w:tcBorders>
          </w:tcPr>
          <w:p w:rsidR="00FD167C" w:rsidRPr="00F70596" w:rsidRDefault="00FD167C" w:rsidP="00FD167C">
            <w:pPr>
              <w:jc w:val="both"/>
              <w:rPr>
                <w:rFonts w:cs="Arial"/>
              </w:rPr>
            </w:pPr>
          </w:p>
        </w:tc>
      </w:tr>
      <w:tr w:rsidR="00FD167C" w:rsidRPr="00F70596" w:rsidTr="00FD167C">
        <w:tc>
          <w:tcPr>
            <w:tcW w:w="1843" w:type="dxa"/>
            <w:tcBorders>
              <w:top w:val="single" w:sz="18" w:space="0" w:color="auto"/>
            </w:tcBorders>
            <w:shd w:val="clear" w:color="auto" w:fill="FFFFFF"/>
          </w:tcPr>
          <w:p w:rsidR="00FD167C" w:rsidRPr="00F70596" w:rsidRDefault="00FD167C" w:rsidP="00FD167C">
            <w:pPr>
              <w:rPr>
                <w:rFonts w:cs="Arial"/>
              </w:rPr>
            </w:pPr>
          </w:p>
        </w:tc>
        <w:tc>
          <w:tcPr>
            <w:tcW w:w="8647" w:type="dxa"/>
            <w:gridSpan w:val="3"/>
            <w:tcBorders>
              <w:top w:val="single" w:sz="18" w:space="0" w:color="auto"/>
            </w:tcBorders>
          </w:tcPr>
          <w:p w:rsidR="00FD167C" w:rsidRPr="00F70596" w:rsidRDefault="00FD167C" w:rsidP="00FD167C">
            <w:pPr>
              <w:jc w:val="both"/>
              <w:rPr>
                <w:rFonts w:cs="Arial"/>
              </w:rPr>
            </w:pPr>
          </w:p>
        </w:tc>
      </w:tr>
      <w:tr w:rsidR="00FD167C" w:rsidRPr="00F70596" w:rsidTr="00FD167C">
        <w:tc>
          <w:tcPr>
            <w:tcW w:w="1843" w:type="dxa"/>
            <w:tcBorders>
              <w:bottom w:val="single" w:sz="18" w:space="0" w:color="auto"/>
            </w:tcBorders>
            <w:shd w:val="clear" w:color="auto" w:fill="FFFFFF"/>
          </w:tcPr>
          <w:p w:rsidR="00FD167C" w:rsidRPr="00F70596" w:rsidRDefault="00FD167C" w:rsidP="00FD167C">
            <w:pPr>
              <w:rPr>
                <w:rFonts w:cs="Arial"/>
              </w:rPr>
            </w:pPr>
            <w:r w:rsidRPr="00F70596">
              <w:rPr>
                <w:rFonts w:cs="Arial"/>
              </w:rPr>
              <w:t>Notes</w:t>
            </w:r>
          </w:p>
        </w:tc>
        <w:tc>
          <w:tcPr>
            <w:tcW w:w="8647" w:type="dxa"/>
            <w:gridSpan w:val="3"/>
            <w:tcBorders>
              <w:bottom w:val="single" w:sz="18" w:space="0" w:color="auto"/>
            </w:tcBorders>
          </w:tcPr>
          <w:p w:rsidR="00FD167C" w:rsidRPr="00F70596" w:rsidRDefault="00FD167C" w:rsidP="00FD167C">
            <w:pPr>
              <w:jc w:val="both"/>
              <w:rPr>
                <w:rFonts w:cs="Arial"/>
              </w:rPr>
            </w:pPr>
            <w:r w:rsidRPr="00F70596">
              <w:rPr>
                <w:rFonts w:cs="Arial"/>
              </w:rPr>
              <w:t xml:space="preserve">Date entered should be that when the pupil first attended classes aimed at delivering the stated learning activity </w:t>
            </w:r>
            <w:r w:rsidRPr="00F70596">
              <w:rPr>
                <w:rFonts w:cs="Arial"/>
                <w:b/>
                <w:color w:val="0000FF"/>
                <w:highlight w:val="yellow"/>
              </w:rPr>
              <w:t>or programme</w:t>
            </w:r>
            <w:r w:rsidRPr="00F70596">
              <w:rPr>
                <w:rFonts w:cs="Arial"/>
              </w:rPr>
              <w:t>.</w:t>
            </w:r>
          </w:p>
          <w:p w:rsidR="00FD167C" w:rsidRPr="00F70596" w:rsidRDefault="00FD167C" w:rsidP="00FD167C">
            <w:pPr>
              <w:jc w:val="both"/>
              <w:rPr>
                <w:rFonts w:cs="Arial"/>
              </w:rPr>
            </w:pPr>
          </w:p>
          <w:p w:rsidR="00FD167C" w:rsidRPr="00F70596" w:rsidRDefault="00FD167C" w:rsidP="00FD167C">
            <w:pPr>
              <w:jc w:val="both"/>
              <w:rPr>
                <w:rFonts w:cs="Arial"/>
              </w:rPr>
            </w:pPr>
            <w:r w:rsidRPr="00F70596">
              <w:rPr>
                <w:rFonts w:cs="Arial"/>
              </w:rPr>
              <w:t>Where possible it is expected that schools will provide actual commencement dates and not default values.</w:t>
            </w:r>
          </w:p>
          <w:p w:rsidR="00FD167C" w:rsidRPr="00F70596" w:rsidRDefault="00FD167C" w:rsidP="00FD167C">
            <w:pPr>
              <w:jc w:val="both"/>
              <w:rPr>
                <w:rFonts w:cs="Arial"/>
                <w:iCs/>
              </w:rPr>
            </w:pPr>
          </w:p>
          <w:p w:rsidR="00FD167C" w:rsidRPr="00F70596" w:rsidRDefault="00FD167C" w:rsidP="00FD167C">
            <w:pPr>
              <w:jc w:val="both"/>
              <w:rPr>
                <w:rFonts w:cs="Arial"/>
                <w:iCs/>
              </w:rPr>
            </w:pPr>
            <w:r w:rsidRPr="00F70596">
              <w:rPr>
                <w:rFonts w:cs="Arial"/>
                <w:iCs/>
              </w:rPr>
              <w:t xml:space="preserve">Sample Data: </w:t>
            </w:r>
            <w:r w:rsidRPr="00F70596">
              <w:rPr>
                <w:rFonts w:cs="Arial"/>
                <w:b/>
                <w:iCs/>
                <w:color w:val="0000FF"/>
                <w:highlight w:val="yellow"/>
              </w:rPr>
              <w:t>2015</w:t>
            </w:r>
            <w:r w:rsidRPr="00F70596">
              <w:rPr>
                <w:rFonts w:cs="Arial"/>
              </w:rPr>
              <w:t>-09-10</w:t>
            </w:r>
          </w:p>
          <w:p w:rsidR="00FD167C" w:rsidRPr="00F70596" w:rsidRDefault="00FD167C" w:rsidP="00FD167C">
            <w:pPr>
              <w:jc w:val="both"/>
              <w:rPr>
                <w:rFonts w:cs="Arial"/>
                <w:iCs/>
              </w:rPr>
            </w:pPr>
          </w:p>
        </w:tc>
      </w:tr>
      <w:tr w:rsidR="00FD167C" w:rsidRPr="00F70596" w:rsidTr="00FD167C">
        <w:tc>
          <w:tcPr>
            <w:tcW w:w="1843" w:type="dxa"/>
            <w:tcBorders>
              <w:top w:val="single" w:sz="18" w:space="0" w:color="auto"/>
            </w:tcBorders>
            <w:shd w:val="clear" w:color="auto" w:fill="FFFFFF"/>
          </w:tcPr>
          <w:p w:rsidR="00FD167C" w:rsidRPr="00F70596" w:rsidRDefault="00FD167C" w:rsidP="00FD167C">
            <w:pPr>
              <w:rPr>
                <w:rFonts w:cs="Arial"/>
                <w:b/>
                <w:color w:val="0070C0"/>
                <w:highlight w:val="yellow"/>
              </w:rPr>
            </w:pPr>
          </w:p>
        </w:tc>
        <w:tc>
          <w:tcPr>
            <w:tcW w:w="8647" w:type="dxa"/>
            <w:gridSpan w:val="3"/>
            <w:tcBorders>
              <w:top w:val="single" w:sz="18" w:space="0" w:color="auto"/>
            </w:tcBorders>
          </w:tcPr>
          <w:p w:rsidR="00FD167C" w:rsidRPr="00F70596" w:rsidRDefault="00FD167C" w:rsidP="00FD167C">
            <w:pPr>
              <w:spacing w:after="60"/>
              <w:jc w:val="both"/>
              <w:rPr>
                <w:rFonts w:cs="Arial"/>
                <w:b/>
                <w:color w:val="0070C0"/>
                <w:highlight w:val="yellow"/>
              </w:rPr>
            </w:pPr>
          </w:p>
        </w:tc>
      </w:tr>
    </w:tbl>
    <w:p w:rsidR="00FD167C" w:rsidRPr="00F70596" w:rsidRDefault="00FD167C" w:rsidP="00FD167C">
      <w:pPr>
        <w:rPr>
          <w:rFonts w:cs="Arial"/>
        </w:rPr>
      </w:pPr>
    </w:p>
    <w:p w:rsidR="00FD167C" w:rsidRPr="00F70596" w:rsidRDefault="00FD167C" w:rsidP="00FD167C">
      <w:pPr>
        <w:rPr>
          <w:rFonts w:cs="Arial"/>
        </w:rPr>
      </w:pPr>
    </w:p>
    <w:p w:rsidR="00FD167C" w:rsidRPr="00F70596" w:rsidRDefault="00FD167C" w:rsidP="00FD167C">
      <w:pPr>
        <w:rPr>
          <w:rFonts w:cs="Arial"/>
        </w:rPr>
      </w:pPr>
    </w:p>
    <w:p w:rsidR="00FD167C" w:rsidRPr="00F70596" w:rsidRDefault="00FD167C" w:rsidP="00FD167C">
      <w:pPr>
        <w:rPr>
          <w:rFonts w:cs="Arial"/>
        </w:rPr>
      </w:pPr>
    </w:p>
    <w:p w:rsidR="00FD167C" w:rsidRPr="00F70596" w:rsidRDefault="00FD167C" w:rsidP="00FD167C">
      <w:pPr>
        <w:pStyle w:val="Header"/>
        <w:jc w:val="center"/>
        <w:rPr>
          <w:rFonts w:cs="Arial"/>
        </w:rPr>
      </w:pPr>
      <w:r w:rsidRPr="00F70596">
        <w:rPr>
          <w:rFonts w:cs="Arial"/>
        </w:rPr>
        <w:br w:type="page"/>
      </w:r>
    </w:p>
    <w:p w:rsidR="00FD167C" w:rsidRPr="00F70596" w:rsidRDefault="00FD167C" w:rsidP="00FD167C">
      <w:pPr>
        <w:pStyle w:val="Header"/>
        <w:pBdr>
          <w:left w:val="single" w:sz="24" w:space="4" w:color="CC0000"/>
          <w:bottom w:val="single" w:sz="18" w:space="1" w:color="CC0000"/>
        </w:pBdr>
        <w:jc w:val="center"/>
        <w:rPr>
          <w:rFonts w:cs="Arial"/>
          <w:b/>
          <w:bCs/>
        </w:rPr>
      </w:pPr>
      <w:r w:rsidRPr="00F70596">
        <w:rPr>
          <w:rFonts w:cs="Arial"/>
          <w:b/>
          <w:bCs/>
        </w:rPr>
        <w:t>Expected End Date of Learning Activity</w:t>
      </w:r>
    </w:p>
    <w:p w:rsidR="00FD167C" w:rsidRPr="00F70596" w:rsidRDefault="00FD167C" w:rsidP="00FD167C">
      <w:pPr>
        <w:rPr>
          <w:rFonts w:cs="Arial"/>
        </w:rPr>
      </w:pPr>
    </w:p>
    <w:tbl>
      <w:tblPr>
        <w:tblW w:w="10490" w:type="dxa"/>
        <w:tblInd w:w="108" w:type="dxa"/>
        <w:tblLayout w:type="fixed"/>
        <w:tblLook w:val="0000" w:firstRow="0" w:lastRow="0" w:firstColumn="0" w:lastColumn="0" w:noHBand="0" w:noVBand="0"/>
      </w:tblPr>
      <w:tblGrid>
        <w:gridCol w:w="1843"/>
        <w:gridCol w:w="2268"/>
        <w:gridCol w:w="2410"/>
        <w:gridCol w:w="3969"/>
      </w:tblGrid>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Data set</w:t>
            </w:r>
          </w:p>
        </w:tc>
        <w:tc>
          <w:tcPr>
            <w:tcW w:w="2268" w:type="dxa"/>
          </w:tcPr>
          <w:p w:rsidR="00FD167C" w:rsidRPr="00326985" w:rsidRDefault="00FD167C" w:rsidP="00326985">
            <w:pPr>
              <w:rPr>
                <w:b/>
              </w:rPr>
            </w:pPr>
            <w:r w:rsidRPr="00326985">
              <w:rPr>
                <w:b/>
              </w:rPr>
              <w:t>LearningActivity</w:t>
            </w:r>
          </w:p>
        </w:tc>
        <w:tc>
          <w:tcPr>
            <w:tcW w:w="2410" w:type="dxa"/>
            <w:shd w:val="clear" w:color="auto" w:fill="FFFFFF"/>
          </w:tcPr>
          <w:p w:rsidR="00FD167C" w:rsidRPr="00F70596" w:rsidRDefault="00FD167C" w:rsidP="00FD167C">
            <w:pPr>
              <w:rPr>
                <w:rFonts w:cs="Arial"/>
              </w:rPr>
            </w:pPr>
            <w:r w:rsidRPr="00F70596">
              <w:rPr>
                <w:rFonts w:cs="Arial"/>
              </w:rPr>
              <w:t>Field length</w:t>
            </w:r>
          </w:p>
        </w:tc>
        <w:tc>
          <w:tcPr>
            <w:tcW w:w="3969" w:type="dxa"/>
          </w:tcPr>
          <w:p w:rsidR="00FD167C" w:rsidRPr="00F70596" w:rsidRDefault="00FD167C" w:rsidP="00FD167C">
            <w:pPr>
              <w:rPr>
                <w:rFonts w:cs="Arial"/>
                <w:b/>
              </w:rPr>
            </w:pPr>
            <w:r w:rsidRPr="00F70596">
              <w:rPr>
                <w:rFonts w:cs="Arial"/>
                <w:b/>
              </w:rPr>
              <w:t>10</w:t>
            </w:r>
          </w:p>
        </w:tc>
      </w:tr>
      <w:tr w:rsidR="00FD167C" w:rsidRPr="00F70596" w:rsidTr="00FD167C">
        <w:tc>
          <w:tcPr>
            <w:tcW w:w="1843" w:type="dxa"/>
            <w:shd w:val="clear" w:color="auto" w:fill="FFFFFF"/>
          </w:tcPr>
          <w:p w:rsidR="00FD167C" w:rsidRPr="00F70596" w:rsidRDefault="00FD167C" w:rsidP="00FD167C">
            <w:pPr>
              <w:rPr>
                <w:rFonts w:cs="Arial"/>
              </w:rPr>
            </w:pPr>
          </w:p>
        </w:tc>
        <w:tc>
          <w:tcPr>
            <w:tcW w:w="2268" w:type="dxa"/>
          </w:tcPr>
          <w:p w:rsidR="00FD167C" w:rsidRPr="00326985" w:rsidRDefault="00FD167C" w:rsidP="00326985">
            <w:pPr>
              <w:rPr>
                <w:rFonts w:cs="Arial"/>
                <w:b/>
              </w:rPr>
            </w:pPr>
          </w:p>
        </w:tc>
        <w:tc>
          <w:tcPr>
            <w:tcW w:w="2410" w:type="dxa"/>
            <w:shd w:val="clear" w:color="auto" w:fill="FFFFFF"/>
          </w:tcPr>
          <w:p w:rsidR="00FD167C" w:rsidRPr="00F70596" w:rsidRDefault="00FD167C" w:rsidP="00FD167C">
            <w:pPr>
              <w:rPr>
                <w:rFonts w:cs="Arial"/>
              </w:rPr>
            </w:pPr>
          </w:p>
        </w:tc>
        <w:tc>
          <w:tcPr>
            <w:tcW w:w="3969" w:type="dxa"/>
          </w:tcPr>
          <w:p w:rsidR="00FD167C" w:rsidRPr="00F70596" w:rsidRDefault="00FD167C" w:rsidP="00FD167C">
            <w:pPr>
              <w:rPr>
                <w:rFonts w:cs="Arial"/>
                <w:b/>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Field name</w:t>
            </w:r>
          </w:p>
        </w:tc>
        <w:tc>
          <w:tcPr>
            <w:tcW w:w="2268" w:type="dxa"/>
          </w:tcPr>
          <w:p w:rsidR="00FD167C" w:rsidRPr="00326985" w:rsidRDefault="00FD167C" w:rsidP="00326985">
            <w:pPr>
              <w:rPr>
                <w:rFonts w:cs="Arial"/>
                <w:b/>
              </w:rPr>
            </w:pPr>
            <w:r w:rsidRPr="00326985">
              <w:rPr>
                <w:rFonts w:cs="Arial"/>
                <w:b/>
              </w:rPr>
              <w:t>LearningActvity</w:t>
            </w:r>
          </w:p>
          <w:p w:rsidR="00FD167C" w:rsidRPr="00326985" w:rsidRDefault="00FD167C" w:rsidP="00326985">
            <w:pPr>
              <w:rPr>
                <w:rFonts w:cs="Arial"/>
                <w:b/>
              </w:rPr>
            </w:pPr>
            <w:r w:rsidRPr="00326985">
              <w:rPr>
                <w:rFonts w:cs="Arial"/>
                <w:b/>
              </w:rPr>
              <w:t>ExpectedEndDate</w:t>
            </w:r>
          </w:p>
        </w:tc>
        <w:tc>
          <w:tcPr>
            <w:tcW w:w="2410" w:type="dxa"/>
            <w:shd w:val="clear" w:color="auto" w:fill="FFFFFF"/>
          </w:tcPr>
          <w:p w:rsidR="00FD167C" w:rsidRPr="00F70596" w:rsidRDefault="00FD167C" w:rsidP="00FD167C">
            <w:pPr>
              <w:rPr>
                <w:rFonts w:cs="Arial"/>
              </w:rPr>
            </w:pPr>
            <w:r w:rsidRPr="00F70596">
              <w:rPr>
                <w:rFonts w:cs="Arial"/>
              </w:rPr>
              <w:t>Field type</w:t>
            </w:r>
          </w:p>
        </w:tc>
        <w:tc>
          <w:tcPr>
            <w:tcW w:w="3969" w:type="dxa"/>
          </w:tcPr>
          <w:p w:rsidR="00FD167C" w:rsidRPr="00F70596" w:rsidRDefault="00FD167C" w:rsidP="00FD167C">
            <w:pPr>
              <w:rPr>
                <w:rFonts w:cs="Arial"/>
                <w:b/>
              </w:rPr>
            </w:pPr>
            <w:r w:rsidRPr="00F70596">
              <w:rPr>
                <w:rFonts w:cs="Arial"/>
                <w:b/>
              </w:rPr>
              <w:t>Date</w:t>
            </w:r>
          </w:p>
        </w:tc>
      </w:tr>
      <w:tr w:rsidR="00FD167C" w:rsidRPr="00F70596" w:rsidTr="00FD167C">
        <w:tc>
          <w:tcPr>
            <w:tcW w:w="1843" w:type="dxa"/>
            <w:shd w:val="clear" w:color="auto" w:fill="FFFFFF"/>
          </w:tcPr>
          <w:p w:rsidR="00FD167C" w:rsidRPr="00F70596" w:rsidRDefault="00FD167C" w:rsidP="00FD167C">
            <w:pPr>
              <w:rPr>
                <w:rFonts w:cs="Arial"/>
              </w:rPr>
            </w:pPr>
          </w:p>
        </w:tc>
        <w:tc>
          <w:tcPr>
            <w:tcW w:w="2268" w:type="dxa"/>
          </w:tcPr>
          <w:p w:rsidR="00FD167C" w:rsidRPr="00326985" w:rsidRDefault="00FD167C" w:rsidP="00326985">
            <w:pPr>
              <w:rPr>
                <w:rFonts w:cs="Arial"/>
                <w:b/>
              </w:rPr>
            </w:pPr>
          </w:p>
        </w:tc>
        <w:tc>
          <w:tcPr>
            <w:tcW w:w="2410" w:type="dxa"/>
            <w:shd w:val="clear" w:color="auto" w:fill="FFFFFF"/>
          </w:tcPr>
          <w:p w:rsidR="00FD167C" w:rsidRPr="00F70596" w:rsidRDefault="00FD167C" w:rsidP="00FD167C">
            <w:pPr>
              <w:rPr>
                <w:rFonts w:cs="Arial"/>
              </w:rPr>
            </w:pPr>
          </w:p>
        </w:tc>
        <w:tc>
          <w:tcPr>
            <w:tcW w:w="3969" w:type="dxa"/>
          </w:tcPr>
          <w:p w:rsidR="00FD167C" w:rsidRPr="00F70596" w:rsidRDefault="00FD167C" w:rsidP="00FD167C">
            <w:pPr>
              <w:rPr>
                <w:rFonts w:cs="Arial"/>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CBDS Number</w:t>
            </w:r>
          </w:p>
        </w:tc>
        <w:tc>
          <w:tcPr>
            <w:tcW w:w="2268" w:type="dxa"/>
          </w:tcPr>
          <w:p w:rsidR="00FD167C" w:rsidRPr="00326985" w:rsidRDefault="00FD167C" w:rsidP="00326985">
            <w:pPr>
              <w:rPr>
                <w:b/>
              </w:rPr>
            </w:pPr>
            <w:r w:rsidRPr="00326985">
              <w:rPr>
                <w:b/>
              </w:rPr>
              <w:t>P203</w:t>
            </w:r>
          </w:p>
        </w:tc>
        <w:tc>
          <w:tcPr>
            <w:tcW w:w="2410" w:type="dxa"/>
            <w:shd w:val="clear" w:color="auto" w:fill="FFFFFF"/>
          </w:tcPr>
          <w:p w:rsidR="00FD167C" w:rsidRPr="00F70596" w:rsidRDefault="00FD167C" w:rsidP="00FD167C">
            <w:pPr>
              <w:rPr>
                <w:rFonts w:cs="Arial"/>
              </w:rPr>
            </w:pPr>
            <w:r w:rsidRPr="00F70596">
              <w:rPr>
                <w:rFonts w:cs="Arial"/>
              </w:rPr>
              <w:t>Mandatory for</w:t>
            </w:r>
          </w:p>
        </w:tc>
        <w:tc>
          <w:tcPr>
            <w:tcW w:w="3969" w:type="dxa"/>
          </w:tcPr>
          <w:p w:rsidR="00FD167C" w:rsidRPr="00F70596" w:rsidRDefault="00FD167C" w:rsidP="00FD167C">
            <w:pPr>
              <w:rPr>
                <w:rFonts w:cs="Arial"/>
                <w:b/>
              </w:rPr>
            </w:pPr>
            <w:r w:rsidRPr="00F70596">
              <w:rPr>
                <w:rFonts w:cs="Arial"/>
                <w:b/>
              </w:rPr>
              <w:t>All learners</w:t>
            </w:r>
          </w:p>
        </w:tc>
      </w:tr>
      <w:tr w:rsidR="00FD167C" w:rsidRPr="00F70596" w:rsidTr="00FD167C">
        <w:tc>
          <w:tcPr>
            <w:tcW w:w="1843" w:type="dxa"/>
            <w:tcBorders>
              <w:bottom w:val="single" w:sz="18" w:space="0" w:color="auto"/>
            </w:tcBorders>
            <w:shd w:val="clear" w:color="auto" w:fill="FFFFFF"/>
          </w:tcPr>
          <w:p w:rsidR="00FD167C" w:rsidRPr="00F70596" w:rsidRDefault="00FD167C" w:rsidP="00FD167C">
            <w:pPr>
              <w:rPr>
                <w:rFonts w:cs="Arial"/>
              </w:rPr>
            </w:pPr>
          </w:p>
        </w:tc>
        <w:tc>
          <w:tcPr>
            <w:tcW w:w="2268" w:type="dxa"/>
            <w:tcBorders>
              <w:bottom w:val="single" w:sz="18" w:space="0" w:color="auto"/>
            </w:tcBorders>
          </w:tcPr>
          <w:p w:rsidR="00FD167C" w:rsidRPr="00F70596" w:rsidRDefault="00FD167C" w:rsidP="004F5142">
            <w:pPr>
              <w:pStyle w:val="Heading1"/>
              <w:numPr>
                <w:ilvl w:val="0"/>
                <w:numId w:val="0"/>
              </w:numPr>
            </w:pPr>
          </w:p>
        </w:tc>
        <w:tc>
          <w:tcPr>
            <w:tcW w:w="2410" w:type="dxa"/>
            <w:tcBorders>
              <w:bottom w:val="single" w:sz="18" w:space="0" w:color="auto"/>
            </w:tcBorders>
            <w:shd w:val="clear" w:color="auto" w:fill="FFFFFF"/>
          </w:tcPr>
          <w:p w:rsidR="00FD167C" w:rsidRPr="00F70596" w:rsidRDefault="00FD167C" w:rsidP="00FD167C">
            <w:pPr>
              <w:rPr>
                <w:rFonts w:cs="Arial"/>
              </w:rPr>
            </w:pPr>
          </w:p>
        </w:tc>
        <w:tc>
          <w:tcPr>
            <w:tcW w:w="3969" w:type="dxa"/>
            <w:tcBorders>
              <w:bottom w:val="single" w:sz="18" w:space="0" w:color="auto"/>
            </w:tcBorders>
          </w:tcPr>
          <w:p w:rsidR="00FD167C" w:rsidRPr="00F70596" w:rsidRDefault="00FD167C" w:rsidP="00FD167C">
            <w:pPr>
              <w:rPr>
                <w:rFonts w:cs="Arial"/>
                <w:b/>
              </w:rPr>
            </w:pPr>
          </w:p>
        </w:tc>
      </w:tr>
      <w:tr w:rsidR="00FD167C" w:rsidRPr="00F70596" w:rsidTr="00FD167C">
        <w:tc>
          <w:tcPr>
            <w:tcW w:w="1843" w:type="dxa"/>
            <w:tcBorders>
              <w:top w:val="single" w:sz="18" w:space="0" w:color="auto"/>
            </w:tcBorders>
            <w:shd w:val="clear" w:color="auto" w:fill="FFFFFF"/>
          </w:tcPr>
          <w:p w:rsidR="00FD167C" w:rsidRPr="00F70596" w:rsidRDefault="00FD167C" w:rsidP="00FD167C">
            <w:pPr>
              <w:rPr>
                <w:rFonts w:cs="Arial"/>
              </w:rPr>
            </w:pPr>
          </w:p>
        </w:tc>
        <w:tc>
          <w:tcPr>
            <w:tcW w:w="8647" w:type="dxa"/>
            <w:gridSpan w:val="3"/>
            <w:tcBorders>
              <w:top w:val="single" w:sz="18" w:space="0" w:color="auto"/>
            </w:tcBorders>
          </w:tcPr>
          <w:p w:rsidR="00FD167C" w:rsidRPr="00F70596" w:rsidRDefault="00FD167C" w:rsidP="00FD167C">
            <w:pPr>
              <w:jc w:val="both"/>
              <w:rPr>
                <w:rFonts w:cs="Arial"/>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Description</w:t>
            </w:r>
          </w:p>
        </w:tc>
        <w:tc>
          <w:tcPr>
            <w:tcW w:w="8647" w:type="dxa"/>
            <w:gridSpan w:val="3"/>
          </w:tcPr>
          <w:p w:rsidR="00FD167C" w:rsidRPr="00F70596" w:rsidRDefault="00FD167C" w:rsidP="00FD167C">
            <w:pPr>
              <w:jc w:val="both"/>
              <w:rPr>
                <w:rFonts w:cs="Arial"/>
              </w:rPr>
            </w:pPr>
            <w:r w:rsidRPr="00F70596">
              <w:rPr>
                <w:rFonts w:cs="Arial"/>
              </w:rPr>
              <w:t>Expected End Date of Learning Activity</w:t>
            </w:r>
          </w:p>
        </w:tc>
      </w:tr>
      <w:tr w:rsidR="00FD167C" w:rsidRPr="00F70596" w:rsidTr="00FD167C">
        <w:tc>
          <w:tcPr>
            <w:tcW w:w="1843" w:type="dxa"/>
            <w:shd w:val="clear" w:color="auto" w:fill="FFFFFF"/>
          </w:tcPr>
          <w:p w:rsidR="00FD167C" w:rsidRPr="00F70596" w:rsidRDefault="00FD167C" w:rsidP="00FD167C">
            <w:pPr>
              <w:rPr>
                <w:rFonts w:cs="Arial"/>
              </w:rPr>
            </w:pPr>
          </w:p>
        </w:tc>
        <w:tc>
          <w:tcPr>
            <w:tcW w:w="8647" w:type="dxa"/>
            <w:gridSpan w:val="3"/>
          </w:tcPr>
          <w:p w:rsidR="00FD167C" w:rsidRPr="00F70596" w:rsidRDefault="00FD167C" w:rsidP="00FD167C">
            <w:pPr>
              <w:jc w:val="both"/>
              <w:rPr>
                <w:rFonts w:cs="Arial"/>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Reason required</w:t>
            </w:r>
          </w:p>
        </w:tc>
        <w:tc>
          <w:tcPr>
            <w:tcW w:w="8647" w:type="dxa"/>
            <w:gridSpan w:val="3"/>
          </w:tcPr>
          <w:p w:rsidR="00FD167C" w:rsidRPr="00F70596" w:rsidRDefault="00FD167C" w:rsidP="00FD167C">
            <w:pPr>
              <w:jc w:val="both"/>
              <w:rPr>
                <w:rFonts w:cs="Arial"/>
              </w:rPr>
            </w:pPr>
            <w:r w:rsidRPr="00F70596">
              <w:rPr>
                <w:rFonts w:cs="Arial"/>
              </w:rPr>
              <w:t>To identify the expected end date of the programme or learning activity and so monitor early withdrawals or transfers.</w:t>
            </w:r>
          </w:p>
          <w:p w:rsidR="00FD167C" w:rsidRPr="00F70596" w:rsidRDefault="00FD167C" w:rsidP="00FD167C">
            <w:pPr>
              <w:jc w:val="both"/>
              <w:rPr>
                <w:rFonts w:cs="Arial"/>
                <w:color w:val="0000FF"/>
              </w:rPr>
            </w:pPr>
          </w:p>
          <w:p w:rsidR="00FD167C" w:rsidRPr="00F70596" w:rsidRDefault="00FD167C" w:rsidP="00FD167C">
            <w:pPr>
              <w:jc w:val="both"/>
              <w:rPr>
                <w:rFonts w:cs="Arial"/>
                <w:b/>
                <w:bCs/>
              </w:rPr>
            </w:pPr>
            <w:r w:rsidRPr="00F70596">
              <w:rPr>
                <w:rFonts w:cs="Arial"/>
                <w:b/>
                <w:bCs/>
                <w:color w:val="0000FF"/>
                <w:highlight w:val="yellow"/>
              </w:rPr>
              <w:t>The start date, coupled with the expected end date, is used to inform the duration of learning. The end of a two year course would need to be recorded in the following year’s post–16 collection return to allow accurate calculation of performance</w:t>
            </w:r>
            <w:r w:rsidRPr="00F70596">
              <w:rPr>
                <w:rFonts w:cs="Arial"/>
                <w:b/>
                <w:bCs/>
                <w:color w:val="0000FF"/>
              </w:rPr>
              <w:t xml:space="preserve">. </w:t>
            </w:r>
          </w:p>
        </w:tc>
      </w:tr>
      <w:tr w:rsidR="00FD167C" w:rsidRPr="00F70596" w:rsidTr="00FD167C">
        <w:tc>
          <w:tcPr>
            <w:tcW w:w="1843" w:type="dxa"/>
            <w:shd w:val="clear" w:color="auto" w:fill="FFFFFF"/>
          </w:tcPr>
          <w:p w:rsidR="00FD167C" w:rsidRPr="00F70596" w:rsidRDefault="00FD167C" w:rsidP="00FD167C">
            <w:pPr>
              <w:rPr>
                <w:rFonts w:cs="Arial"/>
              </w:rPr>
            </w:pPr>
          </w:p>
        </w:tc>
        <w:tc>
          <w:tcPr>
            <w:tcW w:w="8647" w:type="dxa"/>
            <w:gridSpan w:val="3"/>
          </w:tcPr>
          <w:p w:rsidR="00FD167C" w:rsidRPr="00F70596" w:rsidRDefault="00FD167C" w:rsidP="00FD167C">
            <w:pPr>
              <w:jc w:val="both"/>
              <w:rPr>
                <w:rFonts w:cs="Arial"/>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Valid entries</w:t>
            </w:r>
          </w:p>
        </w:tc>
        <w:tc>
          <w:tcPr>
            <w:tcW w:w="8647" w:type="dxa"/>
            <w:gridSpan w:val="3"/>
          </w:tcPr>
          <w:p w:rsidR="00FD167C" w:rsidRPr="00F70596" w:rsidRDefault="00FD167C" w:rsidP="00FD167C">
            <w:pPr>
              <w:jc w:val="both"/>
              <w:rPr>
                <w:rFonts w:cs="Arial"/>
              </w:rPr>
            </w:pPr>
            <w:r w:rsidRPr="00F70596">
              <w:rPr>
                <w:rFonts w:cs="Arial"/>
              </w:rPr>
              <w:t xml:space="preserve">In the format ccyy-mm-dd. </w:t>
            </w:r>
          </w:p>
        </w:tc>
      </w:tr>
      <w:tr w:rsidR="00FD167C" w:rsidRPr="00F70596" w:rsidTr="00FD167C">
        <w:tc>
          <w:tcPr>
            <w:tcW w:w="1843" w:type="dxa"/>
            <w:tcBorders>
              <w:bottom w:val="single" w:sz="18" w:space="0" w:color="auto"/>
            </w:tcBorders>
            <w:shd w:val="clear" w:color="auto" w:fill="FFFFFF"/>
          </w:tcPr>
          <w:p w:rsidR="00FD167C" w:rsidRPr="00F70596" w:rsidRDefault="00FD167C" w:rsidP="00FD167C">
            <w:pPr>
              <w:rPr>
                <w:rFonts w:cs="Arial"/>
              </w:rPr>
            </w:pPr>
          </w:p>
        </w:tc>
        <w:tc>
          <w:tcPr>
            <w:tcW w:w="8647" w:type="dxa"/>
            <w:gridSpan w:val="3"/>
            <w:tcBorders>
              <w:bottom w:val="single" w:sz="18" w:space="0" w:color="auto"/>
            </w:tcBorders>
          </w:tcPr>
          <w:p w:rsidR="00FD167C" w:rsidRPr="00F70596" w:rsidRDefault="00FD167C" w:rsidP="00FD167C">
            <w:pPr>
              <w:jc w:val="both"/>
              <w:rPr>
                <w:rFonts w:cs="Arial"/>
              </w:rPr>
            </w:pPr>
          </w:p>
        </w:tc>
      </w:tr>
      <w:tr w:rsidR="00FD167C" w:rsidRPr="00F70596" w:rsidTr="00FD167C">
        <w:tc>
          <w:tcPr>
            <w:tcW w:w="1843" w:type="dxa"/>
            <w:tcBorders>
              <w:top w:val="single" w:sz="18" w:space="0" w:color="auto"/>
            </w:tcBorders>
            <w:shd w:val="clear" w:color="auto" w:fill="FFFFFF"/>
          </w:tcPr>
          <w:p w:rsidR="00FD167C" w:rsidRPr="00F70596" w:rsidRDefault="00FD167C" w:rsidP="00FD167C">
            <w:pPr>
              <w:rPr>
                <w:rFonts w:cs="Arial"/>
              </w:rPr>
            </w:pPr>
          </w:p>
        </w:tc>
        <w:tc>
          <w:tcPr>
            <w:tcW w:w="8647" w:type="dxa"/>
            <w:gridSpan w:val="3"/>
            <w:tcBorders>
              <w:top w:val="single" w:sz="18" w:space="0" w:color="auto"/>
            </w:tcBorders>
          </w:tcPr>
          <w:p w:rsidR="00FD167C" w:rsidRPr="00F70596" w:rsidRDefault="00FD167C" w:rsidP="00FD167C">
            <w:pPr>
              <w:jc w:val="both"/>
              <w:rPr>
                <w:rFonts w:cs="Arial"/>
              </w:rPr>
            </w:pPr>
          </w:p>
        </w:tc>
      </w:tr>
      <w:tr w:rsidR="00FD167C" w:rsidRPr="00F70596" w:rsidTr="00FD167C">
        <w:tc>
          <w:tcPr>
            <w:tcW w:w="1843" w:type="dxa"/>
            <w:tcBorders>
              <w:bottom w:val="single" w:sz="18" w:space="0" w:color="auto"/>
            </w:tcBorders>
            <w:shd w:val="clear" w:color="auto" w:fill="FFFFFF"/>
          </w:tcPr>
          <w:p w:rsidR="00FD167C" w:rsidRPr="00F70596" w:rsidRDefault="00FD167C" w:rsidP="00FD167C">
            <w:pPr>
              <w:rPr>
                <w:rFonts w:cs="Arial"/>
              </w:rPr>
            </w:pPr>
            <w:r w:rsidRPr="00F70596">
              <w:rPr>
                <w:rFonts w:cs="Arial"/>
              </w:rPr>
              <w:t>Notes</w:t>
            </w:r>
          </w:p>
        </w:tc>
        <w:tc>
          <w:tcPr>
            <w:tcW w:w="8647" w:type="dxa"/>
            <w:gridSpan w:val="3"/>
            <w:tcBorders>
              <w:bottom w:val="single" w:sz="18" w:space="0" w:color="auto"/>
            </w:tcBorders>
          </w:tcPr>
          <w:p w:rsidR="00FD167C" w:rsidRPr="00F70596" w:rsidRDefault="00FD167C" w:rsidP="00FD167C">
            <w:pPr>
              <w:jc w:val="both"/>
              <w:rPr>
                <w:rFonts w:cs="Arial"/>
              </w:rPr>
            </w:pPr>
          </w:p>
          <w:p w:rsidR="00FD167C" w:rsidRPr="00F70596" w:rsidRDefault="00FD167C" w:rsidP="00FD167C">
            <w:pPr>
              <w:jc w:val="both"/>
              <w:rPr>
                <w:rFonts w:cs="Arial"/>
              </w:rPr>
            </w:pPr>
            <w:r w:rsidRPr="00F70596">
              <w:rPr>
                <w:rFonts w:cs="Arial"/>
              </w:rPr>
              <w:t xml:space="preserve">In the format ccyy-mm-dd. Date entered should be that when the pupil is expected to complete the classes aimed at delivering the stated learning activity. The date should be that when teaching is expected to be completed and </w:t>
            </w:r>
            <w:r w:rsidRPr="00F70596">
              <w:rPr>
                <w:rFonts w:cs="Arial"/>
                <w:b/>
                <w:iCs/>
              </w:rPr>
              <w:t>not</w:t>
            </w:r>
            <w:r w:rsidRPr="00F70596">
              <w:rPr>
                <w:rFonts w:cs="Arial"/>
                <w:b/>
              </w:rPr>
              <w:t xml:space="preserve"> </w:t>
            </w:r>
            <w:r w:rsidRPr="00F70596">
              <w:rPr>
                <w:rFonts w:cs="Arial"/>
              </w:rPr>
              <w:t>the date on which the pupil is expected to sit the exam.</w:t>
            </w:r>
          </w:p>
          <w:p w:rsidR="00FD167C" w:rsidRPr="00F70596" w:rsidRDefault="00FD167C" w:rsidP="00FD167C">
            <w:pPr>
              <w:jc w:val="both"/>
              <w:rPr>
                <w:rFonts w:cs="Arial"/>
                <w:iCs/>
              </w:rPr>
            </w:pPr>
          </w:p>
          <w:p w:rsidR="00FD167C" w:rsidRPr="00F70596" w:rsidRDefault="00FD167C" w:rsidP="00FD167C">
            <w:pPr>
              <w:jc w:val="both"/>
              <w:rPr>
                <w:rFonts w:cs="Arial"/>
                <w:b/>
                <w:color w:val="0000FF"/>
              </w:rPr>
            </w:pPr>
            <w:r w:rsidRPr="00F70596">
              <w:rPr>
                <w:rFonts w:cs="Arial"/>
                <w:b/>
                <w:color w:val="0000FF"/>
                <w:highlight w:val="yellow"/>
              </w:rPr>
              <w:t>It is anticipated that the majority of pupils will be engaged in one year or two year learning activities. In these cases if a precise expected end date is not known then a default of 2016-07-17 may be input for one-year learning activities commencing in the 2015/16 academic year or two year learning activities commencing in the previous academic year. A default of 2017-07-31 should be used for two-year learning activities commencing in the 2015/16 academic year</w:t>
            </w:r>
            <w:r w:rsidRPr="00F70596">
              <w:rPr>
                <w:rFonts w:cs="Arial"/>
                <w:b/>
                <w:color w:val="0000FF"/>
              </w:rPr>
              <w:t>.</w:t>
            </w:r>
          </w:p>
          <w:p w:rsidR="00FD167C" w:rsidRPr="00F70596" w:rsidRDefault="00FD167C" w:rsidP="00FD167C">
            <w:pPr>
              <w:jc w:val="both"/>
              <w:rPr>
                <w:rFonts w:cs="Arial"/>
              </w:rPr>
            </w:pPr>
          </w:p>
          <w:p w:rsidR="00FD167C" w:rsidRPr="00F70596" w:rsidRDefault="00FD167C" w:rsidP="00FD167C">
            <w:pPr>
              <w:jc w:val="both"/>
              <w:rPr>
                <w:rFonts w:cs="Arial"/>
              </w:rPr>
            </w:pPr>
            <w:r w:rsidRPr="00F70596">
              <w:rPr>
                <w:rFonts w:cs="Arial"/>
              </w:rPr>
              <w:t>It is expected that schools, where possible, will provide actual expected end dates and not default values.</w:t>
            </w:r>
          </w:p>
          <w:p w:rsidR="00FD167C" w:rsidRPr="00F70596" w:rsidRDefault="00FD167C" w:rsidP="00FD167C">
            <w:pPr>
              <w:jc w:val="both"/>
              <w:rPr>
                <w:rFonts w:cs="Arial"/>
                <w:iCs/>
              </w:rPr>
            </w:pPr>
          </w:p>
          <w:p w:rsidR="00FD167C" w:rsidRPr="00F70596" w:rsidRDefault="00FD167C" w:rsidP="00FD167C">
            <w:pPr>
              <w:jc w:val="both"/>
              <w:rPr>
                <w:rFonts w:cs="Arial"/>
                <w:iCs/>
              </w:rPr>
            </w:pPr>
            <w:r w:rsidRPr="00F70596">
              <w:rPr>
                <w:rFonts w:cs="Arial"/>
                <w:iCs/>
              </w:rPr>
              <w:t xml:space="preserve">Sample Data: </w:t>
            </w:r>
            <w:r w:rsidRPr="00F70596">
              <w:rPr>
                <w:rFonts w:cs="Arial"/>
                <w:b/>
                <w:color w:val="0000FF"/>
                <w:highlight w:val="yellow"/>
              </w:rPr>
              <w:t>2016</w:t>
            </w:r>
            <w:r w:rsidRPr="00F70596">
              <w:rPr>
                <w:rFonts w:cs="Arial"/>
              </w:rPr>
              <w:t>-07-06</w:t>
            </w:r>
          </w:p>
          <w:p w:rsidR="00FD167C" w:rsidRPr="00F70596" w:rsidRDefault="00FD167C" w:rsidP="00FD167C">
            <w:pPr>
              <w:jc w:val="both"/>
              <w:rPr>
                <w:rFonts w:cs="Arial"/>
                <w:iCs/>
              </w:rPr>
            </w:pPr>
          </w:p>
        </w:tc>
      </w:tr>
      <w:tr w:rsidR="00FD167C" w:rsidRPr="00F70596" w:rsidTr="00FD167C">
        <w:tc>
          <w:tcPr>
            <w:tcW w:w="1843" w:type="dxa"/>
            <w:tcBorders>
              <w:top w:val="single" w:sz="18" w:space="0" w:color="auto"/>
            </w:tcBorders>
            <w:shd w:val="clear" w:color="auto" w:fill="FFFFFF"/>
          </w:tcPr>
          <w:p w:rsidR="00FD167C" w:rsidRPr="00F70596" w:rsidRDefault="00FD167C" w:rsidP="00FD167C">
            <w:pPr>
              <w:rPr>
                <w:rFonts w:cs="Arial"/>
              </w:rPr>
            </w:pPr>
          </w:p>
        </w:tc>
        <w:tc>
          <w:tcPr>
            <w:tcW w:w="8647" w:type="dxa"/>
            <w:gridSpan w:val="3"/>
            <w:tcBorders>
              <w:top w:val="single" w:sz="18" w:space="0" w:color="auto"/>
            </w:tcBorders>
          </w:tcPr>
          <w:p w:rsidR="00FD167C" w:rsidRPr="00F70596" w:rsidRDefault="00FD167C" w:rsidP="00FD167C">
            <w:pPr>
              <w:jc w:val="both"/>
              <w:rPr>
                <w:rFonts w:cs="Arial"/>
                <w:b/>
              </w:rPr>
            </w:pPr>
          </w:p>
        </w:tc>
      </w:tr>
    </w:tbl>
    <w:p w:rsidR="00FD167C" w:rsidRPr="00F70596" w:rsidRDefault="00FD167C" w:rsidP="00FD167C">
      <w:pPr>
        <w:pStyle w:val="Header"/>
        <w:pBdr>
          <w:left w:val="single" w:sz="24" w:space="4" w:color="CC0000"/>
          <w:bottom w:val="single" w:sz="18" w:space="1" w:color="CC0000"/>
        </w:pBdr>
        <w:jc w:val="center"/>
        <w:rPr>
          <w:rFonts w:cs="Arial"/>
          <w:b/>
          <w:bCs/>
        </w:rPr>
      </w:pPr>
      <w:r w:rsidRPr="00F70596">
        <w:rPr>
          <w:rFonts w:cs="Arial"/>
          <w:b/>
          <w:bCs/>
        </w:rPr>
        <w:br w:type="page"/>
      </w:r>
    </w:p>
    <w:p w:rsidR="00FD167C" w:rsidRPr="00F70596" w:rsidRDefault="00FD167C" w:rsidP="00FD167C">
      <w:pPr>
        <w:pStyle w:val="Header"/>
        <w:pBdr>
          <w:left w:val="single" w:sz="24" w:space="4" w:color="CC0000"/>
          <w:bottom w:val="single" w:sz="18" w:space="1" w:color="CC0000"/>
        </w:pBdr>
        <w:jc w:val="center"/>
        <w:rPr>
          <w:rFonts w:cs="Arial"/>
          <w:b/>
          <w:bCs/>
        </w:rPr>
      </w:pPr>
      <w:r w:rsidRPr="00F70596">
        <w:rPr>
          <w:rFonts w:cs="Arial"/>
          <w:b/>
          <w:bCs/>
        </w:rPr>
        <w:t>LLDD Indicator</w:t>
      </w:r>
    </w:p>
    <w:p w:rsidR="00FD167C" w:rsidRPr="00F70596" w:rsidRDefault="00FD167C" w:rsidP="00FD167C">
      <w:pPr>
        <w:rPr>
          <w:rFonts w:cs="Arial"/>
        </w:rPr>
      </w:pPr>
    </w:p>
    <w:p w:rsidR="00FD167C" w:rsidRPr="00F70596" w:rsidRDefault="00FD167C" w:rsidP="00FD167C">
      <w:pPr>
        <w:rPr>
          <w:rFonts w:cs="Arial"/>
        </w:rPr>
      </w:pPr>
    </w:p>
    <w:tbl>
      <w:tblPr>
        <w:tblW w:w="0" w:type="auto"/>
        <w:tblInd w:w="108" w:type="dxa"/>
        <w:tblLayout w:type="fixed"/>
        <w:tblLook w:val="0000" w:firstRow="0" w:lastRow="0" w:firstColumn="0" w:lastColumn="0" w:noHBand="0" w:noVBand="0"/>
      </w:tblPr>
      <w:tblGrid>
        <w:gridCol w:w="1843"/>
        <w:gridCol w:w="2126"/>
        <w:gridCol w:w="2552"/>
        <w:gridCol w:w="3969"/>
      </w:tblGrid>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Data set</w:t>
            </w:r>
          </w:p>
        </w:tc>
        <w:tc>
          <w:tcPr>
            <w:tcW w:w="2126" w:type="dxa"/>
          </w:tcPr>
          <w:p w:rsidR="00FD167C" w:rsidRPr="00326985" w:rsidRDefault="00FD167C" w:rsidP="00326985">
            <w:pPr>
              <w:rPr>
                <w:b/>
              </w:rPr>
            </w:pPr>
            <w:r w:rsidRPr="00326985">
              <w:rPr>
                <w:b/>
              </w:rPr>
              <w:t>LearningActvity</w:t>
            </w:r>
          </w:p>
        </w:tc>
        <w:tc>
          <w:tcPr>
            <w:tcW w:w="2552" w:type="dxa"/>
            <w:shd w:val="clear" w:color="auto" w:fill="FFFFFF"/>
          </w:tcPr>
          <w:p w:rsidR="00FD167C" w:rsidRPr="00F70596" w:rsidRDefault="00FD167C" w:rsidP="00FD167C">
            <w:pPr>
              <w:rPr>
                <w:rFonts w:cs="Arial"/>
              </w:rPr>
            </w:pPr>
            <w:r w:rsidRPr="00F70596">
              <w:rPr>
                <w:rFonts w:cs="Arial"/>
              </w:rPr>
              <w:t>Field length</w:t>
            </w:r>
          </w:p>
        </w:tc>
        <w:tc>
          <w:tcPr>
            <w:tcW w:w="3969" w:type="dxa"/>
          </w:tcPr>
          <w:p w:rsidR="00FD167C" w:rsidRPr="00F70596" w:rsidRDefault="00FD167C" w:rsidP="00FD167C">
            <w:pPr>
              <w:rPr>
                <w:rFonts w:cs="Arial"/>
                <w:b/>
              </w:rPr>
            </w:pPr>
            <w:r w:rsidRPr="00F70596">
              <w:rPr>
                <w:rFonts w:cs="Arial"/>
                <w:b/>
              </w:rPr>
              <w:t>1</w:t>
            </w:r>
          </w:p>
        </w:tc>
      </w:tr>
      <w:tr w:rsidR="00FD167C" w:rsidRPr="00F70596" w:rsidTr="00FD167C">
        <w:tc>
          <w:tcPr>
            <w:tcW w:w="1843" w:type="dxa"/>
            <w:shd w:val="clear" w:color="auto" w:fill="FFFFFF"/>
          </w:tcPr>
          <w:p w:rsidR="00FD167C" w:rsidRPr="00F70596" w:rsidRDefault="00FD167C" w:rsidP="00FD167C">
            <w:pPr>
              <w:rPr>
                <w:rFonts w:cs="Arial"/>
              </w:rPr>
            </w:pPr>
          </w:p>
        </w:tc>
        <w:tc>
          <w:tcPr>
            <w:tcW w:w="2126" w:type="dxa"/>
          </w:tcPr>
          <w:p w:rsidR="00FD167C" w:rsidRPr="00326985" w:rsidRDefault="00FD167C" w:rsidP="00326985">
            <w:pPr>
              <w:rPr>
                <w:rFonts w:cs="Arial"/>
                <w:b/>
              </w:rPr>
            </w:pPr>
          </w:p>
        </w:tc>
        <w:tc>
          <w:tcPr>
            <w:tcW w:w="2552" w:type="dxa"/>
            <w:shd w:val="clear" w:color="auto" w:fill="FFFFFF"/>
          </w:tcPr>
          <w:p w:rsidR="00FD167C" w:rsidRPr="00F70596" w:rsidRDefault="00FD167C" w:rsidP="00FD167C">
            <w:pPr>
              <w:rPr>
                <w:rFonts w:cs="Arial"/>
              </w:rPr>
            </w:pPr>
          </w:p>
        </w:tc>
        <w:tc>
          <w:tcPr>
            <w:tcW w:w="3969" w:type="dxa"/>
          </w:tcPr>
          <w:p w:rsidR="00FD167C" w:rsidRPr="00F70596" w:rsidRDefault="00FD167C" w:rsidP="00FD167C">
            <w:pPr>
              <w:rPr>
                <w:rFonts w:cs="Arial"/>
                <w:b/>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Field name</w:t>
            </w:r>
          </w:p>
        </w:tc>
        <w:tc>
          <w:tcPr>
            <w:tcW w:w="2126" w:type="dxa"/>
          </w:tcPr>
          <w:p w:rsidR="00FD167C" w:rsidRPr="00326985" w:rsidRDefault="00FD167C" w:rsidP="00326985">
            <w:pPr>
              <w:rPr>
                <w:rFonts w:cs="Arial"/>
                <w:b/>
              </w:rPr>
            </w:pPr>
            <w:r w:rsidRPr="00326985">
              <w:rPr>
                <w:rFonts w:cs="Arial"/>
                <w:b/>
              </w:rPr>
              <w:t>LLDDLearner</w:t>
            </w:r>
          </w:p>
        </w:tc>
        <w:tc>
          <w:tcPr>
            <w:tcW w:w="2552" w:type="dxa"/>
            <w:shd w:val="clear" w:color="auto" w:fill="FFFFFF"/>
          </w:tcPr>
          <w:p w:rsidR="00FD167C" w:rsidRPr="00F70596" w:rsidRDefault="00FD167C" w:rsidP="00FD167C">
            <w:pPr>
              <w:rPr>
                <w:rFonts w:cs="Arial"/>
              </w:rPr>
            </w:pPr>
            <w:r w:rsidRPr="00F70596">
              <w:rPr>
                <w:rFonts w:cs="Arial"/>
              </w:rPr>
              <w:t>Field type</w:t>
            </w:r>
          </w:p>
        </w:tc>
        <w:tc>
          <w:tcPr>
            <w:tcW w:w="3969" w:type="dxa"/>
          </w:tcPr>
          <w:p w:rsidR="00FD167C" w:rsidRPr="00F70596" w:rsidRDefault="00FD167C" w:rsidP="00FD167C">
            <w:pPr>
              <w:rPr>
                <w:rFonts w:cs="Arial"/>
                <w:b/>
              </w:rPr>
            </w:pPr>
            <w:r w:rsidRPr="00F70596">
              <w:rPr>
                <w:rFonts w:cs="Arial"/>
                <w:b/>
              </w:rPr>
              <w:t>Alphanumeric</w:t>
            </w:r>
          </w:p>
        </w:tc>
      </w:tr>
      <w:tr w:rsidR="00FD167C" w:rsidRPr="00F70596" w:rsidTr="00FD167C">
        <w:tc>
          <w:tcPr>
            <w:tcW w:w="1843" w:type="dxa"/>
            <w:shd w:val="clear" w:color="auto" w:fill="FFFFFF"/>
          </w:tcPr>
          <w:p w:rsidR="00FD167C" w:rsidRPr="00F70596" w:rsidRDefault="00FD167C" w:rsidP="00FD167C">
            <w:pPr>
              <w:rPr>
                <w:rFonts w:cs="Arial"/>
              </w:rPr>
            </w:pPr>
          </w:p>
        </w:tc>
        <w:tc>
          <w:tcPr>
            <w:tcW w:w="2126" w:type="dxa"/>
          </w:tcPr>
          <w:p w:rsidR="00FD167C" w:rsidRPr="00326985" w:rsidRDefault="00FD167C" w:rsidP="00326985">
            <w:pPr>
              <w:rPr>
                <w:rFonts w:cs="Arial"/>
                <w:b/>
              </w:rPr>
            </w:pPr>
          </w:p>
        </w:tc>
        <w:tc>
          <w:tcPr>
            <w:tcW w:w="2552" w:type="dxa"/>
            <w:shd w:val="clear" w:color="auto" w:fill="FFFFFF"/>
          </w:tcPr>
          <w:p w:rsidR="00FD167C" w:rsidRPr="00F70596" w:rsidRDefault="00FD167C" w:rsidP="00FD167C">
            <w:pPr>
              <w:rPr>
                <w:rFonts w:cs="Arial"/>
              </w:rPr>
            </w:pPr>
          </w:p>
        </w:tc>
        <w:tc>
          <w:tcPr>
            <w:tcW w:w="3969" w:type="dxa"/>
          </w:tcPr>
          <w:p w:rsidR="00FD167C" w:rsidRPr="00F70596" w:rsidRDefault="00FD167C" w:rsidP="00FD167C">
            <w:pPr>
              <w:rPr>
                <w:rFonts w:cs="Arial"/>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CBDS Number</w:t>
            </w:r>
          </w:p>
        </w:tc>
        <w:tc>
          <w:tcPr>
            <w:tcW w:w="2126" w:type="dxa"/>
          </w:tcPr>
          <w:p w:rsidR="00FD167C" w:rsidRPr="00326985" w:rsidRDefault="00FD167C" w:rsidP="00326985">
            <w:pPr>
              <w:rPr>
                <w:b/>
              </w:rPr>
            </w:pPr>
            <w:r w:rsidRPr="00326985">
              <w:rPr>
                <w:b/>
              </w:rPr>
              <w:t>P204</w:t>
            </w:r>
          </w:p>
        </w:tc>
        <w:tc>
          <w:tcPr>
            <w:tcW w:w="2552" w:type="dxa"/>
            <w:shd w:val="clear" w:color="auto" w:fill="FFFFFF"/>
          </w:tcPr>
          <w:p w:rsidR="00FD167C" w:rsidRPr="00F70596" w:rsidRDefault="00FD167C" w:rsidP="00FD167C">
            <w:pPr>
              <w:rPr>
                <w:rFonts w:cs="Arial"/>
              </w:rPr>
            </w:pPr>
            <w:r w:rsidRPr="00F70596">
              <w:rPr>
                <w:rFonts w:cs="Arial"/>
              </w:rPr>
              <w:t>Mandatory for</w:t>
            </w:r>
          </w:p>
        </w:tc>
        <w:tc>
          <w:tcPr>
            <w:tcW w:w="3969" w:type="dxa"/>
          </w:tcPr>
          <w:p w:rsidR="00FD167C" w:rsidRPr="00F70596" w:rsidRDefault="00FD167C" w:rsidP="00FD167C">
            <w:pPr>
              <w:rPr>
                <w:rFonts w:cs="Arial"/>
                <w:b/>
              </w:rPr>
            </w:pPr>
            <w:r w:rsidRPr="00F70596">
              <w:rPr>
                <w:rFonts w:cs="Arial"/>
                <w:b/>
              </w:rPr>
              <w:t>All learners – for learning activities only</w:t>
            </w:r>
          </w:p>
        </w:tc>
      </w:tr>
      <w:tr w:rsidR="00FD167C" w:rsidRPr="00F70596" w:rsidTr="00FD167C">
        <w:tc>
          <w:tcPr>
            <w:tcW w:w="1843" w:type="dxa"/>
            <w:tcBorders>
              <w:bottom w:val="single" w:sz="18" w:space="0" w:color="auto"/>
            </w:tcBorders>
            <w:shd w:val="clear" w:color="auto" w:fill="FFFFFF"/>
          </w:tcPr>
          <w:p w:rsidR="00FD167C" w:rsidRPr="00F70596" w:rsidRDefault="00FD167C" w:rsidP="00FD167C">
            <w:pPr>
              <w:rPr>
                <w:rFonts w:cs="Arial"/>
              </w:rPr>
            </w:pPr>
          </w:p>
        </w:tc>
        <w:tc>
          <w:tcPr>
            <w:tcW w:w="2126" w:type="dxa"/>
            <w:tcBorders>
              <w:bottom w:val="single" w:sz="18" w:space="0" w:color="auto"/>
            </w:tcBorders>
          </w:tcPr>
          <w:p w:rsidR="00FD167C" w:rsidRPr="00F70596" w:rsidRDefault="00FD167C" w:rsidP="004F5142">
            <w:pPr>
              <w:pStyle w:val="Heading1"/>
              <w:numPr>
                <w:ilvl w:val="0"/>
                <w:numId w:val="0"/>
              </w:numPr>
            </w:pPr>
          </w:p>
        </w:tc>
        <w:tc>
          <w:tcPr>
            <w:tcW w:w="2552" w:type="dxa"/>
            <w:tcBorders>
              <w:bottom w:val="single" w:sz="18" w:space="0" w:color="auto"/>
            </w:tcBorders>
            <w:shd w:val="clear" w:color="auto" w:fill="FFFFFF"/>
          </w:tcPr>
          <w:p w:rsidR="00FD167C" w:rsidRPr="00F70596" w:rsidRDefault="00FD167C" w:rsidP="00FD167C">
            <w:pPr>
              <w:rPr>
                <w:rFonts w:cs="Arial"/>
              </w:rPr>
            </w:pPr>
          </w:p>
        </w:tc>
        <w:tc>
          <w:tcPr>
            <w:tcW w:w="3969" w:type="dxa"/>
            <w:tcBorders>
              <w:bottom w:val="single" w:sz="18" w:space="0" w:color="auto"/>
            </w:tcBorders>
          </w:tcPr>
          <w:p w:rsidR="00FD167C" w:rsidRPr="00F70596" w:rsidRDefault="00FD167C" w:rsidP="00FD167C">
            <w:pPr>
              <w:rPr>
                <w:rFonts w:cs="Arial"/>
                <w:b/>
              </w:rPr>
            </w:pPr>
          </w:p>
        </w:tc>
      </w:tr>
      <w:tr w:rsidR="00FD167C" w:rsidRPr="00F70596" w:rsidTr="00FD167C">
        <w:tc>
          <w:tcPr>
            <w:tcW w:w="1843" w:type="dxa"/>
            <w:tcBorders>
              <w:top w:val="single" w:sz="18" w:space="0" w:color="auto"/>
            </w:tcBorders>
            <w:shd w:val="clear" w:color="auto" w:fill="FFFFFF"/>
          </w:tcPr>
          <w:p w:rsidR="00FD167C" w:rsidRPr="00F70596" w:rsidRDefault="00FD167C" w:rsidP="00FD167C">
            <w:pPr>
              <w:rPr>
                <w:rFonts w:cs="Arial"/>
              </w:rPr>
            </w:pPr>
          </w:p>
        </w:tc>
        <w:tc>
          <w:tcPr>
            <w:tcW w:w="8647" w:type="dxa"/>
            <w:gridSpan w:val="3"/>
            <w:tcBorders>
              <w:top w:val="single" w:sz="18" w:space="0" w:color="auto"/>
            </w:tcBorders>
          </w:tcPr>
          <w:p w:rsidR="00FD167C" w:rsidRPr="00F70596" w:rsidRDefault="00FD167C" w:rsidP="00FD167C">
            <w:pPr>
              <w:jc w:val="both"/>
              <w:rPr>
                <w:rFonts w:cs="Arial"/>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Description</w:t>
            </w:r>
          </w:p>
        </w:tc>
        <w:tc>
          <w:tcPr>
            <w:tcW w:w="8647" w:type="dxa"/>
            <w:gridSpan w:val="3"/>
          </w:tcPr>
          <w:p w:rsidR="00FD167C" w:rsidRPr="00F70596" w:rsidRDefault="00FD167C" w:rsidP="00FD167C">
            <w:pPr>
              <w:jc w:val="both"/>
              <w:rPr>
                <w:rFonts w:cs="Arial"/>
              </w:rPr>
            </w:pPr>
            <w:r w:rsidRPr="00F70596">
              <w:rPr>
                <w:rFonts w:cs="Arial"/>
              </w:rPr>
              <w:t>LLDD Indicator</w:t>
            </w:r>
          </w:p>
        </w:tc>
      </w:tr>
      <w:tr w:rsidR="00FD167C" w:rsidRPr="00F70596" w:rsidTr="00FD167C">
        <w:tc>
          <w:tcPr>
            <w:tcW w:w="1843" w:type="dxa"/>
            <w:shd w:val="clear" w:color="auto" w:fill="FFFFFF"/>
          </w:tcPr>
          <w:p w:rsidR="00FD167C" w:rsidRPr="00F70596" w:rsidRDefault="00FD167C" w:rsidP="00FD167C">
            <w:pPr>
              <w:rPr>
                <w:rFonts w:cs="Arial"/>
              </w:rPr>
            </w:pPr>
          </w:p>
        </w:tc>
        <w:tc>
          <w:tcPr>
            <w:tcW w:w="8647" w:type="dxa"/>
            <w:gridSpan w:val="3"/>
          </w:tcPr>
          <w:p w:rsidR="00FD167C" w:rsidRPr="00F70596" w:rsidRDefault="00FD167C" w:rsidP="00FD167C">
            <w:pPr>
              <w:jc w:val="both"/>
              <w:rPr>
                <w:rFonts w:cs="Arial"/>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Reason required</w:t>
            </w:r>
          </w:p>
        </w:tc>
        <w:tc>
          <w:tcPr>
            <w:tcW w:w="8647" w:type="dxa"/>
            <w:gridSpan w:val="3"/>
          </w:tcPr>
          <w:p w:rsidR="00FD167C" w:rsidRPr="00F70596" w:rsidRDefault="00FD167C" w:rsidP="00FD167C">
            <w:pPr>
              <w:jc w:val="both"/>
              <w:rPr>
                <w:rFonts w:cs="Arial"/>
              </w:rPr>
            </w:pPr>
            <w:r w:rsidRPr="00F70596">
              <w:rPr>
                <w:rFonts w:cs="Arial"/>
              </w:rPr>
              <w:t>To monitor learners with learning difficulties and/or disabilities and whether they are learning in a discrete or mainstream environment.</w:t>
            </w:r>
          </w:p>
          <w:p w:rsidR="00FD167C" w:rsidRPr="00F70596" w:rsidRDefault="00FD167C" w:rsidP="00FD167C">
            <w:pPr>
              <w:jc w:val="both"/>
              <w:rPr>
                <w:rFonts w:cs="Arial"/>
                <w:b/>
                <w:bCs/>
              </w:rPr>
            </w:pPr>
          </w:p>
          <w:p w:rsidR="00FD167C" w:rsidRPr="00F70596" w:rsidRDefault="00FD167C" w:rsidP="00FD167C">
            <w:pPr>
              <w:jc w:val="both"/>
              <w:rPr>
                <w:rFonts w:cs="Arial"/>
                <w:b/>
                <w:bCs/>
              </w:rPr>
            </w:pPr>
            <w:r w:rsidRPr="00F70596">
              <w:rPr>
                <w:rFonts w:cs="Arial"/>
                <w:b/>
                <w:bCs/>
              </w:rPr>
              <w:t xml:space="preserve">This field </w:t>
            </w:r>
            <w:r w:rsidRPr="00F70596">
              <w:rPr>
                <w:rFonts w:cs="Arial"/>
                <w:b/>
                <w:bCs/>
                <w:u w:val="single"/>
              </w:rPr>
              <w:t xml:space="preserve">may </w:t>
            </w:r>
            <w:r w:rsidRPr="00F70596">
              <w:rPr>
                <w:rFonts w:cs="Arial"/>
                <w:b/>
                <w:bCs/>
              </w:rPr>
              <w:t>be used when calculating funding allocations.</w:t>
            </w:r>
          </w:p>
        </w:tc>
      </w:tr>
      <w:tr w:rsidR="00FD167C" w:rsidRPr="00F70596" w:rsidTr="00FD167C">
        <w:tc>
          <w:tcPr>
            <w:tcW w:w="1843" w:type="dxa"/>
            <w:shd w:val="clear" w:color="auto" w:fill="FFFFFF"/>
          </w:tcPr>
          <w:p w:rsidR="00FD167C" w:rsidRPr="00F70596" w:rsidRDefault="00FD167C" w:rsidP="00FD167C">
            <w:pPr>
              <w:rPr>
                <w:rFonts w:cs="Arial"/>
              </w:rPr>
            </w:pPr>
          </w:p>
        </w:tc>
        <w:tc>
          <w:tcPr>
            <w:tcW w:w="8647" w:type="dxa"/>
            <w:gridSpan w:val="3"/>
          </w:tcPr>
          <w:p w:rsidR="00FD167C" w:rsidRPr="00F70596" w:rsidRDefault="00FD167C" w:rsidP="00FD167C">
            <w:pPr>
              <w:jc w:val="both"/>
              <w:rPr>
                <w:rFonts w:cs="Arial"/>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Valid entries</w:t>
            </w:r>
          </w:p>
        </w:tc>
        <w:tc>
          <w:tcPr>
            <w:tcW w:w="8647" w:type="dxa"/>
            <w:gridSpan w:val="3"/>
          </w:tcPr>
          <w:p w:rsidR="00FD167C" w:rsidRPr="00F70596" w:rsidRDefault="00FD167C" w:rsidP="00FD167C">
            <w:pPr>
              <w:jc w:val="both"/>
              <w:rPr>
                <w:rFonts w:cs="Arial"/>
              </w:rPr>
            </w:pPr>
            <w:r w:rsidRPr="00F70596">
              <w:rPr>
                <w:rFonts w:cs="Arial"/>
              </w:rPr>
              <w:t>Learners with Learning Difficulties and /or Disabilities (LLDD) who are on discrete learning activities or mainstream learning activities. Valid values are:</w:t>
            </w:r>
          </w:p>
          <w:p w:rsidR="00FD167C" w:rsidRPr="00F70596" w:rsidRDefault="00FD167C" w:rsidP="00FD167C">
            <w:pPr>
              <w:jc w:val="both"/>
              <w:rPr>
                <w:rFonts w:cs="Arial"/>
              </w:rPr>
            </w:pPr>
          </w:p>
          <w:p w:rsidR="00FD167C" w:rsidRPr="00F70596" w:rsidRDefault="00FD167C" w:rsidP="006E1AFE">
            <w:pPr>
              <w:widowControl w:val="0"/>
              <w:numPr>
                <w:ilvl w:val="0"/>
                <w:numId w:val="1"/>
              </w:numPr>
              <w:autoSpaceDE w:val="0"/>
              <w:autoSpaceDN w:val="0"/>
              <w:jc w:val="both"/>
              <w:rPr>
                <w:rFonts w:cs="Arial"/>
              </w:rPr>
            </w:pPr>
            <w:r w:rsidRPr="00F70596">
              <w:rPr>
                <w:rFonts w:cs="Arial"/>
              </w:rPr>
              <w:t>not LLDD</w:t>
            </w:r>
          </w:p>
          <w:p w:rsidR="00FD167C" w:rsidRPr="00F70596" w:rsidRDefault="00FD167C" w:rsidP="006E1AFE">
            <w:pPr>
              <w:widowControl w:val="0"/>
              <w:numPr>
                <w:ilvl w:val="0"/>
                <w:numId w:val="1"/>
              </w:numPr>
              <w:autoSpaceDE w:val="0"/>
              <w:autoSpaceDN w:val="0"/>
              <w:jc w:val="both"/>
              <w:rPr>
                <w:rFonts w:cs="Arial"/>
              </w:rPr>
            </w:pPr>
            <w:r w:rsidRPr="00F70596">
              <w:rPr>
                <w:rFonts w:cs="Arial"/>
              </w:rPr>
              <w:t>LLDD enrolled on discrete learning activity</w:t>
            </w:r>
          </w:p>
          <w:p w:rsidR="00FD167C" w:rsidRPr="00F70596" w:rsidRDefault="00FD167C" w:rsidP="006E1AFE">
            <w:pPr>
              <w:widowControl w:val="0"/>
              <w:numPr>
                <w:ilvl w:val="0"/>
                <w:numId w:val="1"/>
              </w:numPr>
              <w:autoSpaceDE w:val="0"/>
              <w:autoSpaceDN w:val="0"/>
              <w:jc w:val="both"/>
              <w:rPr>
                <w:rFonts w:cs="Arial"/>
              </w:rPr>
            </w:pPr>
            <w:r w:rsidRPr="00F70596">
              <w:rPr>
                <w:rFonts w:cs="Arial"/>
              </w:rPr>
              <w:t>LLDD enrolled on mainstream learning activity</w:t>
            </w:r>
          </w:p>
          <w:p w:rsidR="00FD167C" w:rsidRPr="00F70596" w:rsidRDefault="00FD167C" w:rsidP="00FD167C">
            <w:pPr>
              <w:jc w:val="both"/>
              <w:rPr>
                <w:rFonts w:cs="Arial"/>
              </w:rPr>
            </w:pPr>
          </w:p>
        </w:tc>
      </w:tr>
      <w:tr w:rsidR="00FD167C" w:rsidRPr="00F70596" w:rsidTr="00FD167C">
        <w:tc>
          <w:tcPr>
            <w:tcW w:w="1843" w:type="dxa"/>
            <w:tcBorders>
              <w:bottom w:val="single" w:sz="18" w:space="0" w:color="auto"/>
            </w:tcBorders>
            <w:shd w:val="clear" w:color="auto" w:fill="FFFFFF"/>
          </w:tcPr>
          <w:p w:rsidR="00FD167C" w:rsidRPr="00F70596" w:rsidRDefault="00FD167C" w:rsidP="00FD167C">
            <w:pPr>
              <w:rPr>
                <w:rFonts w:cs="Arial"/>
              </w:rPr>
            </w:pPr>
          </w:p>
        </w:tc>
        <w:tc>
          <w:tcPr>
            <w:tcW w:w="8647" w:type="dxa"/>
            <w:gridSpan w:val="3"/>
            <w:tcBorders>
              <w:bottom w:val="single" w:sz="18" w:space="0" w:color="auto"/>
            </w:tcBorders>
          </w:tcPr>
          <w:p w:rsidR="00FD167C" w:rsidRPr="00F70596" w:rsidRDefault="00FD167C" w:rsidP="00FD167C">
            <w:pPr>
              <w:jc w:val="both"/>
              <w:rPr>
                <w:rFonts w:cs="Arial"/>
              </w:rPr>
            </w:pPr>
          </w:p>
        </w:tc>
      </w:tr>
      <w:tr w:rsidR="00FD167C" w:rsidRPr="00F70596" w:rsidTr="00FD167C">
        <w:tc>
          <w:tcPr>
            <w:tcW w:w="1843" w:type="dxa"/>
            <w:tcBorders>
              <w:top w:val="single" w:sz="18" w:space="0" w:color="auto"/>
            </w:tcBorders>
            <w:shd w:val="clear" w:color="auto" w:fill="FFFFFF"/>
          </w:tcPr>
          <w:p w:rsidR="00FD167C" w:rsidRPr="00F70596" w:rsidRDefault="00FD167C" w:rsidP="00FD167C">
            <w:pPr>
              <w:rPr>
                <w:rFonts w:cs="Arial"/>
              </w:rPr>
            </w:pPr>
          </w:p>
        </w:tc>
        <w:tc>
          <w:tcPr>
            <w:tcW w:w="8647" w:type="dxa"/>
            <w:gridSpan w:val="3"/>
            <w:tcBorders>
              <w:top w:val="single" w:sz="18" w:space="0" w:color="auto"/>
            </w:tcBorders>
          </w:tcPr>
          <w:p w:rsidR="00FD167C" w:rsidRPr="00F70596" w:rsidRDefault="00FD167C" w:rsidP="00FD167C">
            <w:pPr>
              <w:jc w:val="both"/>
              <w:rPr>
                <w:rFonts w:cs="Arial"/>
              </w:rPr>
            </w:pPr>
          </w:p>
        </w:tc>
      </w:tr>
      <w:tr w:rsidR="00FD167C" w:rsidRPr="00F70596" w:rsidTr="00FD167C">
        <w:tc>
          <w:tcPr>
            <w:tcW w:w="1843" w:type="dxa"/>
            <w:tcBorders>
              <w:bottom w:val="single" w:sz="18" w:space="0" w:color="auto"/>
            </w:tcBorders>
            <w:shd w:val="clear" w:color="auto" w:fill="FFFFFF"/>
          </w:tcPr>
          <w:p w:rsidR="00FD167C" w:rsidRPr="00F70596" w:rsidRDefault="00FD167C" w:rsidP="00FD167C">
            <w:pPr>
              <w:rPr>
                <w:rFonts w:cs="Arial"/>
              </w:rPr>
            </w:pPr>
            <w:r w:rsidRPr="00F70596">
              <w:rPr>
                <w:rFonts w:cs="Arial"/>
              </w:rPr>
              <w:t>Notes</w:t>
            </w:r>
          </w:p>
        </w:tc>
        <w:tc>
          <w:tcPr>
            <w:tcW w:w="8647" w:type="dxa"/>
            <w:gridSpan w:val="3"/>
            <w:tcBorders>
              <w:bottom w:val="single" w:sz="18" w:space="0" w:color="auto"/>
            </w:tcBorders>
          </w:tcPr>
          <w:p w:rsidR="00FD167C" w:rsidRPr="00F70596" w:rsidRDefault="00FD167C" w:rsidP="00FD167C">
            <w:pPr>
              <w:jc w:val="both"/>
              <w:rPr>
                <w:rFonts w:cs="Arial"/>
              </w:rPr>
            </w:pPr>
            <w:r w:rsidRPr="00F70596">
              <w:rPr>
                <w:rFonts w:cs="Arial"/>
              </w:rPr>
              <w:t>Code 1 should only be used where the learning activity relates to a pupil with a learning difficulty and/or disability who is accessing a learning environment where the pupils on the same learning activity also have learning difficulties and/or disabilities.</w:t>
            </w:r>
          </w:p>
          <w:p w:rsidR="00FD167C" w:rsidRPr="00F70596" w:rsidRDefault="00FD167C" w:rsidP="00FD167C">
            <w:pPr>
              <w:jc w:val="both"/>
              <w:rPr>
                <w:rFonts w:cs="Arial"/>
              </w:rPr>
            </w:pPr>
          </w:p>
          <w:p w:rsidR="00FD167C" w:rsidRPr="00F70596" w:rsidRDefault="00FD167C" w:rsidP="00FD167C">
            <w:pPr>
              <w:jc w:val="both"/>
              <w:rPr>
                <w:rFonts w:cs="Arial"/>
              </w:rPr>
            </w:pPr>
            <w:r w:rsidRPr="00F70596">
              <w:rPr>
                <w:rFonts w:cs="Arial"/>
              </w:rPr>
              <w:t>Code 2 should be used where the learning activity relates to a pupil with a learning difficulty and/or disability who is accessing a learning environment where the majority of pupils on the same learning activity do not have learning difficulties and/or disabilities.</w:t>
            </w:r>
          </w:p>
          <w:p w:rsidR="00FD167C" w:rsidRPr="00F70596" w:rsidRDefault="00FD167C" w:rsidP="00FD167C">
            <w:pPr>
              <w:jc w:val="both"/>
              <w:rPr>
                <w:rFonts w:cs="Arial"/>
              </w:rPr>
            </w:pPr>
          </w:p>
          <w:p w:rsidR="00FD167C" w:rsidRPr="00F70596" w:rsidRDefault="00FD167C" w:rsidP="00FD167C">
            <w:pPr>
              <w:jc w:val="both"/>
              <w:rPr>
                <w:rFonts w:cs="Arial"/>
                <w:iCs/>
              </w:rPr>
            </w:pPr>
            <w:r w:rsidRPr="00F70596">
              <w:rPr>
                <w:rFonts w:cs="Arial"/>
                <w:iCs/>
              </w:rPr>
              <w:t>Sample Data: 0</w:t>
            </w:r>
          </w:p>
          <w:p w:rsidR="00FD167C" w:rsidRPr="00F70596" w:rsidRDefault="00FD167C" w:rsidP="00FD167C">
            <w:pPr>
              <w:jc w:val="both"/>
              <w:rPr>
                <w:rFonts w:cs="Arial"/>
                <w:iCs/>
              </w:rPr>
            </w:pPr>
          </w:p>
        </w:tc>
      </w:tr>
      <w:tr w:rsidR="00FD167C" w:rsidRPr="00F70596" w:rsidTr="00FD167C">
        <w:tc>
          <w:tcPr>
            <w:tcW w:w="1843" w:type="dxa"/>
            <w:tcBorders>
              <w:top w:val="single" w:sz="18" w:space="0" w:color="auto"/>
            </w:tcBorders>
            <w:shd w:val="clear" w:color="auto" w:fill="FFFFFF"/>
          </w:tcPr>
          <w:p w:rsidR="00FD167C" w:rsidRPr="00F70596" w:rsidRDefault="00FD167C" w:rsidP="00FD167C">
            <w:pPr>
              <w:rPr>
                <w:rFonts w:cs="Arial"/>
                <w:b/>
                <w:color w:val="0070C0"/>
                <w:highlight w:val="yellow"/>
              </w:rPr>
            </w:pPr>
          </w:p>
        </w:tc>
        <w:tc>
          <w:tcPr>
            <w:tcW w:w="8647" w:type="dxa"/>
            <w:gridSpan w:val="3"/>
            <w:tcBorders>
              <w:top w:val="single" w:sz="18" w:space="0" w:color="auto"/>
            </w:tcBorders>
          </w:tcPr>
          <w:p w:rsidR="00FD167C" w:rsidRPr="00F70596" w:rsidRDefault="00FD167C" w:rsidP="00FD167C">
            <w:pPr>
              <w:jc w:val="both"/>
              <w:rPr>
                <w:rFonts w:cs="Arial"/>
                <w:b/>
                <w:color w:val="0070C0"/>
                <w:highlight w:val="yellow"/>
              </w:rPr>
            </w:pPr>
          </w:p>
        </w:tc>
      </w:tr>
    </w:tbl>
    <w:p w:rsidR="00FD167C" w:rsidRPr="00F70596" w:rsidRDefault="00FD167C" w:rsidP="00FD167C">
      <w:pPr>
        <w:rPr>
          <w:rFonts w:cs="Arial"/>
        </w:rPr>
      </w:pPr>
    </w:p>
    <w:p w:rsidR="00FD167C" w:rsidRPr="00F70596" w:rsidRDefault="00FD167C" w:rsidP="00FD167C">
      <w:pPr>
        <w:pStyle w:val="Header"/>
        <w:jc w:val="center"/>
        <w:rPr>
          <w:rFonts w:cs="Arial"/>
        </w:rPr>
      </w:pPr>
      <w:r w:rsidRPr="00F70596">
        <w:rPr>
          <w:rFonts w:cs="Arial"/>
        </w:rPr>
        <w:br w:type="page"/>
      </w:r>
    </w:p>
    <w:p w:rsidR="00FD167C" w:rsidRPr="00F70596" w:rsidRDefault="00FD167C" w:rsidP="00FD167C">
      <w:pPr>
        <w:pStyle w:val="Header"/>
        <w:pBdr>
          <w:left w:val="single" w:sz="24" w:space="4" w:color="CC0000"/>
          <w:bottom w:val="single" w:sz="18" w:space="1" w:color="CC0000"/>
        </w:pBdr>
        <w:jc w:val="center"/>
        <w:rPr>
          <w:rFonts w:cs="Arial"/>
          <w:b/>
          <w:bCs/>
        </w:rPr>
      </w:pPr>
      <w:r w:rsidRPr="00F70596">
        <w:rPr>
          <w:rFonts w:cs="Arial"/>
          <w:b/>
          <w:bCs/>
        </w:rPr>
        <w:t>Learning Activity Delivered Through the Medium of Welsh</w:t>
      </w:r>
    </w:p>
    <w:p w:rsidR="00FD167C" w:rsidRPr="00F70596" w:rsidRDefault="00FD167C" w:rsidP="00FD167C">
      <w:pPr>
        <w:rPr>
          <w:rFonts w:cs="Arial"/>
        </w:rPr>
      </w:pPr>
    </w:p>
    <w:tbl>
      <w:tblPr>
        <w:tblW w:w="10490" w:type="dxa"/>
        <w:tblInd w:w="108" w:type="dxa"/>
        <w:tblLayout w:type="fixed"/>
        <w:tblLook w:val="0000" w:firstRow="0" w:lastRow="0" w:firstColumn="0" w:lastColumn="0" w:noHBand="0" w:noVBand="0"/>
      </w:tblPr>
      <w:tblGrid>
        <w:gridCol w:w="1843"/>
        <w:gridCol w:w="2126"/>
        <w:gridCol w:w="2552"/>
        <w:gridCol w:w="3969"/>
      </w:tblGrid>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Data set</w:t>
            </w:r>
          </w:p>
        </w:tc>
        <w:tc>
          <w:tcPr>
            <w:tcW w:w="2126" w:type="dxa"/>
          </w:tcPr>
          <w:p w:rsidR="00FD167C" w:rsidRPr="00326985" w:rsidRDefault="00FD167C" w:rsidP="00326985">
            <w:pPr>
              <w:rPr>
                <w:b/>
              </w:rPr>
            </w:pPr>
            <w:r w:rsidRPr="00326985">
              <w:rPr>
                <w:b/>
              </w:rPr>
              <w:t>LearningActivity</w:t>
            </w:r>
          </w:p>
        </w:tc>
        <w:tc>
          <w:tcPr>
            <w:tcW w:w="2552" w:type="dxa"/>
            <w:shd w:val="clear" w:color="auto" w:fill="FFFFFF"/>
          </w:tcPr>
          <w:p w:rsidR="00FD167C" w:rsidRPr="00F70596" w:rsidRDefault="00FD167C" w:rsidP="00FD167C">
            <w:pPr>
              <w:rPr>
                <w:rFonts w:cs="Arial"/>
              </w:rPr>
            </w:pPr>
            <w:r w:rsidRPr="00F70596">
              <w:rPr>
                <w:rFonts w:cs="Arial"/>
              </w:rPr>
              <w:t>Field length</w:t>
            </w:r>
          </w:p>
        </w:tc>
        <w:tc>
          <w:tcPr>
            <w:tcW w:w="3969" w:type="dxa"/>
          </w:tcPr>
          <w:p w:rsidR="00FD167C" w:rsidRPr="00F70596" w:rsidRDefault="00FD167C" w:rsidP="00FD167C">
            <w:pPr>
              <w:rPr>
                <w:rFonts w:cs="Arial"/>
                <w:b/>
              </w:rPr>
            </w:pPr>
            <w:r w:rsidRPr="00F70596">
              <w:rPr>
                <w:rFonts w:cs="Arial"/>
                <w:b/>
              </w:rPr>
              <w:t>1</w:t>
            </w:r>
          </w:p>
        </w:tc>
      </w:tr>
      <w:tr w:rsidR="00FD167C" w:rsidRPr="00F70596" w:rsidTr="00FD167C">
        <w:tc>
          <w:tcPr>
            <w:tcW w:w="1843" w:type="dxa"/>
            <w:shd w:val="clear" w:color="auto" w:fill="FFFFFF"/>
          </w:tcPr>
          <w:p w:rsidR="00FD167C" w:rsidRPr="00F70596" w:rsidRDefault="00FD167C" w:rsidP="00FD167C">
            <w:pPr>
              <w:rPr>
                <w:rFonts w:cs="Arial"/>
              </w:rPr>
            </w:pPr>
          </w:p>
        </w:tc>
        <w:tc>
          <w:tcPr>
            <w:tcW w:w="2126" w:type="dxa"/>
          </w:tcPr>
          <w:p w:rsidR="00FD167C" w:rsidRPr="00326985" w:rsidRDefault="00FD167C" w:rsidP="00326985">
            <w:pPr>
              <w:rPr>
                <w:rFonts w:cs="Arial"/>
                <w:b/>
              </w:rPr>
            </w:pPr>
          </w:p>
        </w:tc>
        <w:tc>
          <w:tcPr>
            <w:tcW w:w="2552" w:type="dxa"/>
            <w:shd w:val="clear" w:color="auto" w:fill="FFFFFF"/>
          </w:tcPr>
          <w:p w:rsidR="00FD167C" w:rsidRPr="00F70596" w:rsidRDefault="00FD167C" w:rsidP="00FD167C">
            <w:pPr>
              <w:rPr>
                <w:rFonts w:cs="Arial"/>
              </w:rPr>
            </w:pPr>
          </w:p>
        </w:tc>
        <w:tc>
          <w:tcPr>
            <w:tcW w:w="3969" w:type="dxa"/>
          </w:tcPr>
          <w:p w:rsidR="00FD167C" w:rsidRPr="00F70596" w:rsidRDefault="00FD167C" w:rsidP="00FD167C">
            <w:pPr>
              <w:rPr>
                <w:rFonts w:cs="Arial"/>
                <w:b/>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Field name</w:t>
            </w:r>
          </w:p>
        </w:tc>
        <w:tc>
          <w:tcPr>
            <w:tcW w:w="2126" w:type="dxa"/>
          </w:tcPr>
          <w:p w:rsidR="00FD167C" w:rsidRPr="00326985" w:rsidRDefault="00FD167C" w:rsidP="00326985">
            <w:pPr>
              <w:rPr>
                <w:rFonts w:cs="Arial"/>
                <w:b/>
              </w:rPr>
            </w:pPr>
            <w:r w:rsidRPr="00326985">
              <w:rPr>
                <w:rFonts w:cs="Arial"/>
                <w:b/>
              </w:rPr>
              <w:t>WelshMedium</w:t>
            </w:r>
          </w:p>
          <w:p w:rsidR="00FD167C" w:rsidRPr="00326985" w:rsidRDefault="00FD167C" w:rsidP="00326985">
            <w:pPr>
              <w:rPr>
                <w:rFonts w:cs="Arial"/>
                <w:b/>
              </w:rPr>
            </w:pPr>
            <w:r w:rsidRPr="00326985">
              <w:rPr>
                <w:rFonts w:cs="Arial"/>
                <w:b/>
              </w:rPr>
              <w:t>LearningActivity</w:t>
            </w:r>
          </w:p>
        </w:tc>
        <w:tc>
          <w:tcPr>
            <w:tcW w:w="2552" w:type="dxa"/>
            <w:shd w:val="clear" w:color="auto" w:fill="FFFFFF"/>
          </w:tcPr>
          <w:p w:rsidR="00FD167C" w:rsidRPr="00F70596" w:rsidRDefault="00FD167C" w:rsidP="00FD167C">
            <w:pPr>
              <w:rPr>
                <w:rFonts w:cs="Arial"/>
              </w:rPr>
            </w:pPr>
            <w:r w:rsidRPr="00F70596">
              <w:rPr>
                <w:rFonts w:cs="Arial"/>
              </w:rPr>
              <w:t>Field type</w:t>
            </w:r>
          </w:p>
        </w:tc>
        <w:tc>
          <w:tcPr>
            <w:tcW w:w="3969" w:type="dxa"/>
          </w:tcPr>
          <w:p w:rsidR="00FD167C" w:rsidRPr="00F70596" w:rsidRDefault="00FD167C" w:rsidP="00FD167C">
            <w:pPr>
              <w:rPr>
                <w:rFonts w:cs="Arial"/>
                <w:b/>
              </w:rPr>
            </w:pPr>
            <w:r w:rsidRPr="00F70596">
              <w:rPr>
                <w:rFonts w:cs="Arial"/>
                <w:b/>
              </w:rPr>
              <w:t>Alphanumeric</w:t>
            </w:r>
          </w:p>
        </w:tc>
      </w:tr>
      <w:tr w:rsidR="00FD167C" w:rsidRPr="00F70596" w:rsidTr="00FD167C">
        <w:tc>
          <w:tcPr>
            <w:tcW w:w="1843" w:type="dxa"/>
            <w:shd w:val="clear" w:color="auto" w:fill="FFFFFF"/>
          </w:tcPr>
          <w:p w:rsidR="00FD167C" w:rsidRPr="00F70596" w:rsidRDefault="00FD167C" w:rsidP="00FD167C">
            <w:pPr>
              <w:rPr>
                <w:rFonts w:cs="Arial"/>
              </w:rPr>
            </w:pPr>
          </w:p>
        </w:tc>
        <w:tc>
          <w:tcPr>
            <w:tcW w:w="2126" w:type="dxa"/>
          </w:tcPr>
          <w:p w:rsidR="00FD167C" w:rsidRPr="00326985" w:rsidRDefault="00FD167C" w:rsidP="00326985">
            <w:pPr>
              <w:rPr>
                <w:rFonts w:cs="Arial"/>
                <w:b/>
              </w:rPr>
            </w:pPr>
          </w:p>
        </w:tc>
        <w:tc>
          <w:tcPr>
            <w:tcW w:w="2552" w:type="dxa"/>
            <w:shd w:val="clear" w:color="auto" w:fill="FFFFFF"/>
          </w:tcPr>
          <w:p w:rsidR="00FD167C" w:rsidRPr="00F70596" w:rsidRDefault="00FD167C" w:rsidP="00FD167C">
            <w:pPr>
              <w:rPr>
                <w:rFonts w:cs="Arial"/>
              </w:rPr>
            </w:pPr>
          </w:p>
        </w:tc>
        <w:tc>
          <w:tcPr>
            <w:tcW w:w="3969" w:type="dxa"/>
          </w:tcPr>
          <w:p w:rsidR="00FD167C" w:rsidRPr="00F70596" w:rsidRDefault="00FD167C" w:rsidP="00FD167C">
            <w:pPr>
              <w:rPr>
                <w:rFonts w:cs="Arial"/>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CBDS Number</w:t>
            </w:r>
          </w:p>
        </w:tc>
        <w:tc>
          <w:tcPr>
            <w:tcW w:w="2126" w:type="dxa"/>
          </w:tcPr>
          <w:p w:rsidR="00FD167C" w:rsidRPr="00326985" w:rsidRDefault="00FD167C" w:rsidP="00326985">
            <w:pPr>
              <w:rPr>
                <w:b/>
              </w:rPr>
            </w:pPr>
            <w:r w:rsidRPr="00326985">
              <w:rPr>
                <w:b/>
              </w:rPr>
              <w:t>P205</w:t>
            </w:r>
          </w:p>
        </w:tc>
        <w:tc>
          <w:tcPr>
            <w:tcW w:w="2552" w:type="dxa"/>
            <w:shd w:val="clear" w:color="auto" w:fill="FFFFFF"/>
          </w:tcPr>
          <w:p w:rsidR="00FD167C" w:rsidRPr="00F70596" w:rsidRDefault="00FD167C" w:rsidP="00FD167C">
            <w:pPr>
              <w:rPr>
                <w:rFonts w:cs="Arial"/>
              </w:rPr>
            </w:pPr>
            <w:r w:rsidRPr="00F70596">
              <w:rPr>
                <w:rFonts w:cs="Arial"/>
              </w:rPr>
              <w:t>Mandatory for</w:t>
            </w:r>
          </w:p>
        </w:tc>
        <w:tc>
          <w:tcPr>
            <w:tcW w:w="3969" w:type="dxa"/>
          </w:tcPr>
          <w:p w:rsidR="00FD167C" w:rsidRPr="00F70596" w:rsidRDefault="00FD167C" w:rsidP="00FD167C">
            <w:pPr>
              <w:rPr>
                <w:rFonts w:cs="Arial"/>
                <w:b/>
              </w:rPr>
            </w:pPr>
            <w:r w:rsidRPr="00F70596">
              <w:rPr>
                <w:rFonts w:cs="Arial"/>
                <w:b/>
              </w:rPr>
              <w:t>All learners – for learning activities only</w:t>
            </w:r>
          </w:p>
        </w:tc>
      </w:tr>
      <w:tr w:rsidR="00FD167C" w:rsidRPr="00F70596" w:rsidTr="00FD167C">
        <w:tc>
          <w:tcPr>
            <w:tcW w:w="1843" w:type="dxa"/>
            <w:tcBorders>
              <w:bottom w:val="single" w:sz="18" w:space="0" w:color="auto"/>
            </w:tcBorders>
            <w:shd w:val="clear" w:color="auto" w:fill="FFFFFF"/>
          </w:tcPr>
          <w:p w:rsidR="00FD167C" w:rsidRPr="00F70596" w:rsidRDefault="00FD167C" w:rsidP="00FD167C">
            <w:pPr>
              <w:rPr>
                <w:rFonts w:cs="Arial"/>
              </w:rPr>
            </w:pPr>
          </w:p>
        </w:tc>
        <w:tc>
          <w:tcPr>
            <w:tcW w:w="2126" w:type="dxa"/>
            <w:tcBorders>
              <w:bottom w:val="single" w:sz="18" w:space="0" w:color="auto"/>
            </w:tcBorders>
          </w:tcPr>
          <w:p w:rsidR="00FD167C" w:rsidRPr="00F70596" w:rsidRDefault="00FD167C" w:rsidP="004F5142">
            <w:pPr>
              <w:pStyle w:val="Heading1"/>
              <w:numPr>
                <w:ilvl w:val="0"/>
                <w:numId w:val="0"/>
              </w:numPr>
            </w:pPr>
          </w:p>
        </w:tc>
        <w:tc>
          <w:tcPr>
            <w:tcW w:w="2552" w:type="dxa"/>
            <w:tcBorders>
              <w:bottom w:val="single" w:sz="18" w:space="0" w:color="auto"/>
            </w:tcBorders>
            <w:shd w:val="clear" w:color="auto" w:fill="FFFFFF"/>
          </w:tcPr>
          <w:p w:rsidR="00FD167C" w:rsidRPr="00F70596" w:rsidRDefault="00FD167C" w:rsidP="00FD167C">
            <w:pPr>
              <w:rPr>
                <w:rFonts w:cs="Arial"/>
              </w:rPr>
            </w:pPr>
          </w:p>
        </w:tc>
        <w:tc>
          <w:tcPr>
            <w:tcW w:w="3969" w:type="dxa"/>
            <w:tcBorders>
              <w:bottom w:val="single" w:sz="18" w:space="0" w:color="auto"/>
            </w:tcBorders>
          </w:tcPr>
          <w:p w:rsidR="00FD167C" w:rsidRPr="00F70596" w:rsidRDefault="00FD167C" w:rsidP="00FD167C">
            <w:pPr>
              <w:rPr>
                <w:rFonts w:cs="Arial"/>
                <w:b/>
              </w:rPr>
            </w:pPr>
          </w:p>
        </w:tc>
      </w:tr>
      <w:tr w:rsidR="00FD167C" w:rsidRPr="00F70596" w:rsidTr="00FD167C">
        <w:tc>
          <w:tcPr>
            <w:tcW w:w="1843" w:type="dxa"/>
            <w:tcBorders>
              <w:top w:val="single" w:sz="18" w:space="0" w:color="auto"/>
            </w:tcBorders>
            <w:shd w:val="clear" w:color="auto" w:fill="FFFFFF"/>
          </w:tcPr>
          <w:p w:rsidR="00FD167C" w:rsidRPr="00F70596" w:rsidRDefault="00FD167C" w:rsidP="00FD167C">
            <w:pPr>
              <w:rPr>
                <w:rFonts w:cs="Arial"/>
              </w:rPr>
            </w:pPr>
          </w:p>
        </w:tc>
        <w:tc>
          <w:tcPr>
            <w:tcW w:w="8647" w:type="dxa"/>
            <w:gridSpan w:val="3"/>
            <w:tcBorders>
              <w:top w:val="single" w:sz="18" w:space="0" w:color="auto"/>
            </w:tcBorders>
          </w:tcPr>
          <w:p w:rsidR="00FD167C" w:rsidRPr="00F70596" w:rsidRDefault="00FD167C" w:rsidP="00FD167C">
            <w:pPr>
              <w:jc w:val="both"/>
              <w:rPr>
                <w:rFonts w:cs="Arial"/>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Description</w:t>
            </w:r>
          </w:p>
        </w:tc>
        <w:tc>
          <w:tcPr>
            <w:tcW w:w="8647" w:type="dxa"/>
            <w:gridSpan w:val="3"/>
          </w:tcPr>
          <w:p w:rsidR="00FD167C" w:rsidRPr="00F70596" w:rsidRDefault="00FD167C" w:rsidP="00FD167C">
            <w:pPr>
              <w:jc w:val="both"/>
              <w:rPr>
                <w:rFonts w:cs="Arial"/>
              </w:rPr>
            </w:pPr>
            <w:r w:rsidRPr="00F70596">
              <w:rPr>
                <w:rFonts w:cs="Arial"/>
              </w:rPr>
              <w:t>Learning Activity Delivered Through the Medium of Welsh</w:t>
            </w:r>
          </w:p>
        </w:tc>
      </w:tr>
      <w:tr w:rsidR="00FD167C" w:rsidRPr="00F70596" w:rsidTr="00FD167C">
        <w:tc>
          <w:tcPr>
            <w:tcW w:w="1843" w:type="dxa"/>
            <w:shd w:val="clear" w:color="auto" w:fill="FFFFFF"/>
          </w:tcPr>
          <w:p w:rsidR="00FD167C" w:rsidRPr="00F70596" w:rsidRDefault="00FD167C" w:rsidP="00FD167C">
            <w:pPr>
              <w:rPr>
                <w:rFonts w:cs="Arial"/>
              </w:rPr>
            </w:pPr>
          </w:p>
        </w:tc>
        <w:tc>
          <w:tcPr>
            <w:tcW w:w="8647" w:type="dxa"/>
            <w:gridSpan w:val="3"/>
          </w:tcPr>
          <w:p w:rsidR="00FD167C" w:rsidRPr="00F70596" w:rsidRDefault="00FD167C" w:rsidP="00FD167C">
            <w:pPr>
              <w:jc w:val="both"/>
              <w:rPr>
                <w:rFonts w:cs="Arial"/>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Reason required</w:t>
            </w:r>
          </w:p>
        </w:tc>
        <w:tc>
          <w:tcPr>
            <w:tcW w:w="8647" w:type="dxa"/>
            <w:gridSpan w:val="3"/>
          </w:tcPr>
          <w:p w:rsidR="00FD167C" w:rsidRPr="00F70596" w:rsidRDefault="00FD167C" w:rsidP="00FD167C">
            <w:pPr>
              <w:jc w:val="both"/>
              <w:rPr>
                <w:rFonts w:cs="Arial"/>
              </w:rPr>
            </w:pPr>
            <w:r w:rsidRPr="00F70596">
              <w:rPr>
                <w:rFonts w:cs="Arial"/>
              </w:rPr>
              <w:t>To monitor the medium of delivery of learning activities and if bilingually delivered the teaching model adopted.</w:t>
            </w:r>
          </w:p>
          <w:p w:rsidR="00FD167C" w:rsidRPr="00F70596" w:rsidRDefault="00FD167C" w:rsidP="00FD167C">
            <w:pPr>
              <w:jc w:val="both"/>
              <w:rPr>
                <w:rFonts w:cs="Arial"/>
              </w:rPr>
            </w:pPr>
          </w:p>
          <w:p w:rsidR="00FD167C" w:rsidRPr="00F70596" w:rsidRDefault="00FD167C" w:rsidP="00FD167C">
            <w:pPr>
              <w:jc w:val="both"/>
              <w:rPr>
                <w:rFonts w:cs="Arial"/>
                <w:b/>
                <w:bCs/>
              </w:rPr>
            </w:pPr>
            <w:r w:rsidRPr="00F70596">
              <w:rPr>
                <w:rFonts w:cs="Arial"/>
                <w:b/>
                <w:bCs/>
              </w:rPr>
              <w:t xml:space="preserve">This field informs funding calculations. Learning activities delivered through the medium of Welsh or Bilingually (Welsh Bilingual) may qualify for the Welsh Medium/Bilingual uplift (dependant on activity undertaken). </w:t>
            </w:r>
          </w:p>
        </w:tc>
      </w:tr>
      <w:tr w:rsidR="00FD167C" w:rsidRPr="00F70596" w:rsidTr="00FD167C">
        <w:tc>
          <w:tcPr>
            <w:tcW w:w="1843" w:type="dxa"/>
            <w:shd w:val="clear" w:color="auto" w:fill="FFFFFF"/>
          </w:tcPr>
          <w:p w:rsidR="00FD167C" w:rsidRPr="00F70596" w:rsidRDefault="00FD167C" w:rsidP="00FD167C">
            <w:pPr>
              <w:rPr>
                <w:rFonts w:cs="Arial"/>
              </w:rPr>
            </w:pPr>
          </w:p>
        </w:tc>
        <w:tc>
          <w:tcPr>
            <w:tcW w:w="8647" w:type="dxa"/>
            <w:gridSpan w:val="3"/>
          </w:tcPr>
          <w:p w:rsidR="00FD167C" w:rsidRPr="00F70596" w:rsidRDefault="00FD167C" w:rsidP="00FD167C">
            <w:pPr>
              <w:jc w:val="both"/>
              <w:rPr>
                <w:rFonts w:cs="Arial"/>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Valid entries</w:t>
            </w:r>
          </w:p>
        </w:tc>
        <w:tc>
          <w:tcPr>
            <w:tcW w:w="8647" w:type="dxa"/>
            <w:gridSpan w:val="3"/>
          </w:tcPr>
          <w:p w:rsidR="00FD167C" w:rsidRPr="00F70596" w:rsidRDefault="00FD167C" w:rsidP="00FD167C">
            <w:pPr>
              <w:jc w:val="both"/>
              <w:rPr>
                <w:rFonts w:cs="Arial"/>
              </w:rPr>
            </w:pPr>
            <w:r w:rsidRPr="00F70596">
              <w:rPr>
                <w:rFonts w:cs="Arial"/>
              </w:rPr>
              <w:t>Whether a learning activity is delivered through the medium of Welsh, English or Bilingually. Valid values are:</w:t>
            </w:r>
          </w:p>
          <w:p w:rsidR="00FD167C" w:rsidRPr="00F70596" w:rsidRDefault="00FD167C" w:rsidP="00FD167C">
            <w:pPr>
              <w:jc w:val="both"/>
              <w:rPr>
                <w:rFonts w:cs="Arial"/>
              </w:rPr>
            </w:pPr>
          </w:p>
          <w:p w:rsidR="00FD167C" w:rsidRPr="00F70596" w:rsidRDefault="00FD167C" w:rsidP="00FD167C">
            <w:pPr>
              <w:jc w:val="both"/>
              <w:rPr>
                <w:rFonts w:cs="Arial"/>
              </w:rPr>
            </w:pPr>
            <w:r w:rsidRPr="00F70596">
              <w:rPr>
                <w:rFonts w:cs="Arial"/>
                <w:b/>
              </w:rPr>
              <w:t>E</w:t>
            </w:r>
            <w:r w:rsidRPr="00F70596">
              <w:rPr>
                <w:rFonts w:cs="Arial"/>
                <w:b/>
              </w:rPr>
              <w:tab/>
            </w:r>
            <w:r w:rsidRPr="00F70596">
              <w:rPr>
                <w:rFonts w:cs="Arial"/>
              </w:rPr>
              <w:t>learning activity only delivered through English</w:t>
            </w:r>
          </w:p>
          <w:p w:rsidR="00FD167C" w:rsidRPr="00F70596" w:rsidRDefault="00FD167C" w:rsidP="00FD167C">
            <w:pPr>
              <w:jc w:val="both"/>
              <w:rPr>
                <w:rFonts w:cs="Arial"/>
              </w:rPr>
            </w:pPr>
            <w:r w:rsidRPr="00F70596">
              <w:rPr>
                <w:rFonts w:cs="Arial"/>
                <w:b/>
              </w:rPr>
              <w:t>C</w:t>
            </w:r>
            <w:r w:rsidRPr="00F70596">
              <w:rPr>
                <w:rFonts w:cs="Arial"/>
                <w:b/>
              </w:rPr>
              <w:tab/>
            </w:r>
            <w:r w:rsidRPr="00F70596">
              <w:rPr>
                <w:rFonts w:cs="Arial"/>
              </w:rPr>
              <w:t>learning activity only delivered through Welsh</w:t>
            </w:r>
          </w:p>
          <w:p w:rsidR="00FD167C" w:rsidRPr="00F70596" w:rsidRDefault="00FD167C" w:rsidP="00FD167C">
            <w:pPr>
              <w:jc w:val="both"/>
              <w:rPr>
                <w:rFonts w:cs="Arial"/>
              </w:rPr>
            </w:pPr>
            <w:r w:rsidRPr="00F70596">
              <w:rPr>
                <w:rFonts w:cs="Arial"/>
                <w:b/>
              </w:rPr>
              <w:t>P</w:t>
            </w:r>
            <w:r w:rsidRPr="00F70596">
              <w:rPr>
                <w:rFonts w:cs="Arial"/>
                <w:b/>
              </w:rPr>
              <w:tab/>
            </w:r>
            <w:r w:rsidRPr="00F70596">
              <w:rPr>
                <w:rFonts w:cs="Arial"/>
              </w:rPr>
              <w:t>learning activity delivered bilingually – formal bilingual</w:t>
            </w:r>
            <w:r w:rsidRPr="00F70596">
              <w:rPr>
                <w:rFonts w:cs="Arial"/>
              </w:rPr>
              <w:tab/>
              <w:t>model</w:t>
            </w:r>
          </w:p>
          <w:p w:rsidR="00FD167C" w:rsidRPr="00F70596" w:rsidRDefault="00FD167C" w:rsidP="00FD167C">
            <w:pPr>
              <w:jc w:val="both"/>
              <w:rPr>
                <w:rFonts w:cs="Arial"/>
              </w:rPr>
            </w:pPr>
            <w:r w:rsidRPr="00F70596">
              <w:rPr>
                <w:rFonts w:cs="Arial"/>
                <w:b/>
                <w:bCs/>
              </w:rPr>
              <w:t>R</w:t>
            </w:r>
            <w:r w:rsidRPr="00F70596">
              <w:rPr>
                <w:rFonts w:cs="Arial"/>
              </w:rPr>
              <w:tab/>
              <w:t xml:space="preserve">learning activity delivered through separate language groups in the </w:t>
            </w:r>
            <w:r w:rsidRPr="00F70596">
              <w:rPr>
                <w:rFonts w:cs="Arial"/>
              </w:rPr>
              <w:tab/>
              <w:t xml:space="preserve">same class </w:t>
            </w:r>
          </w:p>
        </w:tc>
      </w:tr>
      <w:tr w:rsidR="00FD167C" w:rsidRPr="00F70596" w:rsidTr="00FD167C">
        <w:tc>
          <w:tcPr>
            <w:tcW w:w="1843" w:type="dxa"/>
            <w:tcBorders>
              <w:bottom w:val="single" w:sz="18" w:space="0" w:color="auto"/>
            </w:tcBorders>
            <w:shd w:val="clear" w:color="auto" w:fill="FFFFFF"/>
          </w:tcPr>
          <w:p w:rsidR="00FD167C" w:rsidRPr="00F70596" w:rsidRDefault="00FD167C" w:rsidP="00FD167C">
            <w:pPr>
              <w:rPr>
                <w:rFonts w:cs="Arial"/>
              </w:rPr>
            </w:pPr>
          </w:p>
        </w:tc>
        <w:tc>
          <w:tcPr>
            <w:tcW w:w="8647" w:type="dxa"/>
            <w:gridSpan w:val="3"/>
            <w:tcBorders>
              <w:bottom w:val="single" w:sz="18" w:space="0" w:color="auto"/>
            </w:tcBorders>
          </w:tcPr>
          <w:p w:rsidR="00FD167C" w:rsidRPr="00F70596" w:rsidRDefault="00FD167C" w:rsidP="00FD167C">
            <w:pPr>
              <w:jc w:val="both"/>
              <w:rPr>
                <w:rFonts w:cs="Arial"/>
              </w:rPr>
            </w:pPr>
          </w:p>
        </w:tc>
      </w:tr>
      <w:tr w:rsidR="00FD167C" w:rsidRPr="00F70596" w:rsidTr="00FD167C">
        <w:tc>
          <w:tcPr>
            <w:tcW w:w="1843" w:type="dxa"/>
            <w:shd w:val="clear" w:color="auto" w:fill="FFFFFF"/>
          </w:tcPr>
          <w:p w:rsidR="00FD167C" w:rsidRPr="00F70596" w:rsidRDefault="00FD167C" w:rsidP="00FD167C">
            <w:pPr>
              <w:rPr>
                <w:rFonts w:cs="Arial"/>
              </w:rPr>
            </w:pPr>
          </w:p>
        </w:tc>
        <w:tc>
          <w:tcPr>
            <w:tcW w:w="8647" w:type="dxa"/>
            <w:gridSpan w:val="3"/>
          </w:tcPr>
          <w:p w:rsidR="00FD167C" w:rsidRPr="00F70596" w:rsidRDefault="00FD167C" w:rsidP="00FD167C">
            <w:pPr>
              <w:jc w:val="both"/>
              <w:rPr>
                <w:rFonts w:cs="Arial"/>
              </w:rPr>
            </w:pPr>
          </w:p>
        </w:tc>
      </w:tr>
      <w:tr w:rsidR="00FD167C" w:rsidRPr="00F70596" w:rsidTr="00FD167C">
        <w:tc>
          <w:tcPr>
            <w:tcW w:w="1843" w:type="dxa"/>
            <w:tcBorders>
              <w:bottom w:val="single" w:sz="18" w:space="0" w:color="auto"/>
            </w:tcBorders>
            <w:shd w:val="clear" w:color="auto" w:fill="FFFFFF"/>
          </w:tcPr>
          <w:p w:rsidR="00FD167C" w:rsidRPr="00F70596" w:rsidRDefault="00FD167C" w:rsidP="00FD167C">
            <w:pPr>
              <w:rPr>
                <w:rFonts w:cs="Arial"/>
              </w:rPr>
            </w:pPr>
            <w:r w:rsidRPr="00F70596">
              <w:rPr>
                <w:rFonts w:cs="Arial"/>
              </w:rPr>
              <w:t>Notes</w:t>
            </w:r>
          </w:p>
        </w:tc>
        <w:tc>
          <w:tcPr>
            <w:tcW w:w="8647" w:type="dxa"/>
            <w:gridSpan w:val="3"/>
            <w:tcBorders>
              <w:bottom w:val="single" w:sz="18" w:space="0" w:color="auto"/>
            </w:tcBorders>
          </w:tcPr>
          <w:p w:rsidR="00FD167C" w:rsidRPr="00F70596" w:rsidRDefault="00FD167C" w:rsidP="00FD167C">
            <w:pPr>
              <w:jc w:val="both"/>
              <w:rPr>
                <w:rFonts w:cs="Arial"/>
                <w:iCs/>
              </w:rPr>
            </w:pPr>
            <w:r w:rsidRPr="00F70596">
              <w:rPr>
                <w:rFonts w:cs="Arial"/>
                <w:iCs/>
              </w:rPr>
              <w:t>Learning Activity Delivered Through the Medium of Welsh information is required for learning activities only; it is not required for programmes of study:</w:t>
            </w:r>
          </w:p>
          <w:p w:rsidR="00FD167C" w:rsidRPr="00F70596" w:rsidRDefault="00FD167C" w:rsidP="00FD167C">
            <w:pPr>
              <w:jc w:val="both"/>
              <w:rPr>
                <w:rFonts w:cs="Arial"/>
                <w:b/>
                <w:bCs/>
              </w:rPr>
            </w:pPr>
          </w:p>
          <w:p w:rsidR="00FD167C" w:rsidRPr="00F70596" w:rsidRDefault="00FD167C" w:rsidP="00FD167C">
            <w:pPr>
              <w:jc w:val="both"/>
              <w:rPr>
                <w:rFonts w:cs="Arial"/>
              </w:rPr>
            </w:pPr>
            <w:r w:rsidRPr="00F70596">
              <w:rPr>
                <w:rFonts w:cs="Arial"/>
                <w:b/>
                <w:bCs/>
              </w:rPr>
              <w:t>E</w:t>
            </w:r>
            <w:r w:rsidRPr="00F70596">
              <w:rPr>
                <w:rFonts w:cs="Arial"/>
              </w:rPr>
              <w:t xml:space="preserve"> should only be used if all aspects of learning are through the medium of English.</w:t>
            </w:r>
          </w:p>
          <w:p w:rsidR="00FD167C" w:rsidRPr="00F70596" w:rsidRDefault="00FD167C" w:rsidP="00FD167C">
            <w:pPr>
              <w:jc w:val="both"/>
              <w:rPr>
                <w:rFonts w:cs="Arial"/>
              </w:rPr>
            </w:pPr>
            <w:r w:rsidRPr="00F70596">
              <w:rPr>
                <w:rFonts w:cs="Arial"/>
                <w:b/>
                <w:bCs/>
              </w:rPr>
              <w:t>C</w:t>
            </w:r>
            <w:r w:rsidRPr="00F70596">
              <w:rPr>
                <w:rFonts w:cs="Arial"/>
              </w:rPr>
              <w:t xml:space="preserve"> should be used if learning is solely through the medium of Welsh including written, oral and group work, and assessment/examination. There may be occasional and tightly controlled use of English terminology and key phrases to reinforce learning.</w:t>
            </w:r>
          </w:p>
          <w:p w:rsidR="00FD167C" w:rsidRPr="00F70596" w:rsidRDefault="00FD167C" w:rsidP="00FD167C">
            <w:pPr>
              <w:jc w:val="both"/>
              <w:rPr>
                <w:rFonts w:cs="Arial"/>
              </w:rPr>
            </w:pPr>
            <w:r w:rsidRPr="00F70596">
              <w:rPr>
                <w:rFonts w:cs="Arial"/>
                <w:b/>
                <w:bCs/>
              </w:rPr>
              <w:t>P</w:t>
            </w:r>
            <w:r w:rsidRPr="00F70596">
              <w:rPr>
                <w:rFonts w:cs="Arial"/>
              </w:rPr>
              <w:t xml:space="preserve"> should be used if both English and Welsh in a class are used alternately in a planned manner for different modules or component parts of a module with the language being used entirely for that component irrespective of whether the work is written, oral, group work or assessment. Students are taught as a class with no separate language groups.</w:t>
            </w:r>
          </w:p>
          <w:p w:rsidR="00FD167C" w:rsidRPr="00F70596" w:rsidRDefault="00FD167C" w:rsidP="00FD167C">
            <w:pPr>
              <w:jc w:val="both"/>
              <w:rPr>
                <w:rFonts w:cs="Arial"/>
              </w:rPr>
            </w:pPr>
            <w:r w:rsidRPr="00F70596">
              <w:rPr>
                <w:rFonts w:cs="Arial"/>
                <w:b/>
                <w:bCs/>
              </w:rPr>
              <w:t>R</w:t>
            </w:r>
            <w:r w:rsidRPr="00F70596">
              <w:rPr>
                <w:rFonts w:cs="Arial"/>
              </w:rPr>
              <w:t xml:space="preserve"> should be used if separate English and Welsh language groups are taught in the same class simultaneously. The Welsh language group may use Welsh amongst its members and the teacher/tutor (if that person is bilingual) for the whole class discussion. Assessment is in either language.</w:t>
            </w:r>
          </w:p>
          <w:p w:rsidR="00FD167C" w:rsidRPr="00F70596" w:rsidRDefault="00FD167C" w:rsidP="00FD167C">
            <w:pPr>
              <w:jc w:val="both"/>
              <w:rPr>
                <w:rFonts w:cs="Arial"/>
              </w:rPr>
            </w:pPr>
          </w:p>
        </w:tc>
      </w:tr>
      <w:tr w:rsidR="00FD167C" w:rsidRPr="00B50DB4" w:rsidTr="00FD167C">
        <w:tc>
          <w:tcPr>
            <w:tcW w:w="1843" w:type="dxa"/>
            <w:tcBorders>
              <w:top w:val="single" w:sz="18" w:space="0" w:color="auto"/>
            </w:tcBorders>
            <w:shd w:val="clear" w:color="auto" w:fill="FFFFFF"/>
          </w:tcPr>
          <w:p w:rsidR="00FD167C" w:rsidRPr="00B50DB4" w:rsidRDefault="00FD167C" w:rsidP="00FD167C">
            <w:pPr>
              <w:rPr>
                <w:rFonts w:cs="Arial"/>
                <w:b/>
                <w:color w:val="0070C0"/>
                <w:highlight w:val="yellow"/>
              </w:rPr>
            </w:pPr>
          </w:p>
        </w:tc>
        <w:tc>
          <w:tcPr>
            <w:tcW w:w="8647" w:type="dxa"/>
            <w:gridSpan w:val="3"/>
            <w:tcBorders>
              <w:top w:val="single" w:sz="18" w:space="0" w:color="auto"/>
            </w:tcBorders>
          </w:tcPr>
          <w:p w:rsidR="00FD167C" w:rsidRPr="00B50DB4" w:rsidRDefault="00FD167C" w:rsidP="00FD167C">
            <w:pPr>
              <w:jc w:val="both"/>
              <w:rPr>
                <w:rFonts w:cs="Arial"/>
                <w:b/>
                <w:color w:val="0070C0"/>
                <w:highlight w:val="yellow"/>
              </w:rPr>
            </w:pPr>
          </w:p>
        </w:tc>
      </w:tr>
    </w:tbl>
    <w:p w:rsidR="00FD167C" w:rsidRPr="00B50DB4" w:rsidRDefault="00FD167C" w:rsidP="00FD167C">
      <w:pPr>
        <w:rPr>
          <w:rFonts w:cs="Arial"/>
          <w:b/>
          <w:bCs/>
        </w:rPr>
      </w:pPr>
      <w:r w:rsidRPr="00B50DB4">
        <w:rPr>
          <w:rFonts w:cs="Arial"/>
          <w:b/>
          <w:bCs/>
        </w:rPr>
        <w:br w:type="page"/>
      </w:r>
    </w:p>
    <w:p w:rsidR="00FD167C" w:rsidRPr="00F70596" w:rsidRDefault="00FD167C" w:rsidP="00FD167C">
      <w:pPr>
        <w:pStyle w:val="Header"/>
        <w:pBdr>
          <w:left w:val="single" w:sz="24" w:space="4" w:color="CC0000"/>
          <w:bottom w:val="single" w:sz="18" w:space="1" w:color="CC0000"/>
        </w:pBdr>
        <w:jc w:val="center"/>
        <w:rPr>
          <w:rFonts w:cs="Arial"/>
          <w:b/>
          <w:bCs/>
        </w:rPr>
      </w:pPr>
      <w:r w:rsidRPr="00F70596">
        <w:rPr>
          <w:rFonts w:cs="Arial"/>
          <w:b/>
          <w:bCs/>
        </w:rPr>
        <w:t>Provider Delivering Learning</w:t>
      </w:r>
    </w:p>
    <w:p w:rsidR="00FD167C" w:rsidRPr="00F70596" w:rsidRDefault="00FD167C" w:rsidP="00FD167C">
      <w:pPr>
        <w:rPr>
          <w:rFonts w:cs="Arial"/>
        </w:rPr>
      </w:pPr>
    </w:p>
    <w:p w:rsidR="00FD167C" w:rsidRPr="00F70596" w:rsidRDefault="00FD167C" w:rsidP="00FD167C">
      <w:pPr>
        <w:rPr>
          <w:rFonts w:cs="Arial"/>
        </w:rPr>
      </w:pPr>
    </w:p>
    <w:tbl>
      <w:tblPr>
        <w:tblW w:w="0" w:type="auto"/>
        <w:tblInd w:w="108" w:type="dxa"/>
        <w:tblLayout w:type="fixed"/>
        <w:tblLook w:val="0000" w:firstRow="0" w:lastRow="0" w:firstColumn="0" w:lastColumn="0" w:noHBand="0" w:noVBand="0"/>
      </w:tblPr>
      <w:tblGrid>
        <w:gridCol w:w="1843"/>
        <w:gridCol w:w="2126"/>
        <w:gridCol w:w="2552"/>
        <w:gridCol w:w="3969"/>
      </w:tblGrid>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Data set</w:t>
            </w:r>
          </w:p>
        </w:tc>
        <w:tc>
          <w:tcPr>
            <w:tcW w:w="2126" w:type="dxa"/>
          </w:tcPr>
          <w:p w:rsidR="00FD167C" w:rsidRPr="00326985" w:rsidRDefault="00FD167C" w:rsidP="00326985">
            <w:pPr>
              <w:rPr>
                <w:b/>
              </w:rPr>
            </w:pPr>
            <w:r w:rsidRPr="00326985">
              <w:rPr>
                <w:b/>
              </w:rPr>
              <w:t xml:space="preserve">LearningActivity </w:t>
            </w:r>
          </w:p>
        </w:tc>
        <w:tc>
          <w:tcPr>
            <w:tcW w:w="2552" w:type="dxa"/>
            <w:shd w:val="clear" w:color="auto" w:fill="FFFFFF"/>
          </w:tcPr>
          <w:p w:rsidR="00FD167C" w:rsidRPr="00F70596" w:rsidRDefault="00FD167C" w:rsidP="00FD167C">
            <w:pPr>
              <w:rPr>
                <w:rFonts w:cs="Arial"/>
              </w:rPr>
            </w:pPr>
            <w:r w:rsidRPr="00F70596">
              <w:rPr>
                <w:rFonts w:cs="Arial"/>
              </w:rPr>
              <w:t>Field length</w:t>
            </w:r>
          </w:p>
        </w:tc>
        <w:tc>
          <w:tcPr>
            <w:tcW w:w="3969" w:type="dxa"/>
          </w:tcPr>
          <w:p w:rsidR="00FD167C" w:rsidRPr="00F70596" w:rsidRDefault="00FD167C" w:rsidP="00FD167C">
            <w:pPr>
              <w:rPr>
                <w:rFonts w:cs="Arial"/>
                <w:b/>
              </w:rPr>
            </w:pPr>
            <w:r w:rsidRPr="00F70596">
              <w:rPr>
                <w:rFonts w:cs="Arial"/>
                <w:b/>
              </w:rPr>
              <w:t>8</w:t>
            </w:r>
          </w:p>
        </w:tc>
      </w:tr>
      <w:tr w:rsidR="00FD167C" w:rsidRPr="00F70596" w:rsidTr="00FD167C">
        <w:tc>
          <w:tcPr>
            <w:tcW w:w="1843" w:type="dxa"/>
            <w:shd w:val="clear" w:color="auto" w:fill="FFFFFF"/>
          </w:tcPr>
          <w:p w:rsidR="00FD167C" w:rsidRPr="00F70596" w:rsidRDefault="00FD167C" w:rsidP="00FD167C">
            <w:pPr>
              <w:rPr>
                <w:rFonts w:cs="Arial"/>
              </w:rPr>
            </w:pPr>
          </w:p>
        </w:tc>
        <w:tc>
          <w:tcPr>
            <w:tcW w:w="2126" w:type="dxa"/>
          </w:tcPr>
          <w:p w:rsidR="00FD167C" w:rsidRPr="00326985" w:rsidRDefault="00FD167C" w:rsidP="00326985">
            <w:pPr>
              <w:rPr>
                <w:rFonts w:cs="Arial"/>
                <w:b/>
              </w:rPr>
            </w:pPr>
          </w:p>
        </w:tc>
        <w:tc>
          <w:tcPr>
            <w:tcW w:w="2552" w:type="dxa"/>
            <w:shd w:val="clear" w:color="auto" w:fill="FFFFFF"/>
          </w:tcPr>
          <w:p w:rsidR="00FD167C" w:rsidRPr="00F70596" w:rsidRDefault="00FD167C" w:rsidP="00FD167C">
            <w:pPr>
              <w:rPr>
                <w:rFonts w:cs="Arial"/>
              </w:rPr>
            </w:pPr>
          </w:p>
        </w:tc>
        <w:tc>
          <w:tcPr>
            <w:tcW w:w="3969" w:type="dxa"/>
          </w:tcPr>
          <w:p w:rsidR="00FD167C" w:rsidRPr="00F70596" w:rsidRDefault="00FD167C" w:rsidP="00FD167C">
            <w:pPr>
              <w:rPr>
                <w:rFonts w:cs="Arial"/>
                <w:b/>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Field name</w:t>
            </w:r>
          </w:p>
        </w:tc>
        <w:tc>
          <w:tcPr>
            <w:tcW w:w="2126" w:type="dxa"/>
          </w:tcPr>
          <w:p w:rsidR="00FD167C" w:rsidRPr="00326985" w:rsidRDefault="00FD167C" w:rsidP="00326985">
            <w:pPr>
              <w:rPr>
                <w:rFonts w:cs="Arial"/>
                <w:b/>
              </w:rPr>
            </w:pPr>
            <w:r w:rsidRPr="00326985">
              <w:rPr>
                <w:rFonts w:cs="Arial"/>
                <w:b/>
              </w:rPr>
              <w:t>LearningActivity</w:t>
            </w:r>
          </w:p>
          <w:p w:rsidR="00FD167C" w:rsidRPr="00326985" w:rsidRDefault="00FD167C" w:rsidP="00326985">
            <w:pPr>
              <w:rPr>
                <w:rFonts w:cs="Arial"/>
                <w:b/>
              </w:rPr>
            </w:pPr>
            <w:r w:rsidRPr="00326985">
              <w:rPr>
                <w:rFonts w:cs="Arial"/>
                <w:b/>
              </w:rPr>
              <w:t>Provider</w:t>
            </w:r>
          </w:p>
        </w:tc>
        <w:tc>
          <w:tcPr>
            <w:tcW w:w="2552" w:type="dxa"/>
            <w:shd w:val="clear" w:color="auto" w:fill="FFFFFF"/>
          </w:tcPr>
          <w:p w:rsidR="00FD167C" w:rsidRPr="00F70596" w:rsidRDefault="00FD167C" w:rsidP="00FD167C">
            <w:pPr>
              <w:rPr>
                <w:rFonts w:cs="Arial"/>
              </w:rPr>
            </w:pPr>
            <w:r w:rsidRPr="00F70596">
              <w:rPr>
                <w:rFonts w:cs="Arial"/>
              </w:rPr>
              <w:t>Field type</w:t>
            </w:r>
          </w:p>
        </w:tc>
        <w:tc>
          <w:tcPr>
            <w:tcW w:w="3969" w:type="dxa"/>
          </w:tcPr>
          <w:p w:rsidR="00FD167C" w:rsidRPr="00F70596" w:rsidRDefault="00FD167C" w:rsidP="00FD167C">
            <w:pPr>
              <w:rPr>
                <w:rFonts w:cs="Arial"/>
                <w:b/>
              </w:rPr>
            </w:pPr>
            <w:r w:rsidRPr="00F70596">
              <w:rPr>
                <w:rFonts w:cs="Arial"/>
                <w:b/>
              </w:rPr>
              <w:t>Alphanumeric</w:t>
            </w:r>
          </w:p>
        </w:tc>
      </w:tr>
      <w:tr w:rsidR="00FD167C" w:rsidRPr="00F70596" w:rsidTr="00FD167C">
        <w:tc>
          <w:tcPr>
            <w:tcW w:w="1843" w:type="dxa"/>
            <w:shd w:val="clear" w:color="auto" w:fill="FFFFFF"/>
          </w:tcPr>
          <w:p w:rsidR="00FD167C" w:rsidRPr="00F70596" w:rsidRDefault="00FD167C" w:rsidP="00FD167C">
            <w:pPr>
              <w:rPr>
                <w:rFonts w:cs="Arial"/>
              </w:rPr>
            </w:pPr>
          </w:p>
        </w:tc>
        <w:tc>
          <w:tcPr>
            <w:tcW w:w="2126" w:type="dxa"/>
          </w:tcPr>
          <w:p w:rsidR="00FD167C" w:rsidRPr="00326985" w:rsidRDefault="00FD167C" w:rsidP="00326985">
            <w:pPr>
              <w:rPr>
                <w:rFonts w:cs="Arial"/>
                <w:b/>
              </w:rPr>
            </w:pPr>
          </w:p>
        </w:tc>
        <w:tc>
          <w:tcPr>
            <w:tcW w:w="2552" w:type="dxa"/>
            <w:shd w:val="clear" w:color="auto" w:fill="FFFFFF"/>
          </w:tcPr>
          <w:p w:rsidR="00FD167C" w:rsidRPr="00F70596" w:rsidRDefault="00FD167C" w:rsidP="00FD167C">
            <w:pPr>
              <w:rPr>
                <w:rFonts w:cs="Arial"/>
              </w:rPr>
            </w:pPr>
          </w:p>
        </w:tc>
        <w:tc>
          <w:tcPr>
            <w:tcW w:w="3969" w:type="dxa"/>
          </w:tcPr>
          <w:p w:rsidR="00FD167C" w:rsidRPr="00F70596" w:rsidRDefault="00FD167C" w:rsidP="00FD167C">
            <w:pPr>
              <w:rPr>
                <w:rFonts w:cs="Arial"/>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CBDS Number</w:t>
            </w:r>
          </w:p>
        </w:tc>
        <w:tc>
          <w:tcPr>
            <w:tcW w:w="2126" w:type="dxa"/>
          </w:tcPr>
          <w:p w:rsidR="00FD167C" w:rsidRPr="00326985" w:rsidRDefault="00FD167C" w:rsidP="00326985">
            <w:pPr>
              <w:rPr>
                <w:b/>
              </w:rPr>
            </w:pPr>
            <w:r w:rsidRPr="00326985">
              <w:rPr>
                <w:b/>
              </w:rPr>
              <w:t>P206</w:t>
            </w:r>
          </w:p>
        </w:tc>
        <w:tc>
          <w:tcPr>
            <w:tcW w:w="2552" w:type="dxa"/>
            <w:shd w:val="clear" w:color="auto" w:fill="FFFFFF"/>
          </w:tcPr>
          <w:p w:rsidR="00FD167C" w:rsidRPr="00F70596" w:rsidRDefault="00FD167C" w:rsidP="00FD167C">
            <w:pPr>
              <w:rPr>
                <w:rFonts w:cs="Arial"/>
              </w:rPr>
            </w:pPr>
            <w:r w:rsidRPr="00F70596">
              <w:rPr>
                <w:rFonts w:cs="Arial"/>
              </w:rPr>
              <w:t>Mandatory for</w:t>
            </w:r>
          </w:p>
        </w:tc>
        <w:tc>
          <w:tcPr>
            <w:tcW w:w="3969" w:type="dxa"/>
          </w:tcPr>
          <w:p w:rsidR="00FD167C" w:rsidRPr="00F70596" w:rsidRDefault="00FD167C" w:rsidP="00FD167C">
            <w:pPr>
              <w:rPr>
                <w:rFonts w:cs="Arial"/>
                <w:b/>
              </w:rPr>
            </w:pPr>
            <w:r w:rsidRPr="00F70596">
              <w:rPr>
                <w:rFonts w:cs="Arial"/>
                <w:b/>
              </w:rPr>
              <w:t>All learners – for learning activities only</w:t>
            </w:r>
          </w:p>
        </w:tc>
      </w:tr>
      <w:tr w:rsidR="00FD167C" w:rsidRPr="00F70596" w:rsidTr="00FD167C">
        <w:tc>
          <w:tcPr>
            <w:tcW w:w="1843" w:type="dxa"/>
            <w:tcBorders>
              <w:bottom w:val="single" w:sz="18" w:space="0" w:color="auto"/>
            </w:tcBorders>
            <w:shd w:val="clear" w:color="auto" w:fill="FFFFFF"/>
          </w:tcPr>
          <w:p w:rsidR="00FD167C" w:rsidRPr="00F70596" w:rsidRDefault="00FD167C" w:rsidP="00FD167C">
            <w:pPr>
              <w:rPr>
                <w:rFonts w:cs="Arial"/>
              </w:rPr>
            </w:pPr>
          </w:p>
        </w:tc>
        <w:tc>
          <w:tcPr>
            <w:tcW w:w="2126" w:type="dxa"/>
            <w:tcBorders>
              <w:bottom w:val="single" w:sz="18" w:space="0" w:color="auto"/>
            </w:tcBorders>
          </w:tcPr>
          <w:p w:rsidR="00FD167C" w:rsidRPr="00F70596" w:rsidRDefault="00FD167C" w:rsidP="004F5142">
            <w:pPr>
              <w:pStyle w:val="Heading1"/>
              <w:numPr>
                <w:ilvl w:val="0"/>
                <w:numId w:val="0"/>
              </w:numPr>
            </w:pPr>
          </w:p>
        </w:tc>
        <w:tc>
          <w:tcPr>
            <w:tcW w:w="2552" w:type="dxa"/>
            <w:tcBorders>
              <w:bottom w:val="single" w:sz="18" w:space="0" w:color="auto"/>
            </w:tcBorders>
            <w:shd w:val="clear" w:color="auto" w:fill="FFFFFF"/>
          </w:tcPr>
          <w:p w:rsidR="00FD167C" w:rsidRPr="00F70596" w:rsidRDefault="00FD167C" w:rsidP="00FD167C">
            <w:pPr>
              <w:rPr>
                <w:rFonts w:cs="Arial"/>
              </w:rPr>
            </w:pPr>
          </w:p>
        </w:tc>
        <w:tc>
          <w:tcPr>
            <w:tcW w:w="3969" w:type="dxa"/>
            <w:tcBorders>
              <w:bottom w:val="single" w:sz="18" w:space="0" w:color="auto"/>
            </w:tcBorders>
          </w:tcPr>
          <w:p w:rsidR="00FD167C" w:rsidRPr="00F70596" w:rsidRDefault="00FD167C" w:rsidP="00FD167C">
            <w:pPr>
              <w:rPr>
                <w:rFonts w:cs="Arial"/>
                <w:b/>
              </w:rPr>
            </w:pPr>
          </w:p>
        </w:tc>
      </w:tr>
      <w:tr w:rsidR="00FD167C" w:rsidRPr="00F70596" w:rsidTr="00FD167C">
        <w:tc>
          <w:tcPr>
            <w:tcW w:w="1843" w:type="dxa"/>
            <w:tcBorders>
              <w:top w:val="single" w:sz="18" w:space="0" w:color="auto"/>
            </w:tcBorders>
            <w:shd w:val="clear" w:color="auto" w:fill="FFFFFF"/>
          </w:tcPr>
          <w:p w:rsidR="00FD167C" w:rsidRPr="00F70596" w:rsidRDefault="00FD167C" w:rsidP="00FD167C">
            <w:pPr>
              <w:rPr>
                <w:rFonts w:cs="Arial"/>
              </w:rPr>
            </w:pPr>
          </w:p>
        </w:tc>
        <w:tc>
          <w:tcPr>
            <w:tcW w:w="8647" w:type="dxa"/>
            <w:gridSpan w:val="3"/>
            <w:tcBorders>
              <w:top w:val="single" w:sz="18" w:space="0" w:color="auto"/>
            </w:tcBorders>
          </w:tcPr>
          <w:p w:rsidR="00FD167C" w:rsidRPr="00F70596" w:rsidRDefault="00FD167C" w:rsidP="00FD167C">
            <w:pPr>
              <w:jc w:val="both"/>
              <w:rPr>
                <w:rFonts w:cs="Arial"/>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Description</w:t>
            </w:r>
          </w:p>
        </w:tc>
        <w:tc>
          <w:tcPr>
            <w:tcW w:w="8647" w:type="dxa"/>
            <w:gridSpan w:val="3"/>
          </w:tcPr>
          <w:p w:rsidR="00FD167C" w:rsidRPr="00F70596" w:rsidRDefault="00FD167C" w:rsidP="00FD167C">
            <w:pPr>
              <w:jc w:val="both"/>
              <w:rPr>
                <w:rFonts w:cs="Arial"/>
              </w:rPr>
            </w:pPr>
            <w:r w:rsidRPr="00F70596">
              <w:rPr>
                <w:rFonts w:cs="Arial"/>
              </w:rPr>
              <w:t>Provider Delivering Learning</w:t>
            </w:r>
          </w:p>
        </w:tc>
      </w:tr>
      <w:tr w:rsidR="00FD167C" w:rsidRPr="00F70596" w:rsidTr="00FD167C">
        <w:tc>
          <w:tcPr>
            <w:tcW w:w="1843" w:type="dxa"/>
            <w:shd w:val="clear" w:color="auto" w:fill="FFFFFF"/>
          </w:tcPr>
          <w:p w:rsidR="00FD167C" w:rsidRPr="00F70596" w:rsidRDefault="00FD167C" w:rsidP="00FD167C">
            <w:pPr>
              <w:rPr>
                <w:rFonts w:cs="Arial"/>
              </w:rPr>
            </w:pPr>
          </w:p>
        </w:tc>
        <w:tc>
          <w:tcPr>
            <w:tcW w:w="8647" w:type="dxa"/>
            <w:gridSpan w:val="3"/>
          </w:tcPr>
          <w:p w:rsidR="00FD167C" w:rsidRPr="00F70596" w:rsidRDefault="00FD167C" w:rsidP="00FD167C">
            <w:pPr>
              <w:jc w:val="both"/>
              <w:rPr>
                <w:rFonts w:cs="Arial"/>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Reason required</w:t>
            </w:r>
          </w:p>
        </w:tc>
        <w:tc>
          <w:tcPr>
            <w:tcW w:w="8647" w:type="dxa"/>
            <w:gridSpan w:val="3"/>
          </w:tcPr>
          <w:p w:rsidR="00FD167C" w:rsidRPr="00F70596" w:rsidRDefault="00FD167C" w:rsidP="00FD167C">
            <w:pPr>
              <w:jc w:val="both"/>
              <w:rPr>
                <w:rFonts w:cs="Arial"/>
              </w:rPr>
            </w:pPr>
            <w:r w:rsidRPr="00F70596">
              <w:rPr>
                <w:rFonts w:cs="Arial"/>
              </w:rPr>
              <w:t>To identify where learning is being delivered and so the extent of franchising/sub-contracting/partnership arrangements between schools and other learning providers.</w:t>
            </w:r>
          </w:p>
          <w:p w:rsidR="00FD167C" w:rsidRPr="00F70596" w:rsidRDefault="00FD167C" w:rsidP="00FD167C">
            <w:pPr>
              <w:jc w:val="both"/>
              <w:rPr>
                <w:rFonts w:cs="Arial"/>
                <w:b/>
                <w:bCs/>
              </w:rPr>
            </w:pPr>
          </w:p>
          <w:p w:rsidR="00FD167C" w:rsidRPr="00F70596" w:rsidRDefault="00FD167C" w:rsidP="00FD167C">
            <w:pPr>
              <w:jc w:val="both"/>
              <w:rPr>
                <w:rFonts w:cs="Arial"/>
                <w:b/>
                <w:bCs/>
              </w:rPr>
            </w:pPr>
          </w:p>
        </w:tc>
      </w:tr>
      <w:tr w:rsidR="00FD167C" w:rsidRPr="00F70596" w:rsidTr="00FD167C">
        <w:tc>
          <w:tcPr>
            <w:tcW w:w="1843" w:type="dxa"/>
            <w:shd w:val="clear" w:color="auto" w:fill="FFFFFF"/>
          </w:tcPr>
          <w:p w:rsidR="00FD167C" w:rsidRPr="00F70596" w:rsidRDefault="00FD167C" w:rsidP="00FD167C">
            <w:pPr>
              <w:rPr>
                <w:rFonts w:cs="Arial"/>
              </w:rPr>
            </w:pPr>
          </w:p>
        </w:tc>
        <w:tc>
          <w:tcPr>
            <w:tcW w:w="8647" w:type="dxa"/>
            <w:gridSpan w:val="3"/>
          </w:tcPr>
          <w:p w:rsidR="00FD167C" w:rsidRPr="00F70596" w:rsidRDefault="00FD167C" w:rsidP="00FD167C">
            <w:pPr>
              <w:jc w:val="both"/>
              <w:rPr>
                <w:rFonts w:cs="Arial"/>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Valid entries</w:t>
            </w:r>
          </w:p>
        </w:tc>
        <w:tc>
          <w:tcPr>
            <w:tcW w:w="8647" w:type="dxa"/>
            <w:gridSpan w:val="3"/>
          </w:tcPr>
          <w:p w:rsidR="00FD167C" w:rsidRPr="00F70596" w:rsidRDefault="00FD167C" w:rsidP="00FD167C">
            <w:pPr>
              <w:jc w:val="both"/>
              <w:rPr>
                <w:rFonts w:cs="Arial"/>
              </w:rPr>
            </w:pPr>
            <w:r w:rsidRPr="00F70596">
              <w:rPr>
                <w:rFonts w:cs="Arial"/>
              </w:rPr>
              <w:t xml:space="preserve">Please refer to </w:t>
            </w:r>
            <w:r w:rsidRPr="00F70596">
              <w:rPr>
                <w:rFonts w:cs="Arial"/>
                <w:b/>
                <w:color w:val="0000FF"/>
                <w:highlight w:val="yellow"/>
              </w:rPr>
              <w:t>Annex C</w:t>
            </w:r>
            <w:r w:rsidRPr="00F70596">
              <w:rPr>
                <w:rFonts w:cs="Arial"/>
              </w:rPr>
              <w:t xml:space="preserve"> for full list of valid codes</w:t>
            </w:r>
          </w:p>
        </w:tc>
      </w:tr>
      <w:tr w:rsidR="00FD167C" w:rsidRPr="00F70596" w:rsidTr="00FD167C">
        <w:tc>
          <w:tcPr>
            <w:tcW w:w="1843" w:type="dxa"/>
            <w:tcBorders>
              <w:bottom w:val="single" w:sz="18" w:space="0" w:color="auto"/>
            </w:tcBorders>
            <w:shd w:val="clear" w:color="auto" w:fill="FFFFFF"/>
          </w:tcPr>
          <w:p w:rsidR="00FD167C" w:rsidRPr="00F70596" w:rsidRDefault="00FD167C" w:rsidP="00FD167C">
            <w:pPr>
              <w:rPr>
                <w:rFonts w:cs="Arial"/>
              </w:rPr>
            </w:pPr>
          </w:p>
        </w:tc>
        <w:tc>
          <w:tcPr>
            <w:tcW w:w="8647" w:type="dxa"/>
            <w:gridSpan w:val="3"/>
            <w:tcBorders>
              <w:bottom w:val="single" w:sz="18" w:space="0" w:color="auto"/>
            </w:tcBorders>
          </w:tcPr>
          <w:p w:rsidR="00FD167C" w:rsidRPr="00F70596" w:rsidRDefault="00FD167C" w:rsidP="00FD167C">
            <w:pPr>
              <w:jc w:val="both"/>
              <w:rPr>
                <w:rFonts w:cs="Arial"/>
              </w:rPr>
            </w:pPr>
          </w:p>
        </w:tc>
      </w:tr>
      <w:tr w:rsidR="00FD167C" w:rsidRPr="00F70596" w:rsidTr="00FD167C">
        <w:tc>
          <w:tcPr>
            <w:tcW w:w="1843" w:type="dxa"/>
            <w:tcBorders>
              <w:top w:val="single" w:sz="18" w:space="0" w:color="auto"/>
            </w:tcBorders>
            <w:shd w:val="clear" w:color="auto" w:fill="FFFFFF"/>
          </w:tcPr>
          <w:p w:rsidR="00FD167C" w:rsidRPr="00F70596" w:rsidRDefault="00FD167C" w:rsidP="00FD167C">
            <w:pPr>
              <w:rPr>
                <w:rFonts w:cs="Arial"/>
              </w:rPr>
            </w:pPr>
          </w:p>
        </w:tc>
        <w:tc>
          <w:tcPr>
            <w:tcW w:w="8647" w:type="dxa"/>
            <w:gridSpan w:val="3"/>
            <w:tcBorders>
              <w:top w:val="single" w:sz="18" w:space="0" w:color="auto"/>
            </w:tcBorders>
          </w:tcPr>
          <w:p w:rsidR="00FD167C" w:rsidRPr="00F70596" w:rsidRDefault="00FD167C" w:rsidP="00FD167C">
            <w:pPr>
              <w:jc w:val="both"/>
              <w:rPr>
                <w:rFonts w:cs="Arial"/>
              </w:rPr>
            </w:pPr>
          </w:p>
        </w:tc>
      </w:tr>
      <w:tr w:rsidR="00FD167C" w:rsidRPr="00F70596" w:rsidTr="00FD167C">
        <w:tc>
          <w:tcPr>
            <w:tcW w:w="1843" w:type="dxa"/>
            <w:tcBorders>
              <w:bottom w:val="single" w:sz="18" w:space="0" w:color="auto"/>
            </w:tcBorders>
            <w:shd w:val="clear" w:color="auto" w:fill="FFFFFF"/>
          </w:tcPr>
          <w:p w:rsidR="00FD167C" w:rsidRPr="00F70596" w:rsidRDefault="00FD167C" w:rsidP="00FD167C">
            <w:pPr>
              <w:rPr>
                <w:rFonts w:cs="Arial"/>
              </w:rPr>
            </w:pPr>
            <w:r w:rsidRPr="00F70596">
              <w:rPr>
                <w:rFonts w:cs="Arial"/>
              </w:rPr>
              <w:t>Notes</w:t>
            </w:r>
          </w:p>
        </w:tc>
        <w:tc>
          <w:tcPr>
            <w:tcW w:w="8647" w:type="dxa"/>
            <w:gridSpan w:val="3"/>
            <w:tcBorders>
              <w:bottom w:val="single" w:sz="18" w:space="0" w:color="auto"/>
            </w:tcBorders>
          </w:tcPr>
          <w:p w:rsidR="00FD167C" w:rsidRPr="00F70596" w:rsidRDefault="00FD167C" w:rsidP="00FD167C">
            <w:pPr>
              <w:jc w:val="both"/>
              <w:rPr>
                <w:rFonts w:cs="Arial"/>
              </w:rPr>
            </w:pPr>
            <w:r w:rsidRPr="00F70596">
              <w:rPr>
                <w:rFonts w:cs="Arial"/>
              </w:rPr>
              <w:t xml:space="preserve">In most cases it is anticipated that the learning activity will be taught by the school at which the pupil is registered (and therefore the school which is making the post–16 collection return). If this is the case then your software should complete the field with the default value of </w:t>
            </w:r>
            <w:r w:rsidRPr="00F70596">
              <w:rPr>
                <w:rFonts w:cs="Arial"/>
                <w:b/>
              </w:rPr>
              <w:t>S0000000</w:t>
            </w:r>
            <w:r w:rsidRPr="00F70596">
              <w:rPr>
                <w:rFonts w:cs="Arial"/>
              </w:rPr>
              <w:t>.</w:t>
            </w:r>
          </w:p>
          <w:p w:rsidR="00FD167C" w:rsidRPr="00F70596" w:rsidRDefault="00FD167C" w:rsidP="00FD167C">
            <w:pPr>
              <w:jc w:val="both"/>
              <w:rPr>
                <w:rFonts w:cs="Arial"/>
              </w:rPr>
            </w:pPr>
          </w:p>
          <w:p w:rsidR="00FD167C" w:rsidRPr="00F70596" w:rsidRDefault="00FD167C" w:rsidP="00FD167C">
            <w:pPr>
              <w:jc w:val="both"/>
              <w:rPr>
                <w:rFonts w:cs="Arial"/>
              </w:rPr>
            </w:pPr>
            <w:r w:rsidRPr="00F70596">
              <w:rPr>
                <w:rFonts w:cs="Arial"/>
              </w:rPr>
              <w:t>Where a learning activity is delivered through a partnership / franchise or sub-contracted arrangement with another school or college then a code relating to that school or college should be completed in this field.</w:t>
            </w:r>
          </w:p>
          <w:p w:rsidR="00FD167C" w:rsidRPr="00F70596" w:rsidRDefault="00FD167C" w:rsidP="00FD167C">
            <w:pPr>
              <w:jc w:val="both"/>
              <w:rPr>
                <w:rFonts w:cs="Arial"/>
              </w:rPr>
            </w:pPr>
            <w:r w:rsidRPr="00F70596">
              <w:rPr>
                <w:rFonts w:cs="Arial"/>
                <w:b/>
              </w:rPr>
              <w:t xml:space="preserve">Where a pupil is taught by another organisation the school registering the pupil will show the pupil’s Enrolment Status as ‘Main’ and will supply data about the Learning Activities which they deliver and those by the other school. </w:t>
            </w:r>
          </w:p>
          <w:p w:rsidR="00FD167C" w:rsidRPr="00F70596" w:rsidRDefault="00FD167C" w:rsidP="00FD167C">
            <w:pPr>
              <w:jc w:val="both"/>
              <w:rPr>
                <w:rFonts w:cs="Arial"/>
              </w:rPr>
            </w:pPr>
          </w:p>
          <w:p w:rsidR="00FD167C" w:rsidRPr="00F70596" w:rsidRDefault="00FD167C" w:rsidP="00FD167C">
            <w:pPr>
              <w:jc w:val="both"/>
              <w:rPr>
                <w:rFonts w:cs="Arial"/>
              </w:rPr>
            </w:pPr>
            <w:r w:rsidRPr="00F70596">
              <w:rPr>
                <w:rFonts w:cs="Arial"/>
              </w:rPr>
              <w:t xml:space="preserve">A full list of valid codes and the schools/providers to which they refer can be found in </w:t>
            </w:r>
            <w:r w:rsidRPr="00F70596">
              <w:rPr>
                <w:rFonts w:cs="Arial"/>
                <w:b/>
                <w:color w:val="0000FF"/>
                <w:highlight w:val="yellow"/>
              </w:rPr>
              <w:t>Annex C</w:t>
            </w:r>
            <w:r w:rsidRPr="00F70596">
              <w:rPr>
                <w:rFonts w:cs="Arial"/>
              </w:rPr>
              <w:t>.</w:t>
            </w:r>
          </w:p>
          <w:p w:rsidR="00FD167C" w:rsidRPr="00F70596" w:rsidRDefault="00FD167C" w:rsidP="00FD167C">
            <w:pPr>
              <w:jc w:val="both"/>
              <w:rPr>
                <w:rFonts w:cs="Arial"/>
              </w:rPr>
            </w:pPr>
          </w:p>
          <w:p w:rsidR="00FD167C" w:rsidRPr="00F70596" w:rsidRDefault="00FD167C" w:rsidP="00FD167C">
            <w:pPr>
              <w:jc w:val="both"/>
              <w:rPr>
                <w:rFonts w:cs="Arial"/>
              </w:rPr>
            </w:pPr>
            <w:r w:rsidRPr="00F70596">
              <w:rPr>
                <w:rFonts w:cs="Arial"/>
              </w:rPr>
              <w:t>If a pupil is undertaking a learning activity at a provider for which there is no code given then the school should contact the Post–16 Quality and Data Management Branch (contact details on page 3) with details regarding the provider delivering the learning and we will advise on how to code the provider appropriately.</w:t>
            </w:r>
          </w:p>
          <w:p w:rsidR="00FD167C" w:rsidRPr="00F70596" w:rsidRDefault="00FD167C" w:rsidP="00FD167C">
            <w:pPr>
              <w:jc w:val="both"/>
              <w:rPr>
                <w:rFonts w:cs="Arial"/>
                <w:iCs/>
              </w:rPr>
            </w:pPr>
          </w:p>
          <w:p w:rsidR="00FD167C" w:rsidRPr="00F70596" w:rsidRDefault="00FD167C" w:rsidP="00FD167C">
            <w:pPr>
              <w:jc w:val="both"/>
              <w:rPr>
                <w:rFonts w:cs="Arial"/>
                <w:iCs/>
              </w:rPr>
            </w:pPr>
            <w:r w:rsidRPr="00F70596">
              <w:rPr>
                <w:rFonts w:cs="Arial"/>
                <w:iCs/>
              </w:rPr>
              <w:t>Sample Data: S0000000</w:t>
            </w:r>
          </w:p>
          <w:p w:rsidR="00FD167C" w:rsidRPr="00F70596" w:rsidRDefault="00FD167C" w:rsidP="00FD167C">
            <w:pPr>
              <w:jc w:val="both"/>
              <w:rPr>
                <w:rFonts w:cs="Arial"/>
                <w:iCs/>
              </w:rPr>
            </w:pPr>
          </w:p>
        </w:tc>
      </w:tr>
      <w:tr w:rsidR="00FD167C" w:rsidRPr="00F70596" w:rsidTr="00FD167C">
        <w:tc>
          <w:tcPr>
            <w:tcW w:w="1843" w:type="dxa"/>
            <w:tcBorders>
              <w:top w:val="single" w:sz="18" w:space="0" w:color="auto"/>
            </w:tcBorders>
            <w:shd w:val="clear" w:color="auto" w:fill="FFFFFF"/>
          </w:tcPr>
          <w:p w:rsidR="00FD167C" w:rsidRPr="00F70596" w:rsidRDefault="00FD167C" w:rsidP="00FD167C">
            <w:pPr>
              <w:rPr>
                <w:rFonts w:cs="Arial"/>
                <w:b/>
                <w:color w:val="0070C0"/>
                <w:highlight w:val="yellow"/>
              </w:rPr>
            </w:pPr>
          </w:p>
        </w:tc>
        <w:tc>
          <w:tcPr>
            <w:tcW w:w="8647" w:type="dxa"/>
            <w:gridSpan w:val="3"/>
            <w:tcBorders>
              <w:top w:val="single" w:sz="18" w:space="0" w:color="auto"/>
            </w:tcBorders>
          </w:tcPr>
          <w:p w:rsidR="00FD167C" w:rsidRPr="00F70596" w:rsidRDefault="00FD167C" w:rsidP="00FD167C">
            <w:pPr>
              <w:jc w:val="both"/>
              <w:rPr>
                <w:rFonts w:cs="Arial"/>
                <w:b/>
                <w:color w:val="0070C0"/>
                <w:highlight w:val="yellow"/>
              </w:rPr>
            </w:pPr>
          </w:p>
        </w:tc>
      </w:tr>
    </w:tbl>
    <w:p w:rsidR="00FD167C" w:rsidRPr="00F70596" w:rsidRDefault="00FD167C" w:rsidP="00FD167C">
      <w:pPr>
        <w:rPr>
          <w:rFonts w:cs="Arial"/>
        </w:rPr>
      </w:pPr>
      <w:r w:rsidRPr="00F70596">
        <w:rPr>
          <w:rFonts w:cs="Arial"/>
        </w:rPr>
        <w:br w:type="page"/>
      </w:r>
    </w:p>
    <w:p w:rsidR="00FD167C" w:rsidRPr="00F70596" w:rsidRDefault="00FD167C" w:rsidP="00FD167C">
      <w:pPr>
        <w:pStyle w:val="Header"/>
        <w:pBdr>
          <w:left w:val="single" w:sz="24" w:space="4" w:color="CC0000"/>
          <w:bottom w:val="single" w:sz="18" w:space="1" w:color="CC0000"/>
        </w:pBdr>
        <w:jc w:val="center"/>
        <w:rPr>
          <w:rFonts w:cs="Arial"/>
          <w:b/>
          <w:bCs/>
        </w:rPr>
      </w:pPr>
      <w:r w:rsidRPr="00F70596">
        <w:rPr>
          <w:rFonts w:cs="Arial"/>
          <w:b/>
          <w:bCs/>
        </w:rPr>
        <w:t>Actual End Date of Learning Activity</w:t>
      </w:r>
    </w:p>
    <w:p w:rsidR="00FD167C" w:rsidRPr="00F70596" w:rsidRDefault="00FD167C" w:rsidP="00FD167C">
      <w:pPr>
        <w:rPr>
          <w:rFonts w:cs="Arial"/>
        </w:rPr>
      </w:pPr>
    </w:p>
    <w:p w:rsidR="00FD167C" w:rsidRPr="00F70596" w:rsidRDefault="00FD167C" w:rsidP="00FD167C">
      <w:pPr>
        <w:rPr>
          <w:rFonts w:cs="Arial"/>
        </w:rPr>
      </w:pPr>
    </w:p>
    <w:tbl>
      <w:tblPr>
        <w:tblW w:w="0" w:type="auto"/>
        <w:tblInd w:w="108" w:type="dxa"/>
        <w:tblLayout w:type="fixed"/>
        <w:tblLook w:val="0000" w:firstRow="0" w:lastRow="0" w:firstColumn="0" w:lastColumn="0" w:noHBand="0" w:noVBand="0"/>
      </w:tblPr>
      <w:tblGrid>
        <w:gridCol w:w="1843"/>
        <w:gridCol w:w="2126"/>
        <w:gridCol w:w="2552"/>
        <w:gridCol w:w="3969"/>
      </w:tblGrid>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Data set</w:t>
            </w:r>
          </w:p>
        </w:tc>
        <w:tc>
          <w:tcPr>
            <w:tcW w:w="2126" w:type="dxa"/>
          </w:tcPr>
          <w:p w:rsidR="00FD167C" w:rsidRPr="00326985" w:rsidRDefault="00FD167C" w:rsidP="00326985">
            <w:pPr>
              <w:rPr>
                <w:b/>
              </w:rPr>
            </w:pPr>
            <w:r w:rsidRPr="00326985">
              <w:rPr>
                <w:b/>
              </w:rPr>
              <w:t>LearningActivity</w:t>
            </w:r>
          </w:p>
        </w:tc>
        <w:tc>
          <w:tcPr>
            <w:tcW w:w="2552" w:type="dxa"/>
            <w:shd w:val="clear" w:color="auto" w:fill="FFFFFF"/>
          </w:tcPr>
          <w:p w:rsidR="00FD167C" w:rsidRPr="00F70596" w:rsidRDefault="00FD167C" w:rsidP="00FD167C">
            <w:pPr>
              <w:rPr>
                <w:rFonts w:cs="Arial"/>
              </w:rPr>
            </w:pPr>
            <w:r w:rsidRPr="00F70596">
              <w:rPr>
                <w:rFonts w:cs="Arial"/>
              </w:rPr>
              <w:t>Field length</w:t>
            </w:r>
          </w:p>
        </w:tc>
        <w:tc>
          <w:tcPr>
            <w:tcW w:w="3969" w:type="dxa"/>
          </w:tcPr>
          <w:p w:rsidR="00FD167C" w:rsidRPr="00F70596" w:rsidRDefault="00FD167C" w:rsidP="00FD167C">
            <w:pPr>
              <w:rPr>
                <w:rFonts w:cs="Arial"/>
                <w:b/>
              </w:rPr>
            </w:pPr>
            <w:r w:rsidRPr="00F70596">
              <w:rPr>
                <w:rFonts w:cs="Arial"/>
                <w:b/>
              </w:rPr>
              <w:t>10</w:t>
            </w:r>
          </w:p>
        </w:tc>
      </w:tr>
      <w:tr w:rsidR="00FD167C" w:rsidRPr="00F70596" w:rsidTr="00FD167C">
        <w:tc>
          <w:tcPr>
            <w:tcW w:w="1843" w:type="dxa"/>
            <w:shd w:val="clear" w:color="auto" w:fill="FFFFFF"/>
          </w:tcPr>
          <w:p w:rsidR="00FD167C" w:rsidRPr="00F70596" w:rsidRDefault="00FD167C" w:rsidP="00FD167C">
            <w:pPr>
              <w:rPr>
                <w:rFonts w:cs="Arial"/>
              </w:rPr>
            </w:pPr>
          </w:p>
        </w:tc>
        <w:tc>
          <w:tcPr>
            <w:tcW w:w="2126" w:type="dxa"/>
          </w:tcPr>
          <w:p w:rsidR="00FD167C" w:rsidRPr="00326985" w:rsidRDefault="00FD167C" w:rsidP="00326985">
            <w:pPr>
              <w:rPr>
                <w:rFonts w:cs="Arial"/>
                <w:b/>
              </w:rPr>
            </w:pPr>
          </w:p>
        </w:tc>
        <w:tc>
          <w:tcPr>
            <w:tcW w:w="2552" w:type="dxa"/>
            <w:shd w:val="clear" w:color="auto" w:fill="FFFFFF"/>
          </w:tcPr>
          <w:p w:rsidR="00FD167C" w:rsidRPr="00F70596" w:rsidRDefault="00FD167C" w:rsidP="00FD167C">
            <w:pPr>
              <w:rPr>
                <w:rFonts w:cs="Arial"/>
              </w:rPr>
            </w:pPr>
          </w:p>
        </w:tc>
        <w:tc>
          <w:tcPr>
            <w:tcW w:w="3969" w:type="dxa"/>
          </w:tcPr>
          <w:p w:rsidR="00FD167C" w:rsidRPr="00F70596" w:rsidRDefault="00FD167C" w:rsidP="00FD167C">
            <w:pPr>
              <w:rPr>
                <w:rFonts w:cs="Arial"/>
                <w:b/>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Field name</w:t>
            </w:r>
          </w:p>
        </w:tc>
        <w:tc>
          <w:tcPr>
            <w:tcW w:w="2126" w:type="dxa"/>
          </w:tcPr>
          <w:p w:rsidR="00FD167C" w:rsidRPr="00326985" w:rsidRDefault="00FD167C" w:rsidP="00326985">
            <w:pPr>
              <w:rPr>
                <w:rFonts w:cs="Arial"/>
                <w:b/>
              </w:rPr>
            </w:pPr>
            <w:r w:rsidRPr="00326985">
              <w:rPr>
                <w:rFonts w:cs="Arial"/>
                <w:b/>
              </w:rPr>
              <w:t>LearningActivity</w:t>
            </w:r>
          </w:p>
          <w:p w:rsidR="00FD167C" w:rsidRPr="00326985" w:rsidRDefault="00FD167C" w:rsidP="00326985">
            <w:pPr>
              <w:rPr>
                <w:rFonts w:cs="Arial"/>
                <w:b/>
              </w:rPr>
            </w:pPr>
            <w:r w:rsidRPr="00326985">
              <w:rPr>
                <w:rFonts w:cs="Arial"/>
                <w:b/>
              </w:rPr>
              <w:t>EndDate</w:t>
            </w:r>
          </w:p>
        </w:tc>
        <w:tc>
          <w:tcPr>
            <w:tcW w:w="2552" w:type="dxa"/>
            <w:shd w:val="clear" w:color="auto" w:fill="FFFFFF"/>
          </w:tcPr>
          <w:p w:rsidR="00FD167C" w:rsidRPr="00F70596" w:rsidRDefault="00FD167C" w:rsidP="00FD167C">
            <w:pPr>
              <w:rPr>
                <w:rFonts w:cs="Arial"/>
              </w:rPr>
            </w:pPr>
            <w:r w:rsidRPr="00F70596">
              <w:rPr>
                <w:rFonts w:cs="Arial"/>
              </w:rPr>
              <w:t>Field type</w:t>
            </w:r>
          </w:p>
        </w:tc>
        <w:tc>
          <w:tcPr>
            <w:tcW w:w="3969" w:type="dxa"/>
          </w:tcPr>
          <w:p w:rsidR="00FD167C" w:rsidRPr="00F70596" w:rsidRDefault="00FD167C" w:rsidP="00FD167C">
            <w:pPr>
              <w:rPr>
                <w:rFonts w:cs="Arial"/>
                <w:b/>
              </w:rPr>
            </w:pPr>
            <w:r w:rsidRPr="00F70596">
              <w:rPr>
                <w:rFonts w:cs="Arial"/>
                <w:b/>
              </w:rPr>
              <w:t>Date</w:t>
            </w:r>
          </w:p>
        </w:tc>
      </w:tr>
      <w:tr w:rsidR="00FD167C" w:rsidRPr="00F70596" w:rsidTr="00FD167C">
        <w:tc>
          <w:tcPr>
            <w:tcW w:w="1843" w:type="dxa"/>
            <w:shd w:val="clear" w:color="auto" w:fill="FFFFFF"/>
          </w:tcPr>
          <w:p w:rsidR="00FD167C" w:rsidRPr="00F70596" w:rsidRDefault="00FD167C" w:rsidP="00FD167C">
            <w:pPr>
              <w:rPr>
                <w:rFonts w:cs="Arial"/>
              </w:rPr>
            </w:pPr>
          </w:p>
        </w:tc>
        <w:tc>
          <w:tcPr>
            <w:tcW w:w="2126" w:type="dxa"/>
          </w:tcPr>
          <w:p w:rsidR="00FD167C" w:rsidRPr="00326985" w:rsidRDefault="00FD167C" w:rsidP="00326985">
            <w:pPr>
              <w:rPr>
                <w:rFonts w:cs="Arial"/>
                <w:b/>
              </w:rPr>
            </w:pPr>
          </w:p>
        </w:tc>
        <w:tc>
          <w:tcPr>
            <w:tcW w:w="2552" w:type="dxa"/>
            <w:shd w:val="clear" w:color="auto" w:fill="FFFFFF"/>
          </w:tcPr>
          <w:p w:rsidR="00FD167C" w:rsidRPr="00F70596" w:rsidRDefault="00FD167C" w:rsidP="00FD167C">
            <w:pPr>
              <w:rPr>
                <w:rFonts w:cs="Arial"/>
              </w:rPr>
            </w:pPr>
          </w:p>
        </w:tc>
        <w:tc>
          <w:tcPr>
            <w:tcW w:w="3969" w:type="dxa"/>
          </w:tcPr>
          <w:p w:rsidR="00FD167C" w:rsidRPr="00F70596" w:rsidRDefault="00FD167C" w:rsidP="00FD167C">
            <w:pPr>
              <w:rPr>
                <w:rFonts w:cs="Arial"/>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CBDS Number</w:t>
            </w:r>
          </w:p>
        </w:tc>
        <w:tc>
          <w:tcPr>
            <w:tcW w:w="2126" w:type="dxa"/>
          </w:tcPr>
          <w:p w:rsidR="00FD167C" w:rsidRPr="00326985" w:rsidRDefault="00FD167C" w:rsidP="00326985">
            <w:pPr>
              <w:rPr>
                <w:b/>
              </w:rPr>
            </w:pPr>
            <w:r w:rsidRPr="00326985">
              <w:rPr>
                <w:b/>
              </w:rPr>
              <w:t>P210</w:t>
            </w:r>
          </w:p>
        </w:tc>
        <w:tc>
          <w:tcPr>
            <w:tcW w:w="2552" w:type="dxa"/>
            <w:shd w:val="clear" w:color="auto" w:fill="FFFFFF"/>
          </w:tcPr>
          <w:p w:rsidR="00FD167C" w:rsidRPr="00F70596" w:rsidRDefault="00FD167C" w:rsidP="00FD167C">
            <w:pPr>
              <w:rPr>
                <w:rFonts w:cs="Arial"/>
              </w:rPr>
            </w:pPr>
            <w:r w:rsidRPr="00F70596">
              <w:rPr>
                <w:rFonts w:cs="Arial"/>
              </w:rPr>
              <w:t>Mandatory for</w:t>
            </w:r>
          </w:p>
        </w:tc>
        <w:tc>
          <w:tcPr>
            <w:tcW w:w="3969" w:type="dxa"/>
          </w:tcPr>
          <w:p w:rsidR="00FD167C" w:rsidRPr="00F70596" w:rsidRDefault="00FD167C" w:rsidP="00FD167C">
            <w:pPr>
              <w:rPr>
                <w:rFonts w:cs="Arial"/>
                <w:b/>
              </w:rPr>
            </w:pPr>
            <w:r w:rsidRPr="00F70596">
              <w:rPr>
                <w:rFonts w:cs="Arial"/>
                <w:b/>
              </w:rPr>
              <w:t>All learners</w:t>
            </w:r>
          </w:p>
        </w:tc>
      </w:tr>
      <w:tr w:rsidR="00FD167C" w:rsidRPr="00F70596" w:rsidTr="00FD167C">
        <w:tc>
          <w:tcPr>
            <w:tcW w:w="1843" w:type="dxa"/>
            <w:tcBorders>
              <w:bottom w:val="single" w:sz="18" w:space="0" w:color="auto"/>
            </w:tcBorders>
            <w:shd w:val="clear" w:color="auto" w:fill="FFFFFF"/>
          </w:tcPr>
          <w:p w:rsidR="00FD167C" w:rsidRPr="00F70596" w:rsidRDefault="00FD167C" w:rsidP="00FD167C">
            <w:pPr>
              <w:rPr>
                <w:rFonts w:cs="Arial"/>
              </w:rPr>
            </w:pPr>
          </w:p>
        </w:tc>
        <w:tc>
          <w:tcPr>
            <w:tcW w:w="2126" w:type="dxa"/>
            <w:tcBorders>
              <w:bottom w:val="single" w:sz="18" w:space="0" w:color="auto"/>
            </w:tcBorders>
          </w:tcPr>
          <w:p w:rsidR="00FD167C" w:rsidRPr="00F70596" w:rsidRDefault="00FD167C" w:rsidP="004F5142">
            <w:pPr>
              <w:pStyle w:val="Heading1"/>
              <w:numPr>
                <w:ilvl w:val="0"/>
                <w:numId w:val="0"/>
              </w:numPr>
            </w:pPr>
          </w:p>
        </w:tc>
        <w:tc>
          <w:tcPr>
            <w:tcW w:w="2552" w:type="dxa"/>
            <w:tcBorders>
              <w:bottom w:val="single" w:sz="18" w:space="0" w:color="auto"/>
            </w:tcBorders>
            <w:shd w:val="clear" w:color="auto" w:fill="FFFFFF"/>
          </w:tcPr>
          <w:p w:rsidR="00FD167C" w:rsidRPr="00F70596" w:rsidRDefault="00FD167C" w:rsidP="00FD167C">
            <w:pPr>
              <w:rPr>
                <w:rFonts w:cs="Arial"/>
              </w:rPr>
            </w:pPr>
          </w:p>
        </w:tc>
        <w:tc>
          <w:tcPr>
            <w:tcW w:w="3969" w:type="dxa"/>
            <w:tcBorders>
              <w:bottom w:val="single" w:sz="18" w:space="0" w:color="auto"/>
            </w:tcBorders>
          </w:tcPr>
          <w:p w:rsidR="00FD167C" w:rsidRPr="00F70596" w:rsidRDefault="00FD167C" w:rsidP="00FD167C">
            <w:pPr>
              <w:rPr>
                <w:rFonts w:cs="Arial"/>
                <w:b/>
              </w:rPr>
            </w:pPr>
          </w:p>
        </w:tc>
      </w:tr>
      <w:tr w:rsidR="00FD167C" w:rsidRPr="00F70596" w:rsidTr="00FD167C">
        <w:tc>
          <w:tcPr>
            <w:tcW w:w="1843" w:type="dxa"/>
            <w:tcBorders>
              <w:top w:val="single" w:sz="18" w:space="0" w:color="auto"/>
            </w:tcBorders>
            <w:shd w:val="clear" w:color="auto" w:fill="FFFFFF"/>
          </w:tcPr>
          <w:p w:rsidR="00FD167C" w:rsidRPr="00F70596" w:rsidRDefault="00FD167C" w:rsidP="00FD167C">
            <w:pPr>
              <w:rPr>
                <w:rFonts w:cs="Arial"/>
              </w:rPr>
            </w:pPr>
          </w:p>
        </w:tc>
        <w:tc>
          <w:tcPr>
            <w:tcW w:w="8647" w:type="dxa"/>
            <w:gridSpan w:val="3"/>
            <w:tcBorders>
              <w:top w:val="single" w:sz="18" w:space="0" w:color="auto"/>
            </w:tcBorders>
          </w:tcPr>
          <w:p w:rsidR="00FD167C" w:rsidRPr="00F70596" w:rsidRDefault="00FD167C" w:rsidP="00FD167C">
            <w:pPr>
              <w:jc w:val="both"/>
              <w:rPr>
                <w:rFonts w:cs="Arial"/>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Description</w:t>
            </w:r>
          </w:p>
        </w:tc>
        <w:tc>
          <w:tcPr>
            <w:tcW w:w="8647" w:type="dxa"/>
            <w:gridSpan w:val="3"/>
          </w:tcPr>
          <w:p w:rsidR="00FD167C" w:rsidRPr="00F70596" w:rsidRDefault="00FD167C" w:rsidP="00FD167C">
            <w:pPr>
              <w:jc w:val="both"/>
              <w:rPr>
                <w:rFonts w:cs="Arial"/>
              </w:rPr>
            </w:pPr>
            <w:r w:rsidRPr="00F70596">
              <w:rPr>
                <w:rFonts w:cs="Arial"/>
              </w:rPr>
              <w:t>Actual End Date of Learning Activity</w:t>
            </w:r>
          </w:p>
        </w:tc>
      </w:tr>
      <w:tr w:rsidR="00FD167C" w:rsidRPr="00F70596" w:rsidTr="00FD167C">
        <w:tc>
          <w:tcPr>
            <w:tcW w:w="1843" w:type="dxa"/>
            <w:shd w:val="clear" w:color="auto" w:fill="FFFFFF"/>
          </w:tcPr>
          <w:p w:rsidR="00FD167C" w:rsidRPr="00F70596" w:rsidRDefault="00FD167C" w:rsidP="00FD167C">
            <w:pPr>
              <w:rPr>
                <w:rFonts w:cs="Arial"/>
              </w:rPr>
            </w:pPr>
          </w:p>
        </w:tc>
        <w:tc>
          <w:tcPr>
            <w:tcW w:w="8647" w:type="dxa"/>
            <w:gridSpan w:val="3"/>
          </w:tcPr>
          <w:p w:rsidR="00FD167C" w:rsidRPr="00F70596" w:rsidRDefault="00FD167C" w:rsidP="00FD167C">
            <w:pPr>
              <w:jc w:val="both"/>
              <w:rPr>
                <w:rFonts w:cs="Arial"/>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Reason required</w:t>
            </w:r>
          </w:p>
        </w:tc>
        <w:tc>
          <w:tcPr>
            <w:tcW w:w="8647" w:type="dxa"/>
            <w:gridSpan w:val="3"/>
          </w:tcPr>
          <w:p w:rsidR="00FD167C" w:rsidRPr="00F70596" w:rsidRDefault="00FD167C" w:rsidP="00FD167C">
            <w:pPr>
              <w:jc w:val="both"/>
              <w:rPr>
                <w:rFonts w:cs="Arial"/>
              </w:rPr>
            </w:pPr>
            <w:r w:rsidRPr="00F70596">
              <w:rPr>
                <w:rFonts w:cs="Arial"/>
              </w:rPr>
              <w:t>To identify the end date of the programme or learning activity and to be used with the start date to derive the duration of learning.</w:t>
            </w:r>
          </w:p>
          <w:p w:rsidR="00FD167C" w:rsidRPr="00F70596" w:rsidRDefault="00FD167C" w:rsidP="00FD167C">
            <w:pPr>
              <w:jc w:val="both"/>
              <w:rPr>
                <w:rFonts w:cs="Arial"/>
              </w:rPr>
            </w:pPr>
          </w:p>
          <w:p w:rsidR="00FD167C" w:rsidRPr="00F70596" w:rsidRDefault="00FD167C" w:rsidP="00FD167C">
            <w:pPr>
              <w:jc w:val="both"/>
              <w:rPr>
                <w:rFonts w:cs="Arial"/>
                <w:b/>
                <w:bCs/>
              </w:rPr>
            </w:pPr>
            <w:r w:rsidRPr="00F70596">
              <w:rPr>
                <w:rFonts w:cs="Arial"/>
                <w:b/>
                <w:bCs/>
              </w:rPr>
              <w:t>This field informs funding allocations. Where this field is not completed with the default date in the return this field replaces, and is used in the same manner as, the expected end date</w:t>
            </w:r>
          </w:p>
        </w:tc>
      </w:tr>
      <w:tr w:rsidR="00FD167C" w:rsidRPr="00F70596" w:rsidTr="00FD167C">
        <w:tc>
          <w:tcPr>
            <w:tcW w:w="1843" w:type="dxa"/>
            <w:shd w:val="clear" w:color="auto" w:fill="FFFFFF"/>
          </w:tcPr>
          <w:p w:rsidR="00FD167C" w:rsidRPr="00F70596" w:rsidRDefault="00FD167C" w:rsidP="00FD167C">
            <w:pPr>
              <w:rPr>
                <w:rFonts w:cs="Arial"/>
              </w:rPr>
            </w:pPr>
          </w:p>
        </w:tc>
        <w:tc>
          <w:tcPr>
            <w:tcW w:w="8647" w:type="dxa"/>
            <w:gridSpan w:val="3"/>
          </w:tcPr>
          <w:p w:rsidR="00FD167C" w:rsidRPr="00F70596" w:rsidRDefault="00FD167C" w:rsidP="00FD167C">
            <w:pPr>
              <w:jc w:val="both"/>
              <w:rPr>
                <w:rFonts w:cs="Arial"/>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Valid entries</w:t>
            </w:r>
          </w:p>
        </w:tc>
        <w:tc>
          <w:tcPr>
            <w:tcW w:w="8647" w:type="dxa"/>
            <w:gridSpan w:val="3"/>
          </w:tcPr>
          <w:p w:rsidR="00FD167C" w:rsidRPr="00F70596" w:rsidRDefault="00FD167C" w:rsidP="00FD167C">
            <w:pPr>
              <w:jc w:val="both"/>
              <w:rPr>
                <w:rFonts w:cs="Arial"/>
              </w:rPr>
            </w:pPr>
            <w:r w:rsidRPr="00F70596">
              <w:rPr>
                <w:rFonts w:cs="Arial"/>
              </w:rPr>
              <w:t>Valid date in format ccyy-mm-dd.</w:t>
            </w:r>
          </w:p>
          <w:p w:rsidR="00FD167C" w:rsidRPr="00F70596" w:rsidRDefault="00FD167C" w:rsidP="00FD167C">
            <w:pPr>
              <w:jc w:val="both"/>
              <w:rPr>
                <w:rFonts w:cs="Arial"/>
              </w:rPr>
            </w:pPr>
          </w:p>
          <w:p w:rsidR="00FD167C" w:rsidRPr="00F70596" w:rsidRDefault="00FD167C" w:rsidP="00FD167C">
            <w:pPr>
              <w:jc w:val="both"/>
              <w:rPr>
                <w:rFonts w:cs="Arial"/>
              </w:rPr>
            </w:pPr>
            <w:r w:rsidRPr="00F70596">
              <w:rPr>
                <w:rFonts w:cs="Arial"/>
              </w:rPr>
              <w:t xml:space="preserve">If </w:t>
            </w:r>
            <w:r w:rsidRPr="00F70596">
              <w:rPr>
                <w:rFonts w:cs="Arial"/>
                <w:b/>
                <w:bCs/>
              </w:rPr>
              <w:t xml:space="preserve">Completion Status </w:t>
            </w:r>
            <w:r w:rsidRPr="00F70596">
              <w:rPr>
                <w:rFonts w:cs="Arial"/>
              </w:rPr>
              <w:t>is 1</w:t>
            </w:r>
            <w:r w:rsidRPr="00F70596">
              <w:rPr>
                <w:rFonts w:cs="Arial"/>
                <w:b/>
                <w:bCs/>
              </w:rPr>
              <w:t xml:space="preserve"> </w:t>
            </w:r>
            <w:r w:rsidRPr="00F70596">
              <w:rPr>
                <w:rFonts w:cs="Arial"/>
              </w:rPr>
              <w:t xml:space="preserve">then </w:t>
            </w:r>
            <w:r w:rsidRPr="00F70596">
              <w:rPr>
                <w:rFonts w:cs="Arial"/>
                <w:b/>
              </w:rPr>
              <w:t>actual end date</w:t>
            </w:r>
            <w:r w:rsidRPr="00F70596">
              <w:rPr>
                <w:rFonts w:cs="Arial"/>
              </w:rPr>
              <w:t xml:space="preserve"> should be set to </w:t>
            </w:r>
          </w:p>
          <w:p w:rsidR="00FD167C" w:rsidRPr="00F70596" w:rsidRDefault="00FD167C" w:rsidP="00FD167C">
            <w:pPr>
              <w:jc w:val="both"/>
              <w:rPr>
                <w:rFonts w:cs="Arial"/>
              </w:rPr>
            </w:pPr>
            <w:r w:rsidRPr="00F70596">
              <w:rPr>
                <w:rFonts w:cs="Arial"/>
                <w:b/>
                <w:bCs/>
              </w:rPr>
              <w:t>9999-12-31</w:t>
            </w:r>
          </w:p>
          <w:p w:rsidR="00FD167C" w:rsidRPr="00F70596" w:rsidRDefault="00FD167C" w:rsidP="00FD167C">
            <w:pPr>
              <w:jc w:val="both"/>
              <w:rPr>
                <w:rFonts w:cs="Arial"/>
              </w:rPr>
            </w:pPr>
          </w:p>
          <w:p w:rsidR="00FD167C" w:rsidRPr="00F70596" w:rsidRDefault="00FD167C" w:rsidP="00FD167C">
            <w:pPr>
              <w:jc w:val="both"/>
              <w:rPr>
                <w:rFonts w:cs="Arial"/>
              </w:rPr>
            </w:pPr>
            <w:r w:rsidRPr="00F70596">
              <w:rPr>
                <w:rFonts w:cs="Arial"/>
              </w:rPr>
              <w:t>Where a pupil has left (</w:t>
            </w:r>
            <w:r w:rsidR="003063B0" w:rsidRPr="00F70596">
              <w:rPr>
                <w:rFonts w:cs="Arial"/>
              </w:rPr>
              <w:t>i.e.</w:t>
            </w:r>
            <w:r w:rsidRPr="00F70596">
              <w:rPr>
                <w:rFonts w:cs="Arial"/>
              </w:rPr>
              <w:t xml:space="preserve"> </w:t>
            </w:r>
            <w:r w:rsidRPr="00F70596">
              <w:rPr>
                <w:rFonts w:cs="Arial"/>
                <w:b/>
                <w:bCs/>
              </w:rPr>
              <w:t>Completion Status</w:t>
            </w:r>
            <w:r w:rsidRPr="00F70596">
              <w:rPr>
                <w:rFonts w:cs="Arial"/>
              </w:rPr>
              <w:t xml:space="preserve"> of 2, 3, 4) then actual leaving date should be entered.</w:t>
            </w:r>
          </w:p>
          <w:p w:rsidR="00FD167C" w:rsidRPr="00F70596" w:rsidRDefault="00FD167C" w:rsidP="00FD167C">
            <w:pPr>
              <w:jc w:val="both"/>
              <w:rPr>
                <w:rFonts w:cs="Arial"/>
              </w:rPr>
            </w:pPr>
          </w:p>
        </w:tc>
      </w:tr>
      <w:tr w:rsidR="00FD167C" w:rsidRPr="00F70596" w:rsidTr="00FD167C">
        <w:tc>
          <w:tcPr>
            <w:tcW w:w="1843" w:type="dxa"/>
            <w:tcBorders>
              <w:bottom w:val="single" w:sz="18" w:space="0" w:color="auto"/>
            </w:tcBorders>
            <w:shd w:val="clear" w:color="auto" w:fill="FFFFFF"/>
          </w:tcPr>
          <w:p w:rsidR="00FD167C" w:rsidRPr="00F70596" w:rsidRDefault="00FD167C" w:rsidP="00FD167C">
            <w:pPr>
              <w:rPr>
                <w:rFonts w:cs="Arial"/>
              </w:rPr>
            </w:pPr>
          </w:p>
        </w:tc>
        <w:tc>
          <w:tcPr>
            <w:tcW w:w="8647" w:type="dxa"/>
            <w:gridSpan w:val="3"/>
            <w:tcBorders>
              <w:bottom w:val="single" w:sz="18" w:space="0" w:color="auto"/>
            </w:tcBorders>
          </w:tcPr>
          <w:p w:rsidR="00FD167C" w:rsidRPr="00F70596" w:rsidRDefault="00FD167C" w:rsidP="00FD167C">
            <w:pPr>
              <w:jc w:val="both"/>
              <w:rPr>
                <w:rFonts w:cs="Arial"/>
              </w:rPr>
            </w:pPr>
          </w:p>
        </w:tc>
      </w:tr>
      <w:tr w:rsidR="00FD167C" w:rsidRPr="00F70596" w:rsidTr="00FD167C">
        <w:tc>
          <w:tcPr>
            <w:tcW w:w="1843" w:type="dxa"/>
            <w:tcBorders>
              <w:top w:val="single" w:sz="18" w:space="0" w:color="auto"/>
            </w:tcBorders>
            <w:shd w:val="clear" w:color="auto" w:fill="FFFFFF"/>
          </w:tcPr>
          <w:p w:rsidR="00FD167C" w:rsidRPr="00F70596" w:rsidRDefault="00FD167C" w:rsidP="00FD167C">
            <w:pPr>
              <w:rPr>
                <w:rFonts w:cs="Arial"/>
              </w:rPr>
            </w:pPr>
          </w:p>
        </w:tc>
        <w:tc>
          <w:tcPr>
            <w:tcW w:w="8647" w:type="dxa"/>
            <w:gridSpan w:val="3"/>
            <w:tcBorders>
              <w:top w:val="single" w:sz="18" w:space="0" w:color="auto"/>
            </w:tcBorders>
          </w:tcPr>
          <w:p w:rsidR="00FD167C" w:rsidRPr="00F70596" w:rsidRDefault="00FD167C" w:rsidP="00FD167C">
            <w:pPr>
              <w:jc w:val="both"/>
              <w:rPr>
                <w:rFonts w:cs="Arial"/>
              </w:rPr>
            </w:pPr>
          </w:p>
        </w:tc>
      </w:tr>
      <w:tr w:rsidR="00FD167C" w:rsidRPr="00F70596" w:rsidTr="00FD167C">
        <w:tc>
          <w:tcPr>
            <w:tcW w:w="1843" w:type="dxa"/>
            <w:tcBorders>
              <w:bottom w:val="single" w:sz="18" w:space="0" w:color="auto"/>
            </w:tcBorders>
            <w:shd w:val="clear" w:color="auto" w:fill="FFFFFF"/>
          </w:tcPr>
          <w:p w:rsidR="00FD167C" w:rsidRPr="00F70596" w:rsidRDefault="00FD167C" w:rsidP="00FD167C">
            <w:pPr>
              <w:rPr>
                <w:rFonts w:cs="Arial"/>
              </w:rPr>
            </w:pPr>
            <w:r w:rsidRPr="00F70596">
              <w:rPr>
                <w:rFonts w:cs="Arial"/>
              </w:rPr>
              <w:t>Notes</w:t>
            </w:r>
          </w:p>
        </w:tc>
        <w:tc>
          <w:tcPr>
            <w:tcW w:w="8647" w:type="dxa"/>
            <w:gridSpan w:val="3"/>
            <w:tcBorders>
              <w:bottom w:val="single" w:sz="18" w:space="0" w:color="auto"/>
            </w:tcBorders>
          </w:tcPr>
          <w:p w:rsidR="00FD167C" w:rsidRPr="00F70596" w:rsidRDefault="00FD167C" w:rsidP="00FD167C">
            <w:pPr>
              <w:jc w:val="both"/>
              <w:rPr>
                <w:rFonts w:cs="Arial"/>
                <w:b/>
                <w:bCs/>
                <w:iCs/>
                <w:color w:val="0000FF"/>
              </w:rPr>
            </w:pPr>
            <w:r w:rsidRPr="00F70596">
              <w:rPr>
                <w:rFonts w:cs="Arial"/>
                <w:b/>
                <w:bCs/>
                <w:iCs/>
                <w:color w:val="0000FF"/>
                <w:highlight w:val="yellow"/>
              </w:rPr>
              <w:t>In the October 2016 post–16 collection it is expected that all two year learning activities continuing into a second year will be submitted with the default of ‘9999-12-31: continuing the learning activity’, but it would be expected that one year learning activities will be completed with an actual end date.</w:t>
            </w:r>
          </w:p>
          <w:p w:rsidR="00FD167C" w:rsidRPr="00F70596" w:rsidRDefault="00FD167C" w:rsidP="00FD167C">
            <w:pPr>
              <w:jc w:val="both"/>
              <w:rPr>
                <w:rFonts w:cs="Arial"/>
                <w:iCs/>
                <w:color w:val="0000FF"/>
              </w:rPr>
            </w:pPr>
            <w:r w:rsidRPr="00F70596">
              <w:rPr>
                <w:rFonts w:cs="Arial"/>
                <w:b/>
                <w:bCs/>
                <w:iCs/>
                <w:color w:val="0000FF"/>
              </w:rPr>
              <w:t xml:space="preserve"> </w:t>
            </w:r>
          </w:p>
          <w:p w:rsidR="00FD167C" w:rsidRPr="00F70596" w:rsidRDefault="00FD167C" w:rsidP="00FD167C">
            <w:pPr>
              <w:jc w:val="both"/>
              <w:rPr>
                <w:rFonts w:cs="Arial"/>
                <w:iCs/>
              </w:rPr>
            </w:pPr>
            <w:r w:rsidRPr="00F70596">
              <w:rPr>
                <w:rFonts w:cs="Arial"/>
                <w:iCs/>
              </w:rPr>
              <w:t>Sample Data</w:t>
            </w:r>
            <w:r w:rsidRPr="00F70596">
              <w:rPr>
                <w:rFonts w:cs="Arial"/>
                <w:b/>
                <w:iCs/>
                <w:color w:val="0000FF"/>
              </w:rPr>
              <w:t xml:space="preserve">:  </w:t>
            </w:r>
            <w:r w:rsidRPr="00F70596">
              <w:rPr>
                <w:rFonts w:cs="Arial"/>
                <w:b/>
                <w:color w:val="0000FF"/>
              </w:rPr>
              <w:t xml:space="preserve"> </w:t>
            </w:r>
            <w:r w:rsidRPr="00F70596">
              <w:rPr>
                <w:rFonts w:cs="Arial"/>
                <w:b/>
                <w:color w:val="0000FF"/>
                <w:highlight w:val="yellow"/>
              </w:rPr>
              <w:t>2016</w:t>
            </w:r>
            <w:r w:rsidRPr="00F70596">
              <w:rPr>
                <w:rFonts w:cs="Arial"/>
              </w:rPr>
              <w:t>-07-29</w:t>
            </w:r>
          </w:p>
          <w:p w:rsidR="00FD167C" w:rsidRPr="00F70596" w:rsidRDefault="00FD167C" w:rsidP="00FD167C">
            <w:pPr>
              <w:jc w:val="both"/>
              <w:rPr>
                <w:rFonts w:cs="Arial"/>
                <w:iCs/>
              </w:rPr>
            </w:pPr>
          </w:p>
        </w:tc>
      </w:tr>
      <w:tr w:rsidR="00FD167C" w:rsidRPr="00F70596" w:rsidTr="00FD167C">
        <w:tc>
          <w:tcPr>
            <w:tcW w:w="1843" w:type="dxa"/>
            <w:tcBorders>
              <w:top w:val="single" w:sz="18" w:space="0" w:color="auto"/>
            </w:tcBorders>
            <w:shd w:val="clear" w:color="auto" w:fill="FFFFFF"/>
          </w:tcPr>
          <w:p w:rsidR="00FD167C" w:rsidRPr="00F70596" w:rsidRDefault="00FD167C" w:rsidP="00FD167C">
            <w:pPr>
              <w:rPr>
                <w:rFonts w:cs="Arial"/>
                <w:b/>
                <w:color w:val="0070C0"/>
                <w:highlight w:val="yellow"/>
              </w:rPr>
            </w:pPr>
          </w:p>
        </w:tc>
        <w:tc>
          <w:tcPr>
            <w:tcW w:w="8647" w:type="dxa"/>
            <w:gridSpan w:val="3"/>
            <w:tcBorders>
              <w:top w:val="single" w:sz="18" w:space="0" w:color="auto"/>
            </w:tcBorders>
          </w:tcPr>
          <w:p w:rsidR="00FD167C" w:rsidRPr="00F70596" w:rsidRDefault="00FD167C" w:rsidP="00FD167C">
            <w:pPr>
              <w:jc w:val="both"/>
              <w:rPr>
                <w:rFonts w:cs="Arial"/>
                <w:b/>
                <w:color w:val="0070C0"/>
                <w:highlight w:val="yellow"/>
              </w:rPr>
            </w:pPr>
          </w:p>
        </w:tc>
      </w:tr>
    </w:tbl>
    <w:p w:rsidR="00FD167C" w:rsidRPr="00F70596" w:rsidRDefault="00FD167C" w:rsidP="00FD167C">
      <w:pPr>
        <w:rPr>
          <w:rFonts w:cs="Arial"/>
        </w:rPr>
      </w:pPr>
    </w:p>
    <w:p w:rsidR="00FD167C" w:rsidRPr="00F70596" w:rsidRDefault="00FD167C" w:rsidP="00FD167C">
      <w:pPr>
        <w:rPr>
          <w:rFonts w:cs="Arial"/>
        </w:rPr>
      </w:pPr>
      <w:r w:rsidRPr="00F70596">
        <w:rPr>
          <w:rFonts w:cs="Arial"/>
        </w:rPr>
        <w:br w:type="page"/>
      </w:r>
    </w:p>
    <w:p w:rsidR="00FD167C" w:rsidRPr="00F70596" w:rsidRDefault="00FD167C" w:rsidP="00FD167C">
      <w:pPr>
        <w:pStyle w:val="Header"/>
        <w:pBdr>
          <w:left w:val="single" w:sz="24" w:space="4" w:color="CC0000"/>
          <w:bottom w:val="single" w:sz="18" w:space="1" w:color="CC0000"/>
        </w:pBdr>
        <w:jc w:val="center"/>
        <w:rPr>
          <w:rFonts w:cs="Arial"/>
          <w:b/>
          <w:bCs/>
        </w:rPr>
      </w:pPr>
      <w:r w:rsidRPr="00F70596">
        <w:rPr>
          <w:rFonts w:cs="Arial"/>
          <w:b/>
          <w:bCs/>
        </w:rPr>
        <w:t>Guided Contact Hours</w:t>
      </w:r>
    </w:p>
    <w:p w:rsidR="00FD167C" w:rsidRPr="00F70596" w:rsidRDefault="00FD167C" w:rsidP="00FD167C">
      <w:pPr>
        <w:rPr>
          <w:rFonts w:cs="Arial"/>
        </w:rPr>
      </w:pPr>
    </w:p>
    <w:p w:rsidR="00FD167C" w:rsidRPr="00F70596" w:rsidRDefault="00FD167C" w:rsidP="00FD167C">
      <w:pPr>
        <w:rPr>
          <w:rFonts w:cs="Arial"/>
        </w:rPr>
      </w:pPr>
    </w:p>
    <w:tbl>
      <w:tblPr>
        <w:tblW w:w="0" w:type="auto"/>
        <w:tblInd w:w="108" w:type="dxa"/>
        <w:tblLayout w:type="fixed"/>
        <w:tblLook w:val="0000" w:firstRow="0" w:lastRow="0" w:firstColumn="0" w:lastColumn="0" w:noHBand="0" w:noVBand="0"/>
      </w:tblPr>
      <w:tblGrid>
        <w:gridCol w:w="1843"/>
        <w:gridCol w:w="2126"/>
        <w:gridCol w:w="2552"/>
        <w:gridCol w:w="3969"/>
      </w:tblGrid>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Data set</w:t>
            </w:r>
          </w:p>
        </w:tc>
        <w:tc>
          <w:tcPr>
            <w:tcW w:w="2126" w:type="dxa"/>
          </w:tcPr>
          <w:p w:rsidR="00FD167C" w:rsidRPr="00326985" w:rsidRDefault="00FD167C" w:rsidP="00326985">
            <w:pPr>
              <w:rPr>
                <w:b/>
              </w:rPr>
            </w:pPr>
            <w:r w:rsidRPr="00326985">
              <w:rPr>
                <w:b/>
              </w:rPr>
              <w:t>LearningActivity</w:t>
            </w:r>
          </w:p>
        </w:tc>
        <w:tc>
          <w:tcPr>
            <w:tcW w:w="2552" w:type="dxa"/>
            <w:shd w:val="clear" w:color="auto" w:fill="FFFFFF"/>
          </w:tcPr>
          <w:p w:rsidR="00FD167C" w:rsidRPr="00F70596" w:rsidRDefault="00FD167C" w:rsidP="00FD167C">
            <w:pPr>
              <w:rPr>
                <w:rFonts w:cs="Arial"/>
              </w:rPr>
            </w:pPr>
            <w:r w:rsidRPr="00F70596">
              <w:rPr>
                <w:rFonts w:cs="Arial"/>
              </w:rPr>
              <w:t>Field length</w:t>
            </w:r>
          </w:p>
        </w:tc>
        <w:tc>
          <w:tcPr>
            <w:tcW w:w="3969" w:type="dxa"/>
          </w:tcPr>
          <w:p w:rsidR="00FD167C" w:rsidRPr="00F70596" w:rsidRDefault="00FD167C" w:rsidP="00FD167C">
            <w:pPr>
              <w:rPr>
                <w:rFonts w:cs="Arial"/>
                <w:b/>
              </w:rPr>
            </w:pPr>
            <w:r w:rsidRPr="00F70596">
              <w:rPr>
                <w:rFonts w:cs="Arial"/>
                <w:b/>
              </w:rPr>
              <w:t>4</w:t>
            </w:r>
          </w:p>
        </w:tc>
      </w:tr>
      <w:tr w:rsidR="00FD167C" w:rsidRPr="00F70596" w:rsidTr="00FD167C">
        <w:tc>
          <w:tcPr>
            <w:tcW w:w="1843" w:type="dxa"/>
            <w:shd w:val="clear" w:color="auto" w:fill="FFFFFF"/>
          </w:tcPr>
          <w:p w:rsidR="00FD167C" w:rsidRPr="00F70596" w:rsidRDefault="00FD167C" w:rsidP="00FD167C">
            <w:pPr>
              <w:rPr>
                <w:rFonts w:cs="Arial"/>
              </w:rPr>
            </w:pPr>
          </w:p>
        </w:tc>
        <w:tc>
          <w:tcPr>
            <w:tcW w:w="2126" w:type="dxa"/>
          </w:tcPr>
          <w:p w:rsidR="00FD167C" w:rsidRPr="00326985" w:rsidRDefault="00FD167C" w:rsidP="00326985">
            <w:pPr>
              <w:rPr>
                <w:rFonts w:cs="Arial"/>
                <w:b/>
              </w:rPr>
            </w:pPr>
          </w:p>
        </w:tc>
        <w:tc>
          <w:tcPr>
            <w:tcW w:w="2552" w:type="dxa"/>
            <w:shd w:val="clear" w:color="auto" w:fill="FFFFFF"/>
          </w:tcPr>
          <w:p w:rsidR="00FD167C" w:rsidRPr="00F70596" w:rsidRDefault="00FD167C" w:rsidP="00FD167C">
            <w:pPr>
              <w:rPr>
                <w:rFonts w:cs="Arial"/>
              </w:rPr>
            </w:pPr>
          </w:p>
        </w:tc>
        <w:tc>
          <w:tcPr>
            <w:tcW w:w="3969" w:type="dxa"/>
          </w:tcPr>
          <w:p w:rsidR="00FD167C" w:rsidRPr="00F70596" w:rsidRDefault="00FD167C" w:rsidP="00FD167C">
            <w:pPr>
              <w:rPr>
                <w:rFonts w:cs="Arial"/>
                <w:b/>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Field name</w:t>
            </w:r>
          </w:p>
        </w:tc>
        <w:tc>
          <w:tcPr>
            <w:tcW w:w="2126" w:type="dxa"/>
          </w:tcPr>
          <w:p w:rsidR="00FD167C" w:rsidRPr="00326985" w:rsidRDefault="00FD167C" w:rsidP="00326985">
            <w:pPr>
              <w:rPr>
                <w:rFonts w:cs="Arial"/>
                <w:b/>
              </w:rPr>
            </w:pPr>
            <w:r w:rsidRPr="00326985">
              <w:rPr>
                <w:rFonts w:cs="Arial"/>
                <w:b/>
              </w:rPr>
              <w:t>GuidedContact</w:t>
            </w:r>
          </w:p>
          <w:p w:rsidR="00FD167C" w:rsidRPr="00326985" w:rsidRDefault="00FD167C" w:rsidP="00326985">
            <w:pPr>
              <w:rPr>
                <w:rFonts w:cs="Arial"/>
                <w:b/>
              </w:rPr>
            </w:pPr>
            <w:r w:rsidRPr="00326985">
              <w:rPr>
                <w:rFonts w:cs="Arial"/>
                <w:b/>
              </w:rPr>
              <w:t>Hours</w:t>
            </w:r>
          </w:p>
        </w:tc>
        <w:tc>
          <w:tcPr>
            <w:tcW w:w="2552" w:type="dxa"/>
            <w:shd w:val="clear" w:color="auto" w:fill="FFFFFF"/>
          </w:tcPr>
          <w:p w:rsidR="00FD167C" w:rsidRPr="00F70596" w:rsidRDefault="00FD167C" w:rsidP="00FD167C">
            <w:pPr>
              <w:rPr>
                <w:rFonts w:cs="Arial"/>
              </w:rPr>
            </w:pPr>
            <w:r w:rsidRPr="00F70596">
              <w:rPr>
                <w:rFonts w:cs="Arial"/>
              </w:rPr>
              <w:t>Field type</w:t>
            </w:r>
          </w:p>
        </w:tc>
        <w:tc>
          <w:tcPr>
            <w:tcW w:w="3969" w:type="dxa"/>
          </w:tcPr>
          <w:p w:rsidR="00FD167C" w:rsidRPr="00F70596" w:rsidRDefault="00FD167C" w:rsidP="00FD167C">
            <w:pPr>
              <w:rPr>
                <w:rFonts w:cs="Arial"/>
                <w:b/>
              </w:rPr>
            </w:pPr>
            <w:r w:rsidRPr="00F70596">
              <w:rPr>
                <w:rFonts w:cs="Arial"/>
                <w:b/>
              </w:rPr>
              <w:t>Numeric</w:t>
            </w:r>
          </w:p>
        </w:tc>
      </w:tr>
      <w:tr w:rsidR="00FD167C" w:rsidRPr="00F70596" w:rsidTr="00FD167C">
        <w:tc>
          <w:tcPr>
            <w:tcW w:w="1843" w:type="dxa"/>
            <w:shd w:val="clear" w:color="auto" w:fill="FFFFFF"/>
          </w:tcPr>
          <w:p w:rsidR="00FD167C" w:rsidRPr="00F70596" w:rsidRDefault="00FD167C" w:rsidP="00FD167C">
            <w:pPr>
              <w:rPr>
                <w:rFonts w:cs="Arial"/>
              </w:rPr>
            </w:pPr>
          </w:p>
        </w:tc>
        <w:tc>
          <w:tcPr>
            <w:tcW w:w="2126" w:type="dxa"/>
          </w:tcPr>
          <w:p w:rsidR="00FD167C" w:rsidRPr="00326985" w:rsidRDefault="00FD167C" w:rsidP="00326985">
            <w:pPr>
              <w:rPr>
                <w:rFonts w:cs="Arial"/>
                <w:b/>
              </w:rPr>
            </w:pPr>
          </w:p>
        </w:tc>
        <w:tc>
          <w:tcPr>
            <w:tcW w:w="2552" w:type="dxa"/>
            <w:shd w:val="clear" w:color="auto" w:fill="FFFFFF"/>
          </w:tcPr>
          <w:p w:rsidR="00FD167C" w:rsidRPr="00F70596" w:rsidRDefault="00FD167C" w:rsidP="00FD167C">
            <w:pPr>
              <w:rPr>
                <w:rFonts w:cs="Arial"/>
              </w:rPr>
            </w:pPr>
          </w:p>
        </w:tc>
        <w:tc>
          <w:tcPr>
            <w:tcW w:w="3969" w:type="dxa"/>
          </w:tcPr>
          <w:p w:rsidR="00FD167C" w:rsidRPr="00F70596" w:rsidRDefault="00FD167C" w:rsidP="00FD167C">
            <w:pPr>
              <w:rPr>
                <w:rFonts w:cs="Arial"/>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CBDS Number</w:t>
            </w:r>
          </w:p>
        </w:tc>
        <w:tc>
          <w:tcPr>
            <w:tcW w:w="2126" w:type="dxa"/>
          </w:tcPr>
          <w:p w:rsidR="00FD167C" w:rsidRPr="00326985" w:rsidRDefault="00FD167C" w:rsidP="00326985">
            <w:pPr>
              <w:rPr>
                <w:b/>
              </w:rPr>
            </w:pPr>
            <w:r w:rsidRPr="00326985">
              <w:rPr>
                <w:b/>
              </w:rPr>
              <w:t>P209</w:t>
            </w:r>
          </w:p>
        </w:tc>
        <w:tc>
          <w:tcPr>
            <w:tcW w:w="2552" w:type="dxa"/>
            <w:shd w:val="clear" w:color="auto" w:fill="FFFFFF"/>
          </w:tcPr>
          <w:p w:rsidR="00FD167C" w:rsidRPr="00F70596" w:rsidRDefault="00FD167C" w:rsidP="00FD167C">
            <w:pPr>
              <w:rPr>
                <w:rFonts w:cs="Arial"/>
              </w:rPr>
            </w:pPr>
            <w:r w:rsidRPr="00F70596">
              <w:rPr>
                <w:rFonts w:cs="Arial"/>
              </w:rPr>
              <w:t>Mandatory for</w:t>
            </w:r>
          </w:p>
        </w:tc>
        <w:tc>
          <w:tcPr>
            <w:tcW w:w="3969" w:type="dxa"/>
          </w:tcPr>
          <w:p w:rsidR="00FD167C" w:rsidRPr="00F70596" w:rsidRDefault="00FD167C" w:rsidP="00FD167C">
            <w:pPr>
              <w:rPr>
                <w:rFonts w:cs="Arial"/>
                <w:b/>
              </w:rPr>
            </w:pPr>
            <w:r w:rsidRPr="00F70596">
              <w:rPr>
                <w:rFonts w:cs="Arial"/>
                <w:b/>
              </w:rPr>
              <w:t>All learners – for programmes of study only</w:t>
            </w:r>
          </w:p>
        </w:tc>
      </w:tr>
      <w:tr w:rsidR="00FD167C" w:rsidRPr="00F70596" w:rsidTr="00FD167C">
        <w:tc>
          <w:tcPr>
            <w:tcW w:w="1843" w:type="dxa"/>
            <w:tcBorders>
              <w:bottom w:val="single" w:sz="18" w:space="0" w:color="auto"/>
            </w:tcBorders>
            <w:shd w:val="clear" w:color="auto" w:fill="FFFFFF"/>
          </w:tcPr>
          <w:p w:rsidR="00FD167C" w:rsidRPr="00F70596" w:rsidRDefault="00FD167C" w:rsidP="00FD167C">
            <w:pPr>
              <w:rPr>
                <w:rFonts w:cs="Arial"/>
              </w:rPr>
            </w:pPr>
          </w:p>
        </w:tc>
        <w:tc>
          <w:tcPr>
            <w:tcW w:w="2126" w:type="dxa"/>
            <w:tcBorders>
              <w:bottom w:val="single" w:sz="18" w:space="0" w:color="auto"/>
            </w:tcBorders>
          </w:tcPr>
          <w:p w:rsidR="00FD167C" w:rsidRPr="00F70596" w:rsidRDefault="00FD167C" w:rsidP="004F5142">
            <w:pPr>
              <w:pStyle w:val="Heading1"/>
              <w:numPr>
                <w:ilvl w:val="0"/>
                <w:numId w:val="0"/>
              </w:numPr>
            </w:pPr>
          </w:p>
        </w:tc>
        <w:tc>
          <w:tcPr>
            <w:tcW w:w="2552" w:type="dxa"/>
            <w:tcBorders>
              <w:bottom w:val="single" w:sz="18" w:space="0" w:color="auto"/>
            </w:tcBorders>
            <w:shd w:val="clear" w:color="auto" w:fill="FFFFFF"/>
          </w:tcPr>
          <w:p w:rsidR="00FD167C" w:rsidRPr="00F70596" w:rsidRDefault="00FD167C" w:rsidP="00FD167C">
            <w:pPr>
              <w:rPr>
                <w:rFonts w:cs="Arial"/>
              </w:rPr>
            </w:pPr>
          </w:p>
        </w:tc>
        <w:tc>
          <w:tcPr>
            <w:tcW w:w="3969" w:type="dxa"/>
            <w:tcBorders>
              <w:bottom w:val="single" w:sz="18" w:space="0" w:color="auto"/>
            </w:tcBorders>
          </w:tcPr>
          <w:p w:rsidR="00FD167C" w:rsidRPr="00F70596" w:rsidRDefault="00FD167C" w:rsidP="00FD167C">
            <w:pPr>
              <w:rPr>
                <w:rFonts w:cs="Arial"/>
                <w:b/>
              </w:rPr>
            </w:pPr>
          </w:p>
        </w:tc>
      </w:tr>
      <w:tr w:rsidR="00FD167C" w:rsidRPr="00F70596" w:rsidTr="00FD167C">
        <w:tc>
          <w:tcPr>
            <w:tcW w:w="1843" w:type="dxa"/>
            <w:tcBorders>
              <w:top w:val="single" w:sz="18" w:space="0" w:color="auto"/>
            </w:tcBorders>
            <w:shd w:val="clear" w:color="auto" w:fill="FFFFFF"/>
          </w:tcPr>
          <w:p w:rsidR="00FD167C" w:rsidRPr="00F70596" w:rsidRDefault="00FD167C" w:rsidP="00FD167C">
            <w:pPr>
              <w:rPr>
                <w:rFonts w:cs="Arial"/>
              </w:rPr>
            </w:pPr>
          </w:p>
        </w:tc>
        <w:tc>
          <w:tcPr>
            <w:tcW w:w="8647" w:type="dxa"/>
            <w:gridSpan w:val="3"/>
            <w:tcBorders>
              <w:top w:val="single" w:sz="18" w:space="0" w:color="auto"/>
            </w:tcBorders>
          </w:tcPr>
          <w:p w:rsidR="00FD167C" w:rsidRPr="00F70596" w:rsidRDefault="00FD167C" w:rsidP="00FD167C">
            <w:pPr>
              <w:jc w:val="both"/>
              <w:rPr>
                <w:rFonts w:cs="Arial"/>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Description</w:t>
            </w:r>
          </w:p>
        </w:tc>
        <w:tc>
          <w:tcPr>
            <w:tcW w:w="8647" w:type="dxa"/>
            <w:gridSpan w:val="3"/>
          </w:tcPr>
          <w:p w:rsidR="00FD167C" w:rsidRPr="00F70596" w:rsidRDefault="00FD167C" w:rsidP="00FD167C">
            <w:pPr>
              <w:jc w:val="both"/>
              <w:rPr>
                <w:rFonts w:cs="Arial"/>
              </w:rPr>
            </w:pPr>
            <w:r w:rsidRPr="00F70596">
              <w:rPr>
                <w:rFonts w:cs="Arial"/>
              </w:rPr>
              <w:t>Guided Contact Hours (GCH)</w:t>
            </w:r>
          </w:p>
        </w:tc>
      </w:tr>
      <w:tr w:rsidR="00FD167C" w:rsidRPr="00F70596" w:rsidTr="00FD167C">
        <w:tc>
          <w:tcPr>
            <w:tcW w:w="1843" w:type="dxa"/>
            <w:shd w:val="clear" w:color="auto" w:fill="FFFFFF"/>
          </w:tcPr>
          <w:p w:rsidR="00FD167C" w:rsidRPr="00F70596" w:rsidRDefault="00FD167C" w:rsidP="00FD167C">
            <w:pPr>
              <w:rPr>
                <w:rFonts w:cs="Arial"/>
              </w:rPr>
            </w:pPr>
          </w:p>
        </w:tc>
        <w:tc>
          <w:tcPr>
            <w:tcW w:w="8647" w:type="dxa"/>
            <w:gridSpan w:val="3"/>
          </w:tcPr>
          <w:p w:rsidR="00FD167C" w:rsidRPr="00F70596" w:rsidRDefault="00FD167C" w:rsidP="00FD167C">
            <w:pPr>
              <w:jc w:val="both"/>
              <w:rPr>
                <w:rFonts w:cs="Arial"/>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Reason required</w:t>
            </w:r>
          </w:p>
        </w:tc>
        <w:tc>
          <w:tcPr>
            <w:tcW w:w="8647" w:type="dxa"/>
            <w:gridSpan w:val="3"/>
          </w:tcPr>
          <w:p w:rsidR="00FD167C" w:rsidRPr="00F70596" w:rsidRDefault="00FD167C" w:rsidP="00FD167C">
            <w:pPr>
              <w:jc w:val="both"/>
              <w:rPr>
                <w:rFonts w:cs="Arial"/>
              </w:rPr>
            </w:pPr>
            <w:r w:rsidRPr="00F70596">
              <w:rPr>
                <w:rFonts w:cs="Arial"/>
              </w:rPr>
              <w:t>The planned number of guided contact hours is used to monitor delivery of programme specification and may be used to adjust programme values.</w:t>
            </w:r>
          </w:p>
          <w:p w:rsidR="00FD167C" w:rsidRPr="00F70596" w:rsidRDefault="00FD167C" w:rsidP="00FD167C">
            <w:pPr>
              <w:jc w:val="both"/>
              <w:rPr>
                <w:rFonts w:cs="Arial"/>
                <w:b/>
                <w:bCs/>
              </w:rPr>
            </w:pPr>
          </w:p>
          <w:p w:rsidR="00FD167C" w:rsidRPr="00F70596" w:rsidRDefault="00FD167C" w:rsidP="00FD167C">
            <w:pPr>
              <w:jc w:val="both"/>
              <w:rPr>
                <w:rFonts w:cs="Arial"/>
                <w:b/>
                <w:bCs/>
              </w:rPr>
            </w:pPr>
            <w:r w:rsidRPr="00F70596">
              <w:rPr>
                <w:rFonts w:cs="Arial"/>
                <w:b/>
                <w:bCs/>
              </w:rPr>
              <w:t xml:space="preserve">This field informs programme values. Each programme has a programme value based on the expected number of GCH.  Monitoring will identify where the recorded number of GCH consistently falls above or below that level and may result in amended programme values. </w:t>
            </w:r>
          </w:p>
        </w:tc>
      </w:tr>
      <w:tr w:rsidR="00FD167C" w:rsidRPr="00F70596" w:rsidTr="00FD167C">
        <w:tc>
          <w:tcPr>
            <w:tcW w:w="1843" w:type="dxa"/>
            <w:shd w:val="clear" w:color="auto" w:fill="FFFFFF"/>
          </w:tcPr>
          <w:p w:rsidR="00FD167C" w:rsidRPr="00F70596" w:rsidRDefault="00FD167C" w:rsidP="00FD167C">
            <w:pPr>
              <w:rPr>
                <w:rFonts w:cs="Arial"/>
              </w:rPr>
            </w:pPr>
          </w:p>
        </w:tc>
        <w:tc>
          <w:tcPr>
            <w:tcW w:w="8647" w:type="dxa"/>
            <w:gridSpan w:val="3"/>
          </w:tcPr>
          <w:p w:rsidR="00FD167C" w:rsidRPr="00F70596" w:rsidRDefault="00FD167C" w:rsidP="00FD167C">
            <w:pPr>
              <w:jc w:val="both"/>
              <w:rPr>
                <w:rFonts w:cs="Arial"/>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Valid entries</w:t>
            </w:r>
          </w:p>
        </w:tc>
        <w:tc>
          <w:tcPr>
            <w:tcW w:w="8647" w:type="dxa"/>
            <w:gridSpan w:val="3"/>
          </w:tcPr>
          <w:p w:rsidR="00FD167C" w:rsidRPr="00F70596" w:rsidRDefault="00FD167C" w:rsidP="00FD167C">
            <w:pPr>
              <w:jc w:val="both"/>
              <w:rPr>
                <w:rFonts w:cs="Arial"/>
              </w:rPr>
            </w:pPr>
            <w:r w:rsidRPr="00F70596">
              <w:rPr>
                <w:rFonts w:cs="Arial"/>
              </w:rPr>
              <w:t xml:space="preserve">An estimate of the planned number of teaching, instructional or assessment contact hours for the programme (rounded to a whole number) for this learning programme in this current academic year.  </w:t>
            </w:r>
          </w:p>
          <w:p w:rsidR="00FD167C" w:rsidRPr="00F70596" w:rsidRDefault="00FD167C" w:rsidP="00FD167C">
            <w:pPr>
              <w:jc w:val="both"/>
              <w:rPr>
                <w:rFonts w:cs="Arial"/>
              </w:rPr>
            </w:pPr>
          </w:p>
          <w:p w:rsidR="00FD167C" w:rsidRPr="00F70596" w:rsidRDefault="00FD167C" w:rsidP="00FD167C">
            <w:pPr>
              <w:rPr>
                <w:rFonts w:cs="Arial"/>
              </w:rPr>
            </w:pPr>
            <w:r w:rsidRPr="00F70596">
              <w:rPr>
                <w:rFonts w:cs="Arial"/>
              </w:rPr>
              <w:t>Valid entries are:</w:t>
            </w:r>
          </w:p>
          <w:p w:rsidR="00FD167C" w:rsidRPr="00F70596" w:rsidRDefault="00FD167C" w:rsidP="00FD167C">
            <w:pPr>
              <w:jc w:val="both"/>
              <w:rPr>
                <w:rFonts w:cs="Arial"/>
                <w:b/>
                <w:bCs/>
              </w:rPr>
            </w:pPr>
            <w:r w:rsidRPr="00F70596">
              <w:rPr>
                <w:rFonts w:cs="Arial"/>
                <w:b/>
                <w:bCs/>
              </w:rPr>
              <w:t xml:space="preserve">0000 </w:t>
            </w:r>
            <w:r w:rsidRPr="00F70596">
              <w:rPr>
                <w:rFonts w:cs="Arial"/>
              </w:rPr>
              <w:t xml:space="preserve">– </w:t>
            </w:r>
            <w:r w:rsidRPr="00F70596">
              <w:rPr>
                <w:rFonts w:cs="Arial"/>
                <w:b/>
                <w:bCs/>
              </w:rPr>
              <w:t xml:space="preserve">3000 </w:t>
            </w:r>
            <w:r w:rsidRPr="00F70596">
              <w:rPr>
                <w:rFonts w:cs="Arial"/>
              </w:rPr>
              <w:t>hours</w:t>
            </w:r>
          </w:p>
        </w:tc>
      </w:tr>
      <w:tr w:rsidR="00FD167C" w:rsidRPr="00F70596" w:rsidTr="00FD167C">
        <w:tc>
          <w:tcPr>
            <w:tcW w:w="1843" w:type="dxa"/>
            <w:tcBorders>
              <w:bottom w:val="single" w:sz="18" w:space="0" w:color="auto"/>
            </w:tcBorders>
            <w:shd w:val="clear" w:color="auto" w:fill="FFFFFF"/>
          </w:tcPr>
          <w:p w:rsidR="00FD167C" w:rsidRPr="00F70596" w:rsidRDefault="00FD167C" w:rsidP="00FD167C">
            <w:pPr>
              <w:rPr>
                <w:rFonts w:cs="Arial"/>
              </w:rPr>
            </w:pPr>
          </w:p>
        </w:tc>
        <w:tc>
          <w:tcPr>
            <w:tcW w:w="8647" w:type="dxa"/>
            <w:gridSpan w:val="3"/>
            <w:tcBorders>
              <w:bottom w:val="single" w:sz="18" w:space="0" w:color="auto"/>
            </w:tcBorders>
          </w:tcPr>
          <w:p w:rsidR="00FD167C" w:rsidRPr="00F70596" w:rsidRDefault="00FD167C" w:rsidP="00FD167C">
            <w:pPr>
              <w:jc w:val="both"/>
              <w:rPr>
                <w:rFonts w:cs="Arial"/>
              </w:rPr>
            </w:pPr>
          </w:p>
        </w:tc>
      </w:tr>
      <w:tr w:rsidR="00FD167C" w:rsidRPr="00F70596" w:rsidTr="00FD167C">
        <w:tc>
          <w:tcPr>
            <w:tcW w:w="1843" w:type="dxa"/>
            <w:tcBorders>
              <w:top w:val="single" w:sz="18" w:space="0" w:color="auto"/>
            </w:tcBorders>
            <w:shd w:val="clear" w:color="auto" w:fill="FFFFFF"/>
          </w:tcPr>
          <w:p w:rsidR="00FD167C" w:rsidRPr="00F70596" w:rsidRDefault="00FD167C" w:rsidP="00FD167C">
            <w:pPr>
              <w:rPr>
                <w:rFonts w:cs="Arial"/>
              </w:rPr>
            </w:pPr>
          </w:p>
        </w:tc>
        <w:tc>
          <w:tcPr>
            <w:tcW w:w="8647" w:type="dxa"/>
            <w:gridSpan w:val="3"/>
            <w:tcBorders>
              <w:top w:val="single" w:sz="18" w:space="0" w:color="auto"/>
            </w:tcBorders>
          </w:tcPr>
          <w:p w:rsidR="00FD167C" w:rsidRPr="00F70596" w:rsidRDefault="00FD167C" w:rsidP="00FD167C">
            <w:pPr>
              <w:jc w:val="both"/>
              <w:rPr>
                <w:rFonts w:cs="Arial"/>
              </w:rPr>
            </w:pPr>
          </w:p>
        </w:tc>
      </w:tr>
      <w:tr w:rsidR="00FD167C" w:rsidRPr="00F70596" w:rsidTr="00FD167C">
        <w:tc>
          <w:tcPr>
            <w:tcW w:w="1843" w:type="dxa"/>
            <w:tcBorders>
              <w:bottom w:val="single" w:sz="18" w:space="0" w:color="auto"/>
            </w:tcBorders>
            <w:shd w:val="clear" w:color="auto" w:fill="FFFFFF"/>
          </w:tcPr>
          <w:p w:rsidR="00FD167C" w:rsidRPr="00F70596" w:rsidRDefault="00FD167C" w:rsidP="00FD167C">
            <w:pPr>
              <w:rPr>
                <w:rFonts w:cs="Arial"/>
              </w:rPr>
            </w:pPr>
            <w:r w:rsidRPr="00F70596">
              <w:rPr>
                <w:rFonts w:cs="Arial"/>
              </w:rPr>
              <w:t>Notes</w:t>
            </w:r>
          </w:p>
        </w:tc>
        <w:tc>
          <w:tcPr>
            <w:tcW w:w="8647" w:type="dxa"/>
            <w:gridSpan w:val="3"/>
            <w:tcBorders>
              <w:bottom w:val="single" w:sz="18" w:space="0" w:color="auto"/>
            </w:tcBorders>
          </w:tcPr>
          <w:p w:rsidR="00FD167C" w:rsidRPr="00F70596" w:rsidRDefault="00FD167C" w:rsidP="00FD167C">
            <w:pPr>
              <w:spacing w:after="60"/>
              <w:jc w:val="both"/>
              <w:rPr>
                <w:rFonts w:cs="Arial"/>
              </w:rPr>
            </w:pPr>
            <w:r w:rsidRPr="00F70596">
              <w:rPr>
                <w:rFonts w:cs="Arial"/>
              </w:rPr>
              <w:t xml:space="preserve">An estimate of the </w:t>
            </w:r>
            <w:r w:rsidRPr="00F70596">
              <w:rPr>
                <w:rFonts w:cs="Arial"/>
                <w:b/>
                <w:color w:val="0000FF"/>
                <w:highlight w:val="yellow"/>
              </w:rPr>
              <w:t>planned</w:t>
            </w:r>
            <w:r w:rsidRPr="00F70596">
              <w:rPr>
                <w:rFonts w:cs="Arial"/>
              </w:rPr>
              <w:t xml:space="preserve"> number of teaching, instructional and assessment contact hours for the programme of study (rounded to a whole number) for </w:t>
            </w:r>
            <w:r w:rsidRPr="00F70596">
              <w:rPr>
                <w:rFonts w:cs="Arial"/>
                <w:bCs/>
              </w:rPr>
              <w:t>the academic year</w:t>
            </w:r>
            <w:r w:rsidRPr="00F70596">
              <w:rPr>
                <w:rFonts w:cs="Arial"/>
              </w:rPr>
              <w:t xml:space="preserve"> </w:t>
            </w:r>
            <w:r w:rsidRPr="00F70596">
              <w:rPr>
                <w:rFonts w:cs="Arial"/>
                <w:b/>
              </w:rPr>
              <w:t>2015/2016</w:t>
            </w:r>
            <w:r w:rsidRPr="00F70596">
              <w:rPr>
                <w:rFonts w:cs="Arial"/>
              </w:rPr>
              <w:t>. If a programme spans two years, only the planned guided contact hours for the academic year 2015/16 are required.</w:t>
            </w:r>
          </w:p>
          <w:p w:rsidR="00FD167C" w:rsidRPr="00F70596" w:rsidRDefault="00FD167C" w:rsidP="00FD167C">
            <w:pPr>
              <w:jc w:val="both"/>
              <w:rPr>
                <w:rFonts w:cs="Arial"/>
                <w:iCs/>
              </w:rPr>
            </w:pPr>
            <w:r w:rsidRPr="00F70596">
              <w:rPr>
                <w:rFonts w:cs="Arial"/>
                <w:b/>
                <w:color w:val="0000FF"/>
                <w:highlight w:val="yellow"/>
              </w:rPr>
              <w:t>See page 24 for further details and example</w:t>
            </w:r>
            <w:r w:rsidRPr="00F70596">
              <w:rPr>
                <w:rFonts w:cs="Arial"/>
                <w:highlight w:val="yellow"/>
              </w:rPr>
              <w:t>.</w:t>
            </w:r>
            <w:r w:rsidRPr="00F70596">
              <w:rPr>
                <w:rFonts w:cs="Arial"/>
              </w:rPr>
              <w:t xml:space="preserve"> </w:t>
            </w:r>
          </w:p>
          <w:p w:rsidR="00FD167C" w:rsidRPr="00F70596" w:rsidRDefault="00FD167C" w:rsidP="00FD167C">
            <w:pPr>
              <w:jc w:val="both"/>
              <w:rPr>
                <w:rFonts w:cs="Arial"/>
                <w:iCs/>
              </w:rPr>
            </w:pPr>
          </w:p>
          <w:p w:rsidR="00FD167C" w:rsidRPr="00F70596" w:rsidRDefault="00FD167C" w:rsidP="00FD167C">
            <w:pPr>
              <w:jc w:val="both"/>
              <w:rPr>
                <w:rFonts w:cs="Arial"/>
                <w:iCs/>
              </w:rPr>
            </w:pPr>
            <w:r w:rsidRPr="00F70596">
              <w:rPr>
                <w:rFonts w:cs="Arial"/>
                <w:iCs/>
              </w:rPr>
              <w:t>Sample Data: 150</w:t>
            </w:r>
          </w:p>
          <w:p w:rsidR="00FD167C" w:rsidRPr="00F70596" w:rsidRDefault="00FD167C" w:rsidP="00FD167C">
            <w:pPr>
              <w:jc w:val="both"/>
              <w:rPr>
                <w:rFonts w:cs="Arial"/>
                <w:iCs/>
              </w:rPr>
            </w:pPr>
          </w:p>
        </w:tc>
      </w:tr>
      <w:tr w:rsidR="00FD167C" w:rsidRPr="00F70596" w:rsidTr="00FD167C">
        <w:tc>
          <w:tcPr>
            <w:tcW w:w="1843" w:type="dxa"/>
            <w:tcBorders>
              <w:top w:val="single" w:sz="18" w:space="0" w:color="auto"/>
            </w:tcBorders>
            <w:shd w:val="clear" w:color="auto" w:fill="FFFFFF"/>
          </w:tcPr>
          <w:p w:rsidR="00FD167C" w:rsidRPr="00F70596" w:rsidRDefault="00FD167C" w:rsidP="00FD167C">
            <w:pPr>
              <w:rPr>
                <w:rFonts w:cs="Arial"/>
                <w:b/>
                <w:color w:val="0070C0"/>
                <w:highlight w:val="yellow"/>
              </w:rPr>
            </w:pPr>
          </w:p>
        </w:tc>
        <w:tc>
          <w:tcPr>
            <w:tcW w:w="8647" w:type="dxa"/>
            <w:gridSpan w:val="3"/>
            <w:tcBorders>
              <w:top w:val="single" w:sz="18" w:space="0" w:color="auto"/>
            </w:tcBorders>
          </w:tcPr>
          <w:p w:rsidR="00FD167C" w:rsidRPr="00F70596" w:rsidRDefault="00FD167C" w:rsidP="00FD167C">
            <w:pPr>
              <w:jc w:val="both"/>
              <w:rPr>
                <w:rFonts w:cs="Arial"/>
                <w:b/>
                <w:color w:val="0070C0"/>
                <w:highlight w:val="yellow"/>
              </w:rPr>
            </w:pPr>
          </w:p>
        </w:tc>
      </w:tr>
    </w:tbl>
    <w:p w:rsidR="00FD167C" w:rsidRPr="00F70596" w:rsidRDefault="00FD167C" w:rsidP="00FD167C">
      <w:pPr>
        <w:pStyle w:val="Header"/>
        <w:rPr>
          <w:rFonts w:cs="Arial"/>
        </w:rPr>
      </w:pPr>
      <w:r w:rsidRPr="00F70596">
        <w:rPr>
          <w:rFonts w:cs="Arial"/>
        </w:rPr>
        <w:br w:type="page"/>
      </w:r>
    </w:p>
    <w:p w:rsidR="00FD167C" w:rsidRPr="00F70596" w:rsidRDefault="00FD167C" w:rsidP="00FD167C">
      <w:pPr>
        <w:pStyle w:val="Header"/>
        <w:pBdr>
          <w:left w:val="single" w:sz="24" w:space="4" w:color="CC0000"/>
          <w:bottom w:val="single" w:sz="18" w:space="1" w:color="CC0000"/>
        </w:pBdr>
        <w:jc w:val="center"/>
        <w:rPr>
          <w:rFonts w:cs="Arial"/>
          <w:b/>
          <w:bCs/>
        </w:rPr>
      </w:pPr>
      <w:r w:rsidRPr="00F70596">
        <w:rPr>
          <w:rFonts w:cs="Arial"/>
          <w:b/>
          <w:bCs/>
        </w:rPr>
        <w:t>Completion Status</w:t>
      </w:r>
    </w:p>
    <w:p w:rsidR="00FD167C" w:rsidRPr="00F70596" w:rsidRDefault="00FD167C" w:rsidP="00FD167C">
      <w:pPr>
        <w:rPr>
          <w:rFonts w:cs="Arial"/>
        </w:rPr>
      </w:pPr>
    </w:p>
    <w:p w:rsidR="00FD167C" w:rsidRPr="00F70596" w:rsidRDefault="00FD167C" w:rsidP="00FD167C">
      <w:pPr>
        <w:rPr>
          <w:rFonts w:cs="Arial"/>
        </w:rPr>
      </w:pPr>
    </w:p>
    <w:tbl>
      <w:tblPr>
        <w:tblW w:w="0" w:type="auto"/>
        <w:tblInd w:w="108" w:type="dxa"/>
        <w:tblLayout w:type="fixed"/>
        <w:tblLook w:val="0000" w:firstRow="0" w:lastRow="0" w:firstColumn="0" w:lastColumn="0" w:noHBand="0" w:noVBand="0"/>
      </w:tblPr>
      <w:tblGrid>
        <w:gridCol w:w="1843"/>
        <w:gridCol w:w="2126"/>
        <w:gridCol w:w="2552"/>
        <w:gridCol w:w="3969"/>
      </w:tblGrid>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Data set</w:t>
            </w:r>
          </w:p>
        </w:tc>
        <w:tc>
          <w:tcPr>
            <w:tcW w:w="2126" w:type="dxa"/>
          </w:tcPr>
          <w:p w:rsidR="00FD167C" w:rsidRPr="00326985" w:rsidRDefault="00FD167C" w:rsidP="00326985">
            <w:pPr>
              <w:rPr>
                <w:b/>
              </w:rPr>
            </w:pPr>
            <w:r w:rsidRPr="00326985">
              <w:rPr>
                <w:b/>
              </w:rPr>
              <w:t>LearningActivity</w:t>
            </w:r>
          </w:p>
        </w:tc>
        <w:tc>
          <w:tcPr>
            <w:tcW w:w="2552" w:type="dxa"/>
            <w:shd w:val="clear" w:color="auto" w:fill="FFFFFF"/>
          </w:tcPr>
          <w:p w:rsidR="00FD167C" w:rsidRPr="00F70596" w:rsidRDefault="00FD167C" w:rsidP="00FD167C">
            <w:pPr>
              <w:rPr>
                <w:rFonts w:cs="Arial"/>
              </w:rPr>
            </w:pPr>
            <w:r w:rsidRPr="00F70596">
              <w:rPr>
                <w:rFonts w:cs="Arial"/>
              </w:rPr>
              <w:t>Field length</w:t>
            </w:r>
          </w:p>
        </w:tc>
        <w:tc>
          <w:tcPr>
            <w:tcW w:w="3969" w:type="dxa"/>
          </w:tcPr>
          <w:p w:rsidR="00FD167C" w:rsidRPr="00F70596" w:rsidRDefault="00FD167C" w:rsidP="00FD167C">
            <w:pPr>
              <w:rPr>
                <w:rFonts w:cs="Arial"/>
                <w:b/>
              </w:rPr>
            </w:pPr>
            <w:r w:rsidRPr="00F70596">
              <w:rPr>
                <w:rFonts w:cs="Arial"/>
                <w:b/>
              </w:rPr>
              <w:t>1</w:t>
            </w:r>
          </w:p>
        </w:tc>
      </w:tr>
      <w:tr w:rsidR="00FD167C" w:rsidRPr="00F70596" w:rsidTr="00FD167C">
        <w:tc>
          <w:tcPr>
            <w:tcW w:w="1843" w:type="dxa"/>
            <w:shd w:val="clear" w:color="auto" w:fill="FFFFFF"/>
          </w:tcPr>
          <w:p w:rsidR="00FD167C" w:rsidRPr="00F70596" w:rsidRDefault="00FD167C" w:rsidP="00FD167C">
            <w:pPr>
              <w:rPr>
                <w:rFonts w:cs="Arial"/>
              </w:rPr>
            </w:pPr>
          </w:p>
        </w:tc>
        <w:tc>
          <w:tcPr>
            <w:tcW w:w="2126" w:type="dxa"/>
          </w:tcPr>
          <w:p w:rsidR="00FD167C" w:rsidRPr="00326985" w:rsidRDefault="00FD167C" w:rsidP="00326985">
            <w:pPr>
              <w:rPr>
                <w:rFonts w:cs="Arial"/>
                <w:b/>
              </w:rPr>
            </w:pPr>
          </w:p>
        </w:tc>
        <w:tc>
          <w:tcPr>
            <w:tcW w:w="2552" w:type="dxa"/>
            <w:shd w:val="clear" w:color="auto" w:fill="FFFFFF"/>
          </w:tcPr>
          <w:p w:rsidR="00FD167C" w:rsidRPr="00F70596" w:rsidRDefault="00FD167C" w:rsidP="00FD167C">
            <w:pPr>
              <w:rPr>
                <w:rFonts w:cs="Arial"/>
              </w:rPr>
            </w:pPr>
          </w:p>
        </w:tc>
        <w:tc>
          <w:tcPr>
            <w:tcW w:w="3969" w:type="dxa"/>
          </w:tcPr>
          <w:p w:rsidR="00FD167C" w:rsidRPr="00F70596" w:rsidRDefault="00FD167C" w:rsidP="00FD167C">
            <w:pPr>
              <w:rPr>
                <w:rFonts w:cs="Arial"/>
                <w:b/>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Field name</w:t>
            </w:r>
          </w:p>
        </w:tc>
        <w:tc>
          <w:tcPr>
            <w:tcW w:w="2126" w:type="dxa"/>
          </w:tcPr>
          <w:p w:rsidR="00FD167C" w:rsidRPr="00326985" w:rsidRDefault="00FD167C" w:rsidP="00326985">
            <w:pPr>
              <w:rPr>
                <w:rFonts w:cs="Arial"/>
                <w:b/>
              </w:rPr>
            </w:pPr>
            <w:r w:rsidRPr="00326985">
              <w:rPr>
                <w:rFonts w:cs="Arial"/>
                <w:b/>
              </w:rPr>
              <w:t>CompletionStatus</w:t>
            </w:r>
          </w:p>
        </w:tc>
        <w:tc>
          <w:tcPr>
            <w:tcW w:w="2552" w:type="dxa"/>
            <w:shd w:val="clear" w:color="auto" w:fill="FFFFFF"/>
          </w:tcPr>
          <w:p w:rsidR="00FD167C" w:rsidRPr="00F70596" w:rsidRDefault="00FD167C" w:rsidP="00FD167C">
            <w:pPr>
              <w:rPr>
                <w:rFonts w:cs="Arial"/>
              </w:rPr>
            </w:pPr>
            <w:r w:rsidRPr="00F70596">
              <w:rPr>
                <w:rFonts w:cs="Arial"/>
              </w:rPr>
              <w:t>Field type</w:t>
            </w:r>
          </w:p>
        </w:tc>
        <w:tc>
          <w:tcPr>
            <w:tcW w:w="3969" w:type="dxa"/>
          </w:tcPr>
          <w:p w:rsidR="00FD167C" w:rsidRPr="00F70596" w:rsidRDefault="00FD167C" w:rsidP="00FD167C">
            <w:pPr>
              <w:rPr>
                <w:rFonts w:cs="Arial"/>
                <w:b/>
              </w:rPr>
            </w:pPr>
            <w:r w:rsidRPr="00F70596">
              <w:rPr>
                <w:rFonts w:cs="Arial"/>
                <w:b/>
              </w:rPr>
              <w:t>Alphanumeric</w:t>
            </w:r>
          </w:p>
        </w:tc>
      </w:tr>
      <w:tr w:rsidR="00FD167C" w:rsidRPr="00F70596" w:rsidTr="00FD167C">
        <w:tc>
          <w:tcPr>
            <w:tcW w:w="1843" w:type="dxa"/>
            <w:shd w:val="clear" w:color="auto" w:fill="FFFFFF"/>
          </w:tcPr>
          <w:p w:rsidR="00FD167C" w:rsidRPr="00F70596" w:rsidRDefault="00FD167C" w:rsidP="00FD167C">
            <w:pPr>
              <w:rPr>
                <w:rFonts w:cs="Arial"/>
              </w:rPr>
            </w:pPr>
          </w:p>
        </w:tc>
        <w:tc>
          <w:tcPr>
            <w:tcW w:w="2126" w:type="dxa"/>
          </w:tcPr>
          <w:p w:rsidR="00FD167C" w:rsidRPr="00326985" w:rsidRDefault="00FD167C" w:rsidP="00326985">
            <w:pPr>
              <w:rPr>
                <w:rFonts w:cs="Arial"/>
                <w:b/>
              </w:rPr>
            </w:pPr>
          </w:p>
        </w:tc>
        <w:tc>
          <w:tcPr>
            <w:tcW w:w="2552" w:type="dxa"/>
            <w:shd w:val="clear" w:color="auto" w:fill="FFFFFF"/>
          </w:tcPr>
          <w:p w:rsidR="00FD167C" w:rsidRPr="00F70596" w:rsidRDefault="00FD167C" w:rsidP="00FD167C">
            <w:pPr>
              <w:rPr>
                <w:rFonts w:cs="Arial"/>
              </w:rPr>
            </w:pPr>
          </w:p>
        </w:tc>
        <w:tc>
          <w:tcPr>
            <w:tcW w:w="3969" w:type="dxa"/>
          </w:tcPr>
          <w:p w:rsidR="00FD167C" w:rsidRPr="00F70596" w:rsidRDefault="00FD167C" w:rsidP="00FD167C">
            <w:pPr>
              <w:rPr>
                <w:rFonts w:cs="Arial"/>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CBDS Number</w:t>
            </w:r>
          </w:p>
        </w:tc>
        <w:tc>
          <w:tcPr>
            <w:tcW w:w="2126" w:type="dxa"/>
          </w:tcPr>
          <w:p w:rsidR="00FD167C" w:rsidRPr="00326985" w:rsidRDefault="00FD167C" w:rsidP="00326985">
            <w:pPr>
              <w:rPr>
                <w:b/>
              </w:rPr>
            </w:pPr>
            <w:r w:rsidRPr="00326985">
              <w:rPr>
                <w:b/>
              </w:rPr>
              <w:t>P211</w:t>
            </w:r>
          </w:p>
        </w:tc>
        <w:tc>
          <w:tcPr>
            <w:tcW w:w="2552" w:type="dxa"/>
            <w:shd w:val="clear" w:color="auto" w:fill="FFFFFF"/>
          </w:tcPr>
          <w:p w:rsidR="00FD167C" w:rsidRPr="00F70596" w:rsidRDefault="00FD167C" w:rsidP="00FD167C">
            <w:pPr>
              <w:rPr>
                <w:rFonts w:cs="Arial"/>
              </w:rPr>
            </w:pPr>
            <w:r w:rsidRPr="00F70596">
              <w:rPr>
                <w:rFonts w:cs="Arial"/>
              </w:rPr>
              <w:t>Mandatory for</w:t>
            </w:r>
          </w:p>
        </w:tc>
        <w:tc>
          <w:tcPr>
            <w:tcW w:w="3969" w:type="dxa"/>
          </w:tcPr>
          <w:p w:rsidR="00FD167C" w:rsidRPr="00F70596" w:rsidRDefault="00FD167C" w:rsidP="00FD167C">
            <w:pPr>
              <w:rPr>
                <w:rFonts w:cs="Arial"/>
                <w:b/>
              </w:rPr>
            </w:pPr>
            <w:r w:rsidRPr="00F70596">
              <w:rPr>
                <w:rFonts w:cs="Arial"/>
                <w:b/>
              </w:rPr>
              <w:t>All learners</w:t>
            </w:r>
          </w:p>
        </w:tc>
      </w:tr>
      <w:tr w:rsidR="00FD167C" w:rsidRPr="00F70596" w:rsidTr="00FD167C">
        <w:tc>
          <w:tcPr>
            <w:tcW w:w="1843" w:type="dxa"/>
            <w:tcBorders>
              <w:bottom w:val="single" w:sz="18" w:space="0" w:color="auto"/>
            </w:tcBorders>
            <w:shd w:val="clear" w:color="auto" w:fill="FFFFFF"/>
          </w:tcPr>
          <w:p w:rsidR="00FD167C" w:rsidRPr="00F70596" w:rsidRDefault="00FD167C" w:rsidP="00FD167C">
            <w:pPr>
              <w:rPr>
                <w:rFonts w:cs="Arial"/>
              </w:rPr>
            </w:pPr>
          </w:p>
        </w:tc>
        <w:tc>
          <w:tcPr>
            <w:tcW w:w="2126" w:type="dxa"/>
            <w:tcBorders>
              <w:bottom w:val="single" w:sz="18" w:space="0" w:color="auto"/>
            </w:tcBorders>
          </w:tcPr>
          <w:p w:rsidR="00FD167C" w:rsidRPr="00F70596" w:rsidRDefault="00FD167C" w:rsidP="004F5142">
            <w:pPr>
              <w:pStyle w:val="Heading1"/>
              <w:numPr>
                <w:ilvl w:val="0"/>
                <w:numId w:val="0"/>
              </w:numPr>
            </w:pPr>
          </w:p>
        </w:tc>
        <w:tc>
          <w:tcPr>
            <w:tcW w:w="2552" w:type="dxa"/>
            <w:tcBorders>
              <w:bottom w:val="single" w:sz="18" w:space="0" w:color="auto"/>
            </w:tcBorders>
            <w:shd w:val="clear" w:color="auto" w:fill="FFFFFF"/>
          </w:tcPr>
          <w:p w:rsidR="00FD167C" w:rsidRPr="00F70596" w:rsidRDefault="00FD167C" w:rsidP="00FD167C">
            <w:pPr>
              <w:rPr>
                <w:rFonts w:cs="Arial"/>
              </w:rPr>
            </w:pPr>
          </w:p>
        </w:tc>
        <w:tc>
          <w:tcPr>
            <w:tcW w:w="3969" w:type="dxa"/>
            <w:tcBorders>
              <w:bottom w:val="single" w:sz="18" w:space="0" w:color="auto"/>
            </w:tcBorders>
          </w:tcPr>
          <w:p w:rsidR="00FD167C" w:rsidRPr="00F70596" w:rsidRDefault="00FD167C" w:rsidP="00FD167C">
            <w:pPr>
              <w:rPr>
                <w:rFonts w:cs="Arial"/>
                <w:b/>
              </w:rPr>
            </w:pPr>
          </w:p>
        </w:tc>
      </w:tr>
      <w:tr w:rsidR="00FD167C" w:rsidRPr="00F70596" w:rsidTr="00FD167C">
        <w:tc>
          <w:tcPr>
            <w:tcW w:w="1843" w:type="dxa"/>
            <w:tcBorders>
              <w:top w:val="single" w:sz="18" w:space="0" w:color="auto"/>
            </w:tcBorders>
            <w:shd w:val="clear" w:color="auto" w:fill="FFFFFF"/>
          </w:tcPr>
          <w:p w:rsidR="00FD167C" w:rsidRPr="00F70596" w:rsidRDefault="00FD167C" w:rsidP="00FD167C">
            <w:pPr>
              <w:rPr>
                <w:rFonts w:cs="Arial"/>
              </w:rPr>
            </w:pPr>
          </w:p>
        </w:tc>
        <w:tc>
          <w:tcPr>
            <w:tcW w:w="8647" w:type="dxa"/>
            <w:gridSpan w:val="3"/>
            <w:tcBorders>
              <w:top w:val="single" w:sz="18" w:space="0" w:color="auto"/>
            </w:tcBorders>
          </w:tcPr>
          <w:p w:rsidR="00FD167C" w:rsidRPr="00F70596" w:rsidRDefault="00FD167C" w:rsidP="00FD167C">
            <w:pPr>
              <w:jc w:val="both"/>
              <w:rPr>
                <w:rFonts w:cs="Arial"/>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Description</w:t>
            </w:r>
          </w:p>
        </w:tc>
        <w:tc>
          <w:tcPr>
            <w:tcW w:w="8647" w:type="dxa"/>
            <w:gridSpan w:val="3"/>
          </w:tcPr>
          <w:p w:rsidR="00FD167C" w:rsidRPr="00F70596" w:rsidRDefault="00FD167C" w:rsidP="00FD167C">
            <w:pPr>
              <w:jc w:val="both"/>
              <w:rPr>
                <w:rFonts w:cs="Arial"/>
              </w:rPr>
            </w:pPr>
            <w:r w:rsidRPr="00F70596">
              <w:rPr>
                <w:rFonts w:cs="Arial"/>
              </w:rPr>
              <w:t>Completion Status</w:t>
            </w:r>
          </w:p>
        </w:tc>
      </w:tr>
      <w:tr w:rsidR="00FD167C" w:rsidRPr="00F70596" w:rsidTr="00FD167C">
        <w:tc>
          <w:tcPr>
            <w:tcW w:w="1843" w:type="dxa"/>
            <w:shd w:val="clear" w:color="auto" w:fill="FFFFFF"/>
          </w:tcPr>
          <w:p w:rsidR="00FD167C" w:rsidRPr="00F70596" w:rsidRDefault="00FD167C" w:rsidP="00FD167C">
            <w:pPr>
              <w:rPr>
                <w:rFonts w:cs="Arial"/>
              </w:rPr>
            </w:pPr>
          </w:p>
        </w:tc>
        <w:tc>
          <w:tcPr>
            <w:tcW w:w="8647" w:type="dxa"/>
            <w:gridSpan w:val="3"/>
          </w:tcPr>
          <w:p w:rsidR="00FD167C" w:rsidRPr="00F70596" w:rsidRDefault="00FD167C" w:rsidP="00FD167C">
            <w:pPr>
              <w:jc w:val="both"/>
              <w:rPr>
                <w:rFonts w:cs="Arial"/>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Reason required</w:t>
            </w:r>
          </w:p>
        </w:tc>
        <w:tc>
          <w:tcPr>
            <w:tcW w:w="8647" w:type="dxa"/>
            <w:gridSpan w:val="3"/>
          </w:tcPr>
          <w:p w:rsidR="00FD167C" w:rsidRPr="00F70596" w:rsidRDefault="00FD167C" w:rsidP="00FD167C">
            <w:pPr>
              <w:jc w:val="both"/>
              <w:rPr>
                <w:rFonts w:cs="Arial"/>
              </w:rPr>
            </w:pPr>
            <w:r w:rsidRPr="00F70596">
              <w:rPr>
                <w:rFonts w:cs="Arial"/>
              </w:rPr>
              <w:t>To identify those learning activities for which pupils have successfully completed the required learning and those learning activities from which pupils have withdrawn or transferred.</w:t>
            </w:r>
          </w:p>
          <w:p w:rsidR="00FD167C" w:rsidRPr="00F70596" w:rsidRDefault="00FD167C" w:rsidP="00FD167C">
            <w:pPr>
              <w:jc w:val="both"/>
              <w:rPr>
                <w:rFonts w:cs="Arial"/>
                <w:b/>
                <w:bCs/>
              </w:rPr>
            </w:pPr>
          </w:p>
        </w:tc>
      </w:tr>
      <w:tr w:rsidR="00FD167C" w:rsidRPr="00F70596" w:rsidTr="00FD167C">
        <w:tc>
          <w:tcPr>
            <w:tcW w:w="1843" w:type="dxa"/>
            <w:shd w:val="clear" w:color="auto" w:fill="FFFFFF"/>
          </w:tcPr>
          <w:p w:rsidR="00FD167C" w:rsidRPr="00F70596" w:rsidRDefault="00FD167C" w:rsidP="00FD167C">
            <w:pPr>
              <w:rPr>
                <w:rFonts w:cs="Arial"/>
              </w:rPr>
            </w:pPr>
          </w:p>
        </w:tc>
        <w:tc>
          <w:tcPr>
            <w:tcW w:w="8647" w:type="dxa"/>
            <w:gridSpan w:val="3"/>
          </w:tcPr>
          <w:p w:rsidR="00FD167C" w:rsidRPr="00F70596" w:rsidRDefault="00FD167C" w:rsidP="00FD167C">
            <w:pPr>
              <w:jc w:val="both"/>
              <w:rPr>
                <w:rFonts w:cs="Arial"/>
              </w:rPr>
            </w:pPr>
          </w:p>
        </w:tc>
      </w:tr>
      <w:tr w:rsidR="00FD167C" w:rsidRPr="00F70596" w:rsidTr="00FD167C">
        <w:tc>
          <w:tcPr>
            <w:tcW w:w="1843" w:type="dxa"/>
            <w:shd w:val="clear" w:color="auto" w:fill="FFFFFF"/>
          </w:tcPr>
          <w:p w:rsidR="00FD167C" w:rsidRPr="00F70596" w:rsidRDefault="00FD167C" w:rsidP="00FD167C">
            <w:pPr>
              <w:rPr>
                <w:rFonts w:cs="Arial"/>
              </w:rPr>
            </w:pPr>
            <w:r w:rsidRPr="00F70596">
              <w:rPr>
                <w:rFonts w:cs="Arial"/>
              </w:rPr>
              <w:t>Valid entries</w:t>
            </w:r>
          </w:p>
        </w:tc>
        <w:tc>
          <w:tcPr>
            <w:tcW w:w="8647" w:type="dxa"/>
            <w:gridSpan w:val="3"/>
          </w:tcPr>
          <w:p w:rsidR="00FD167C" w:rsidRPr="00F70596" w:rsidRDefault="00FD167C" w:rsidP="00FD167C">
            <w:pPr>
              <w:jc w:val="both"/>
              <w:rPr>
                <w:rFonts w:cs="Arial"/>
              </w:rPr>
            </w:pPr>
            <w:r w:rsidRPr="00F70596">
              <w:rPr>
                <w:rFonts w:cs="Arial"/>
              </w:rPr>
              <w:t>Completion status at end of learning activity:</w:t>
            </w:r>
          </w:p>
          <w:p w:rsidR="00FD167C" w:rsidRPr="00F70596" w:rsidRDefault="00FD167C" w:rsidP="00FD167C">
            <w:pPr>
              <w:jc w:val="both"/>
              <w:rPr>
                <w:rFonts w:cs="Arial"/>
              </w:rPr>
            </w:pPr>
          </w:p>
          <w:p w:rsidR="00FD167C" w:rsidRPr="00F70596" w:rsidRDefault="00FD167C" w:rsidP="00FD167C">
            <w:pPr>
              <w:jc w:val="both"/>
              <w:rPr>
                <w:rFonts w:cs="Arial"/>
              </w:rPr>
            </w:pPr>
            <w:r w:rsidRPr="00F70596">
              <w:rPr>
                <w:rFonts w:cs="Arial"/>
              </w:rPr>
              <w:t>1 – continuing the learning activity (the default)</w:t>
            </w:r>
          </w:p>
          <w:p w:rsidR="00FD167C" w:rsidRPr="00F70596" w:rsidRDefault="00FD167C" w:rsidP="00FD167C">
            <w:pPr>
              <w:jc w:val="both"/>
              <w:rPr>
                <w:rFonts w:cs="Arial"/>
              </w:rPr>
            </w:pPr>
            <w:r w:rsidRPr="00F70596">
              <w:rPr>
                <w:rFonts w:cs="Arial"/>
              </w:rPr>
              <w:t>2 – completed the learning activity</w:t>
            </w:r>
          </w:p>
          <w:p w:rsidR="00FD167C" w:rsidRPr="00F70596" w:rsidRDefault="00FD167C" w:rsidP="00FD167C">
            <w:pPr>
              <w:jc w:val="both"/>
              <w:rPr>
                <w:rFonts w:cs="Arial"/>
              </w:rPr>
            </w:pPr>
            <w:r w:rsidRPr="00F70596">
              <w:rPr>
                <w:rFonts w:cs="Arial"/>
              </w:rPr>
              <w:t>3 – withdrawn from the learning activity</w:t>
            </w:r>
          </w:p>
          <w:p w:rsidR="00FD167C" w:rsidRPr="00F70596" w:rsidRDefault="00FD167C" w:rsidP="00FD167C">
            <w:pPr>
              <w:jc w:val="both"/>
              <w:rPr>
                <w:rFonts w:cs="Arial"/>
              </w:rPr>
            </w:pPr>
            <w:r w:rsidRPr="00F70596">
              <w:rPr>
                <w:rFonts w:cs="Arial"/>
              </w:rPr>
              <w:t>4 – transferred to a new learning activity</w:t>
            </w:r>
          </w:p>
          <w:p w:rsidR="00FD167C" w:rsidRPr="00F70596" w:rsidRDefault="00FD167C" w:rsidP="00FD167C">
            <w:pPr>
              <w:jc w:val="both"/>
              <w:rPr>
                <w:rFonts w:cs="Arial"/>
              </w:rPr>
            </w:pPr>
          </w:p>
        </w:tc>
      </w:tr>
      <w:tr w:rsidR="00FD167C" w:rsidRPr="00F70596" w:rsidTr="00FD167C">
        <w:tc>
          <w:tcPr>
            <w:tcW w:w="1843" w:type="dxa"/>
            <w:tcBorders>
              <w:bottom w:val="single" w:sz="18" w:space="0" w:color="auto"/>
            </w:tcBorders>
            <w:shd w:val="clear" w:color="auto" w:fill="FFFFFF"/>
          </w:tcPr>
          <w:p w:rsidR="00FD167C" w:rsidRPr="00F70596" w:rsidRDefault="00FD167C" w:rsidP="00FD167C">
            <w:pPr>
              <w:rPr>
                <w:rFonts w:cs="Arial"/>
              </w:rPr>
            </w:pPr>
          </w:p>
        </w:tc>
        <w:tc>
          <w:tcPr>
            <w:tcW w:w="8647" w:type="dxa"/>
            <w:gridSpan w:val="3"/>
            <w:tcBorders>
              <w:bottom w:val="single" w:sz="18" w:space="0" w:color="auto"/>
            </w:tcBorders>
          </w:tcPr>
          <w:p w:rsidR="00FD167C" w:rsidRPr="00F70596" w:rsidRDefault="00FD167C" w:rsidP="00FD167C">
            <w:pPr>
              <w:jc w:val="both"/>
              <w:rPr>
                <w:rFonts w:cs="Arial"/>
              </w:rPr>
            </w:pPr>
          </w:p>
        </w:tc>
      </w:tr>
      <w:tr w:rsidR="00FD167C" w:rsidRPr="00F70596" w:rsidTr="00FD167C">
        <w:tc>
          <w:tcPr>
            <w:tcW w:w="1843" w:type="dxa"/>
            <w:tcBorders>
              <w:top w:val="single" w:sz="18" w:space="0" w:color="auto"/>
            </w:tcBorders>
            <w:shd w:val="clear" w:color="auto" w:fill="FFFFFF"/>
          </w:tcPr>
          <w:p w:rsidR="00FD167C" w:rsidRPr="00F70596" w:rsidRDefault="00FD167C" w:rsidP="00FD167C">
            <w:pPr>
              <w:rPr>
                <w:rFonts w:cs="Arial"/>
              </w:rPr>
            </w:pPr>
          </w:p>
        </w:tc>
        <w:tc>
          <w:tcPr>
            <w:tcW w:w="8647" w:type="dxa"/>
            <w:gridSpan w:val="3"/>
            <w:tcBorders>
              <w:top w:val="single" w:sz="18" w:space="0" w:color="auto"/>
            </w:tcBorders>
          </w:tcPr>
          <w:p w:rsidR="00FD167C" w:rsidRPr="00F70596" w:rsidRDefault="00FD167C" w:rsidP="00FD167C">
            <w:pPr>
              <w:jc w:val="both"/>
              <w:rPr>
                <w:rFonts w:cs="Arial"/>
              </w:rPr>
            </w:pPr>
          </w:p>
        </w:tc>
      </w:tr>
      <w:tr w:rsidR="00FD167C" w:rsidRPr="00F70596" w:rsidTr="00FD167C">
        <w:tc>
          <w:tcPr>
            <w:tcW w:w="1843" w:type="dxa"/>
            <w:tcBorders>
              <w:bottom w:val="single" w:sz="18" w:space="0" w:color="auto"/>
            </w:tcBorders>
            <w:shd w:val="clear" w:color="auto" w:fill="FFFFFF"/>
          </w:tcPr>
          <w:p w:rsidR="00FD167C" w:rsidRPr="00F70596" w:rsidRDefault="00FD167C" w:rsidP="00FD167C">
            <w:pPr>
              <w:rPr>
                <w:rFonts w:cs="Arial"/>
              </w:rPr>
            </w:pPr>
            <w:r w:rsidRPr="00F70596">
              <w:rPr>
                <w:rFonts w:cs="Arial"/>
              </w:rPr>
              <w:t>Notes</w:t>
            </w:r>
          </w:p>
        </w:tc>
        <w:tc>
          <w:tcPr>
            <w:tcW w:w="8647" w:type="dxa"/>
            <w:gridSpan w:val="3"/>
            <w:tcBorders>
              <w:bottom w:val="single" w:sz="18" w:space="0" w:color="auto"/>
            </w:tcBorders>
          </w:tcPr>
          <w:p w:rsidR="00FD167C" w:rsidRPr="00F70596" w:rsidRDefault="00FD167C" w:rsidP="00FD167C">
            <w:pPr>
              <w:jc w:val="both"/>
              <w:rPr>
                <w:rFonts w:cs="Arial"/>
                <w:b/>
                <w:bCs/>
                <w:iCs/>
                <w:color w:val="FF0000"/>
              </w:rPr>
            </w:pPr>
            <w:r w:rsidRPr="00F70596">
              <w:rPr>
                <w:rFonts w:cs="Arial"/>
                <w:b/>
                <w:bCs/>
                <w:iCs/>
                <w:color w:val="0000FF"/>
              </w:rPr>
              <w:t>I</w:t>
            </w:r>
            <w:r w:rsidRPr="00F70596">
              <w:rPr>
                <w:rFonts w:cs="Arial"/>
                <w:b/>
                <w:bCs/>
                <w:iCs/>
                <w:color w:val="0000FF"/>
                <w:highlight w:val="yellow"/>
              </w:rPr>
              <w:t>n the October 2016 post-16 collection, it is expected that two year learning activities commenced in  2015 will be continuing and so this field will be filled with the default of ‘1: continuing the learning activity’. Most learning activities are completed within the academic year. It would be expected that the majority would be code 2 with significant numbers of code 3 or code 4.</w:t>
            </w:r>
            <w:r w:rsidRPr="00F70596">
              <w:rPr>
                <w:rFonts w:cs="Arial"/>
                <w:b/>
                <w:bCs/>
                <w:iCs/>
                <w:color w:val="0000FF"/>
              </w:rPr>
              <w:t xml:space="preserve"> </w:t>
            </w:r>
          </w:p>
          <w:p w:rsidR="00FD167C" w:rsidRPr="00F70596" w:rsidRDefault="00FD167C" w:rsidP="00FD167C">
            <w:pPr>
              <w:jc w:val="both"/>
              <w:rPr>
                <w:rFonts w:cs="Arial"/>
                <w:iCs/>
              </w:rPr>
            </w:pPr>
          </w:p>
          <w:p w:rsidR="00FD167C" w:rsidRPr="00F70596" w:rsidRDefault="00FD167C" w:rsidP="00FD167C">
            <w:pPr>
              <w:jc w:val="both"/>
              <w:rPr>
                <w:rFonts w:cs="Arial"/>
                <w:iCs/>
              </w:rPr>
            </w:pPr>
            <w:r w:rsidRPr="00F70596">
              <w:rPr>
                <w:rFonts w:cs="Arial"/>
                <w:iCs/>
              </w:rPr>
              <w:t>Sample Data: 1</w:t>
            </w:r>
          </w:p>
          <w:p w:rsidR="00FD167C" w:rsidRPr="00F70596" w:rsidRDefault="00FD167C" w:rsidP="00FD167C">
            <w:pPr>
              <w:jc w:val="both"/>
              <w:rPr>
                <w:rFonts w:cs="Arial"/>
                <w:iCs/>
              </w:rPr>
            </w:pPr>
          </w:p>
        </w:tc>
      </w:tr>
      <w:tr w:rsidR="00FD167C" w:rsidRPr="00F70596" w:rsidTr="00FD167C">
        <w:tc>
          <w:tcPr>
            <w:tcW w:w="1843" w:type="dxa"/>
            <w:tcBorders>
              <w:top w:val="single" w:sz="18" w:space="0" w:color="auto"/>
            </w:tcBorders>
            <w:shd w:val="clear" w:color="auto" w:fill="FFFFFF"/>
          </w:tcPr>
          <w:p w:rsidR="00FD167C" w:rsidRPr="00F70596" w:rsidRDefault="00FD167C" w:rsidP="00FD167C">
            <w:pPr>
              <w:rPr>
                <w:rFonts w:cs="Arial"/>
                <w:b/>
                <w:color w:val="0070C0"/>
                <w:highlight w:val="yellow"/>
              </w:rPr>
            </w:pPr>
          </w:p>
        </w:tc>
        <w:tc>
          <w:tcPr>
            <w:tcW w:w="8647" w:type="dxa"/>
            <w:gridSpan w:val="3"/>
            <w:tcBorders>
              <w:top w:val="single" w:sz="18" w:space="0" w:color="auto"/>
            </w:tcBorders>
          </w:tcPr>
          <w:p w:rsidR="00FD167C" w:rsidRPr="00F70596" w:rsidRDefault="00FD167C" w:rsidP="00FD167C">
            <w:pPr>
              <w:spacing w:after="60"/>
              <w:jc w:val="both"/>
              <w:rPr>
                <w:rFonts w:cs="Arial"/>
                <w:b/>
                <w:color w:val="0070C0"/>
                <w:highlight w:val="yellow"/>
              </w:rPr>
            </w:pPr>
          </w:p>
        </w:tc>
      </w:tr>
    </w:tbl>
    <w:p w:rsidR="00FD167C" w:rsidRPr="00F70596" w:rsidRDefault="00FD167C" w:rsidP="00FD167C">
      <w:pPr>
        <w:rPr>
          <w:rFonts w:cs="Arial"/>
        </w:rPr>
      </w:pPr>
    </w:p>
    <w:p w:rsidR="00FD167C" w:rsidRPr="00F70596" w:rsidRDefault="00FD167C" w:rsidP="00FD167C">
      <w:pPr>
        <w:pStyle w:val="Header"/>
        <w:outlineLvl w:val="0"/>
        <w:rPr>
          <w:rStyle w:val="PageNumber"/>
          <w:rFonts w:cs="Arial"/>
          <w:b/>
        </w:rPr>
        <w:sectPr w:rsidR="00FD167C" w:rsidRPr="00F70596" w:rsidSect="00FD167C">
          <w:headerReference w:type="default" r:id="rId24"/>
          <w:footerReference w:type="default" r:id="rId25"/>
          <w:pgSz w:w="11909" w:h="16834" w:code="9"/>
          <w:pgMar w:top="862" w:right="720" w:bottom="862" w:left="720" w:header="578" w:footer="578" w:gutter="0"/>
          <w:cols w:space="720"/>
          <w:docGrid w:linePitch="299"/>
        </w:sectPr>
      </w:pPr>
    </w:p>
    <w:p w:rsidR="00FD167C" w:rsidRPr="00C53D1E" w:rsidRDefault="00FD167C" w:rsidP="004F5142">
      <w:pPr>
        <w:pStyle w:val="Heading1"/>
        <w:numPr>
          <w:ilvl w:val="0"/>
          <w:numId w:val="0"/>
        </w:numPr>
        <w:ind w:left="432"/>
      </w:pPr>
      <w:bookmarkStart w:id="30" w:name="_Toc447286658"/>
      <w:bookmarkStart w:id="31" w:name="_Toc447287090"/>
      <w:bookmarkStart w:id="32" w:name="_Toc459988937"/>
      <w:bookmarkStart w:id="33" w:name="_Toc459989022"/>
      <w:bookmarkStart w:id="34" w:name="_Toc459989333"/>
      <w:r w:rsidRPr="00C53D1E">
        <w:rPr>
          <w:rStyle w:val="PageNumber"/>
        </w:rPr>
        <w:lastRenderedPageBreak/>
        <w:t xml:space="preserve">Annex B: </w:t>
      </w:r>
      <w:r w:rsidRPr="00C53D1E">
        <w:t>Learning activity references</w:t>
      </w:r>
      <w:bookmarkEnd w:id="29"/>
      <w:bookmarkEnd w:id="30"/>
      <w:bookmarkEnd w:id="31"/>
      <w:r w:rsidRPr="00C53D1E">
        <w:t xml:space="preserve"> and </w:t>
      </w:r>
      <w:r w:rsidR="00A8034A" w:rsidRPr="00C53D1E">
        <w:t>p</w:t>
      </w:r>
      <w:r w:rsidRPr="00C53D1E">
        <w:t>rogramme list</w:t>
      </w:r>
      <w:bookmarkEnd w:id="32"/>
      <w:bookmarkEnd w:id="33"/>
      <w:bookmarkEnd w:id="34"/>
    </w:p>
    <w:p w:rsidR="00FD167C" w:rsidRPr="00C53D1E" w:rsidRDefault="00FD167C" w:rsidP="00FD167C">
      <w:pPr>
        <w:rPr>
          <w:rFonts w:cs="Arial"/>
          <w:lang w:eastAsia="en-US"/>
        </w:rPr>
      </w:pPr>
    </w:p>
    <w:p w:rsidR="00FD167C" w:rsidRPr="00C53D1E" w:rsidRDefault="00F759A5" w:rsidP="00FD167C">
      <w:pPr>
        <w:rPr>
          <w:rFonts w:cs="Arial"/>
          <w:b/>
          <w:color w:val="0000FF"/>
          <w:u w:val="single"/>
        </w:rPr>
      </w:pPr>
      <w:hyperlink r:id="rId26" w:history="1">
        <w:r w:rsidR="00FD167C" w:rsidRPr="00C53D1E">
          <w:rPr>
            <w:rStyle w:val="Hyperlink"/>
            <w:rFonts w:cs="Arial"/>
            <w:b/>
          </w:rPr>
          <w:t>DEWi site</w:t>
        </w:r>
      </w:hyperlink>
      <w:r w:rsidR="00FD167C" w:rsidRPr="00C53D1E">
        <w:rPr>
          <w:rFonts w:cs="Arial"/>
          <w:b/>
          <w:color w:val="0000FF"/>
          <w:u w:val="single"/>
        </w:rPr>
        <w:t xml:space="preserve"> (click on this link to take you into DEWi)</w:t>
      </w:r>
    </w:p>
    <w:p w:rsidR="00FD167C" w:rsidRPr="00B50DB4" w:rsidRDefault="00FD167C" w:rsidP="00FD167C">
      <w:pPr>
        <w:tabs>
          <w:tab w:val="left" w:pos="1418"/>
          <w:tab w:val="left" w:pos="3119"/>
          <w:tab w:val="left" w:pos="3261"/>
        </w:tabs>
        <w:rPr>
          <w:rFonts w:cs="Arial"/>
        </w:rPr>
      </w:pPr>
      <w:r w:rsidRPr="00C53D1E">
        <w:rPr>
          <w:rFonts w:cs="Arial"/>
          <w:b/>
          <w:color w:val="0000FF"/>
        </w:rPr>
        <w:t>Software Development Forum -&gt; CBDS -&gt; Modular CBDS -&gt; CBDS 1516 Look-up LearningActivityProgrammeList 1516 v1.0.xlsx</w:t>
      </w:r>
    </w:p>
    <w:p w:rsidR="00FD167C" w:rsidRPr="00B50DB4" w:rsidRDefault="00FD167C" w:rsidP="00FD167C">
      <w:pPr>
        <w:tabs>
          <w:tab w:val="left" w:pos="1418"/>
          <w:tab w:val="left" w:pos="3119"/>
          <w:tab w:val="left" w:pos="3261"/>
        </w:tabs>
        <w:rPr>
          <w:rFonts w:cs="Arial"/>
        </w:rPr>
      </w:pPr>
    </w:p>
    <w:p w:rsidR="00FD167C" w:rsidRPr="00B50DB4" w:rsidRDefault="00FD167C" w:rsidP="00FD167C">
      <w:pPr>
        <w:tabs>
          <w:tab w:val="left" w:pos="1418"/>
          <w:tab w:val="left" w:pos="3119"/>
          <w:tab w:val="left" w:pos="3261"/>
        </w:tabs>
        <w:rPr>
          <w:rFonts w:cs="Arial"/>
        </w:rPr>
      </w:pPr>
    </w:p>
    <w:p w:rsidR="00FD167C" w:rsidRPr="00B50DB4" w:rsidRDefault="00FD167C" w:rsidP="00FD167C">
      <w:pPr>
        <w:tabs>
          <w:tab w:val="left" w:pos="1418"/>
          <w:tab w:val="left" w:pos="3119"/>
          <w:tab w:val="left" w:pos="3261"/>
        </w:tabs>
        <w:rPr>
          <w:rFonts w:cs="Arial"/>
        </w:rPr>
      </w:pPr>
    </w:p>
    <w:p w:rsidR="00FD167C" w:rsidRPr="00B50DB4" w:rsidRDefault="00FD167C" w:rsidP="00FD167C">
      <w:pPr>
        <w:tabs>
          <w:tab w:val="left" w:pos="1418"/>
          <w:tab w:val="left" w:pos="3119"/>
          <w:tab w:val="left" w:pos="3261"/>
        </w:tabs>
        <w:rPr>
          <w:rFonts w:cs="Arial"/>
        </w:rPr>
      </w:pPr>
    </w:p>
    <w:p w:rsidR="00FD167C" w:rsidRPr="00B50DB4" w:rsidRDefault="00FD167C" w:rsidP="00FD167C">
      <w:pPr>
        <w:tabs>
          <w:tab w:val="left" w:pos="1418"/>
          <w:tab w:val="left" w:pos="3119"/>
          <w:tab w:val="left" w:pos="3261"/>
        </w:tabs>
        <w:rPr>
          <w:rFonts w:cs="Arial"/>
        </w:rPr>
      </w:pPr>
    </w:p>
    <w:p w:rsidR="00FD167C" w:rsidRPr="00B50DB4" w:rsidRDefault="00FD167C" w:rsidP="00FD167C">
      <w:pPr>
        <w:tabs>
          <w:tab w:val="left" w:pos="1418"/>
          <w:tab w:val="left" w:pos="3119"/>
          <w:tab w:val="left" w:pos="3261"/>
        </w:tabs>
        <w:rPr>
          <w:rFonts w:cs="Arial"/>
        </w:rPr>
      </w:pPr>
    </w:p>
    <w:p w:rsidR="00FD167C" w:rsidRPr="00B50DB4" w:rsidRDefault="00FD167C" w:rsidP="00FD167C">
      <w:pPr>
        <w:tabs>
          <w:tab w:val="left" w:pos="1418"/>
          <w:tab w:val="left" w:pos="3119"/>
          <w:tab w:val="left" w:pos="3261"/>
        </w:tabs>
        <w:rPr>
          <w:rFonts w:cs="Arial"/>
        </w:rPr>
      </w:pPr>
    </w:p>
    <w:p w:rsidR="00FD167C" w:rsidRPr="00B50DB4" w:rsidRDefault="00FD167C" w:rsidP="00FD167C">
      <w:pPr>
        <w:tabs>
          <w:tab w:val="left" w:pos="1418"/>
          <w:tab w:val="left" w:pos="3119"/>
          <w:tab w:val="left" w:pos="3261"/>
        </w:tabs>
        <w:rPr>
          <w:rFonts w:cs="Arial"/>
        </w:rPr>
      </w:pPr>
    </w:p>
    <w:p w:rsidR="00FD167C" w:rsidRPr="00B50DB4" w:rsidRDefault="00FD167C" w:rsidP="00FD167C">
      <w:pPr>
        <w:tabs>
          <w:tab w:val="left" w:pos="1418"/>
          <w:tab w:val="left" w:pos="3119"/>
          <w:tab w:val="left" w:pos="3261"/>
        </w:tabs>
        <w:rPr>
          <w:rFonts w:cs="Arial"/>
        </w:rPr>
      </w:pPr>
    </w:p>
    <w:p w:rsidR="00FD167C" w:rsidRPr="00B50DB4" w:rsidRDefault="00FD167C" w:rsidP="00FD167C">
      <w:pPr>
        <w:tabs>
          <w:tab w:val="left" w:pos="1418"/>
          <w:tab w:val="left" w:pos="3119"/>
          <w:tab w:val="left" w:pos="3261"/>
        </w:tabs>
        <w:rPr>
          <w:rFonts w:cs="Arial"/>
        </w:rPr>
      </w:pPr>
    </w:p>
    <w:p w:rsidR="00FD167C" w:rsidRPr="00B50DB4" w:rsidRDefault="00FD167C" w:rsidP="00FD167C">
      <w:pPr>
        <w:tabs>
          <w:tab w:val="left" w:pos="1418"/>
          <w:tab w:val="left" w:pos="3119"/>
          <w:tab w:val="left" w:pos="3261"/>
        </w:tabs>
        <w:rPr>
          <w:rFonts w:cs="Arial"/>
        </w:rPr>
      </w:pPr>
    </w:p>
    <w:p w:rsidR="00FD167C" w:rsidRPr="00B50DB4" w:rsidRDefault="00FD167C" w:rsidP="00FD167C">
      <w:pPr>
        <w:tabs>
          <w:tab w:val="left" w:pos="1418"/>
          <w:tab w:val="left" w:pos="3119"/>
          <w:tab w:val="left" w:pos="3261"/>
        </w:tabs>
        <w:rPr>
          <w:rFonts w:cs="Arial"/>
        </w:rPr>
      </w:pPr>
    </w:p>
    <w:p w:rsidR="00FD167C" w:rsidRPr="00B50DB4" w:rsidRDefault="00FD167C" w:rsidP="00FD167C">
      <w:pPr>
        <w:tabs>
          <w:tab w:val="left" w:pos="1418"/>
          <w:tab w:val="left" w:pos="3119"/>
          <w:tab w:val="left" w:pos="3261"/>
        </w:tabs>
        <w:rPr>
          <w:rFonts w:cs="Arial"/>
        </w:rPr>
      </w:pPr>
    </w:p>
    <w:p w:rsidR="00FD167C" w:rsidRPr="00B50DB4" w:rsidRDefault="00FD167C" w:rsidP="00FD167C">
      <w:pPr>
        <w:tabs>
          <w:tab w:val="left" w:pos="1418"/>
          <w:tab w:val="left" w:pos="3119"/>
          <w:tab w:val="left" w:pos="3261"/>
        </w:tabs>
        <w:rPr>
          <w:rFonts w:cs="Arial"/>
        </w:rPr>
      </w:pPr>
    </w:p>
    <w:p w:rsidR="00FD167C" w:rsidRPr="00B50DB4" w:rsidRDefault="00FD167C" w:rsidP="00FD167C">
      <w:pPr>
        <w:tabs>
          <w:tab w:val="left" w:pos="1418"/>
          <w:tab w:val="left" w:pos="3119"/>
          <w:tab w:val="left" w:pos="3261"/>
        </w:tabs>
        <w:rPr>
          <w:rFonts w:cs="Arial"/>
        </w:rPr>
      </w:pPr>
    </w:p>
    <w:p w:rsidR="00FD167C" w:rsidRPr="00B50DB4" w:rsidRDefault="00FD167C" w:rsidP="00FD167C">
      <w:pPr>
        <w:tabs>
          <w:tab w:val="left" w:pos="1418"/>
          <w:tab w:val="left" w:pos="3119"/>
          <w:tab w:val="left" w:pos="3261"/>
        </w:tabs>
        <w:rPr>
          <w:rFonts w:cs="Arial"/>
        </w:rPr>
      </w:pPr>
    </w:p>
    <w:p w:rsidR="00FD167C" w:rsidRPr="00B50DB4" w:rsidRDefault="00FD167C" w:rsidP="00FD167C">
      <w:pPr>
        <w:tabs>
          <w:tab w:val="left" w:pos="1418"/>
          <w:tab w:val="left" w:pos="3119"/>
          <w:tab w:val="left" w:pos="3261"/>
        </w:tabs>
        <w:rPr>
          <w:rFonts w:cs="Arial"/>
        </w:rPr>
      </w:pPr>
    </w:p>
    <w:p w:rsidR="00FD167C" w:rsidRPr="00B50DB4" w:rsidRDefault="00FD167C" w:rsidP="00FD167C">
      <w:pPr>
        <w:tabs>
          <w:tab w:val="left" w:pos="1418"/>
          <w:tab w:val="left" w:pos="3119"/>
          <w:tab w:val="left" w:pos="3261"/>
        </w:tabs>
        <w:rPr>
          <w:rFonts w:cs="Arial"/>
        </w:rPr>
      </w:pPr>
    </w:p>
    <w:p w:rsidR="00FD167C" w:rsidRPr="00B50DB4" w:rsidRDefault="00FD167C" w:rsidP="00FD167C">
      <w:pPr>
        <w:tabs>
          <w:tab w:val="left" w:pos="1418"/>
          <w:tab w:val="left" w:pos="3119"/>
          <w:tab w:val="left" w:pos="3261"/>
        </w:tabs>
        <w:rPr>
          <w:rFonts w:cs="Arial"/>
        </w:rPr>
      </w:pPr>
    </w:p>
    <w:p w:rsidR="00FD167C" w:rsidRPr="00B50DB4" w:rsidRDefault="00FD167C" w:rsidP="00FD167C">
      <w:pPr>
        <w:tabs>
          <w:tab w:val="left" w:pos="1418"/>
          <w:tab w:val="left" w:pos="3119"/>
          <w:tab w:val="left" w:pos="3261"/>
        </w:tabs>
        <w:rPr>
          <w:rFonts w:cs="Arial"/>
        </w:rPr>
      </w:pPr>
    </w:p>
    <w:p w:rsidR="001028C0" w:rsidRPr="00F70596" w:rsidRDefault="001028C0" w:rsidP="00FD167C">
      <w:pPr>
        <w:rPr>
          <w:rFonts w:cs="Arial"/>
          <w:bCs/>
        </w:rPr>
      </w:pPr>
    </w:p>
    <w:sectPr w:rsidR="001028C0" w:rsidRPr="00F70596" w:rsidSect="00FD167C">
      <w:headerReference w:type="default" r:id="rId27"/>
      <w:pgSz w:w="11909" w:h="16834" w:code="9"/>
      <w:pgMar w:top="862" w:right="720" w:bottom="862" w:left="720" w:header="578" w:footer="57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939" w:rsidRDefault="00F37939">
      <w:r>
        <w:separator/>
      </w:r>
    </w:p>
  </w:endnote>
  <w:endnote w:type="continuationSeparator" w:id="0">
    <w:p w:rsidR="00F37939" w:rsidRDefault="00F3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939" w:rsidRDefault="00F37939" w:rsidP="001028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66</w:t>
    </w:r>
    <w:r>
      <w:rPr>
        <w:rStyle w:val="PageNumber"/>
      </w:rPr>
      <w:fldChar w:fldCharType="end"/>
    </w:r>
  </w:p>
  <w:p w:rsidR="00F37939" w:rsidRDefault="00F379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939" w:rsidRDefault="00F37939">
    <w:pPr>
      <w:pStyle w:val="Footer"/>
      <w:jc w:val="center"/>
    </w:pPr>
    <w:r>
      <w:fldChar w:fldCharType="begin"/>
    </w:r>
    <w:r>
      <w:instrText xml:space="preserve"> PAGE   \* MERGEFORMAT </w:instrText>
    </w:r>
    <w:r>
      <w:fldChar w:fldCharType="separate"/>
    </w:r>
    <w:r w:rsidR="00F759A5">
      <w:rPr>
        <w:noProof/>
      </w:rPr>
      <w:t>2</w:t>
    </w:r>
    <w:r>
      <w:rPr>
        <w:noProof/>
      </w:rPr>
      <w:fldChar w:fldCharType="end"/>
    </w:r>
  </w:p>
  <w:p w:rsidR="00F37939" w:rsidRDefault="00F379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939" w:rsidRDefault="00F37939" w:rsidP="005B5C90">
    <w:pPr>
      <w:pStyle w:val="Footer"/>
      <w:framePr w:wrap="around" w:vAnchor="text" w:hAnchor="margin" w:xAlign="center" w:y="1"/>
      <w:rPr>
        <w:rStyle w:val="PageNumber"/>
      </w:rPr>
    </w:pPr>
  </w:p>
  <w:p w:rsidR="00F37939" w:rsidRDefault="00F3793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939" w:rsidRPr="00E257DE" w:rsidRDefault="00F37939">
    <w:pPr>
      <w:pStyle w:val="Footer"/>
      <w:jc w:val="center"/>
    </w:pPr>
    <w:r w:rsidRPr="00E257DE">
      <w:fldChar w:fldCharType="begin"/>
    </w:r>
    <w:r w:rsidRPr="00E257DE">
      <w:instrText xml:space="preserve"> PAGE   \* MERGEFORMAT </w:instrText>
    </w:r>
    <w:r w:rsidRPr="00E257DE">
      <w:fldChar w:fldCharType="separate"/>
    </w:r>
    <w:r w:rsidR="00F759A5">
      <w:rPr>
        <w:noProof/>
      </w:rPr>
      <w:t>24</w:t>
    </w:r>
    <w:r w:rsidRPr="00E257DE">
      <w:rPr>
        <w:noProof/>
      </w:rPr>
      <w:fldChar w:fldCharType="end"/>
    </w:r>
  </w:p>
  <w:p w:rsidR="00F37939" w:rsidRDefault="00F37939" w:rsidP="00FD167C">
    <w:pPr>
      <w:pStyle w:val="Footer"/>
      <w:tabs>
        <w:tab w:val="clear" w:pos="4153"/>
        <w:tab w:val="clear" w:pos="8306"/>
        <w:tab w:val="center" w:pos="4334"/>
      </w:tabs>
      <w:ind w:right="360"/>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939" w:rsidRDefault="00F37939">
      <w:r>
        <w:separator/>
      </w:r>
    </w:p>
  </w:footnote>
  <w:footnote w:type="continuationSeparator" w:id="0">
    <w:p w:rsidR="00F37939" w:rsidRDefault="00F379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939" w:rsidRDefault="00F759A5">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49" type="#_x0000_t75" style="position:absolute;margin-left:418.65pt;margin-top:-3.7pt;width:112.8pt;height:132.2pt;z-index:-251658752;visibility:visible">
          <v:imagedata r:id="rId1" o:tit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939" w:rsidRDefault="00F379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939" w:rsidRPr="00381430" w:rsidRDefault="00F37939" w:rsidP="00FD167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939" w:rsidRPr="0032087D" w:rsidRDefault="00F37939" w:rsidP="00FD167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939" w:rsidRPr="00CE55BC" w:rsidRDefault="00F37939" w:rsidP="00FD167C">
    <w:pPr>
      <w:pStyle w:val="Header"/>
      <w:jc w:val="center"/>
      <w:rPr>
        <w:rStyle w:val="PageNumbe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095"/>
    <w:multiLevelType w:val="hybridMultilevel"/>
    <w:tmpl w:val="9998E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EB1304"/>
    <w:multiLevelType w:val="hybridMultilevel"/>
    <w:tmpl w:val="8D5A47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9745BDC"/>
    <w:multiLevelType w:val="hybridMultilevel"/>
    <w:tmpl w:val="89AABB9C"/>
    <w:lvl w:ilvl="0" w:tplc="ACA6FCD2">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A6A364E"/>
    <w:multiLevelType w:val="hybridMultilevel"/>
    <w:tmpl w:val="FFB2E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23601E"/>
    <w:multiLevelType w:val="hybridMultilevel"/>
    <w:tmpl w:val="4AB69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A30E32"/>
    <w:multiLevelType w:val="hybridMultilevel"/>
    <w:tmpl w:val="AA2E1BD0"/>
    <w:lvl w:ilvl="0" w:tplc="79288438">
      <w:start w:val="1"/>
      <w:numFmt w:val="bullet"/>
      <w:lvlText w:val="–"/>
      <w:lvlJc w:val="left"/>
      <w:pPr>
        <w:tabs>
          <w:tab w:val="num" w:pos="720"/>
        </w:tabs>
        <w:ind w:left="720" w:hanging="360"/>
      </w:pPr>
      <w:rPr>
        <w:rFonts w:ascii="Arial" w:hAnsi="Arial" w:hint="default"/>
      </w:rPr>
    </w:lvl>
    <w:lvl w:ilvl="1" w:tplc="CCEC2FB2">
      <w:start w:val="1"/>
      <w:numFmt w:val="bullet"/>
      <w:lvlText w:val="–"/>
      <w:lvlJc w:val="left"/>
      <w:pPr>
        <w:tabs>
          <w:tab w:val="num" w:pos="1440"/>
        </w:tabs>
        <w:ind w:left="1440" w:hanging="360"/>
      </w:pPr>
      <w:rPr>
        <w:rFonts w:ascii="Arial" w:hAnsi="Arial" w:hint="default"/>
      </w:rPr>
    </w:lvl>
    <w:lvl w:ilvl="2" w:tplc="18721BF0" w:tentative="1">
      <w:start w:val="1"/>
      <w:numFmt w:val="bullet"/>
      <w:lvlText w:val="–"/>
      <w:lvlJc w:val="left"/>
      <w:pPr>
        <w:tabs>
          <w:tab w:val="num" w:pos="2160"/>
        </w:tabs>
        <w:ind w:left="2160" w:hanging="360"/>
      </w:pPr>
      <w:rPr>
        <w:rFonts w:ascii="Arial" w:hAnsi="Arial" w:hint="default"/>
      </w:rPr>
    </w:lvl>
    <w:lvl w:ilvl="3" w:tplc="2BDE631A" w:tentative="1">
      <w:start w:val="1"/>
      <w:numFmt w:val="bullet"/>
      <w:lvlText w:val="–"/>
      <w:lvlJc w:val="left"/>
      <w:pPr>
        <w:tabs>
          <w:tab w:val="num" w:pos="2880"/>
        </w:tabs>
        <w:ind w:left="2880" w:hanging="360"/>
      </w:pPr>
      <w:rPr>
        <w:rFonts w:ascii="Arial" w:hAnsi="Arial" w:hint="default"/>
      </w:rPr>
    </w:lvl>
    <w:lvl w:ilvl="4" w:tplc="44829E64" w:tentative="1">
      <w:start w:val="1"/>
      <w:numFmt w:val="bullet"/>
      <w:lvlText w:val="–"/>
      <w:lvlJc w:val="left"/>
      <w:pPr>
        <w:tabs>
          <w:tab w:val="num" w:pos="3600"/>
        </w:tabs>
        <w:ind w:left="3600" w:hanging="360"/>
      </w:pPr>
      <w:rPr>
        <w:rFonts w:ascii="Arial" w:hAnsi="Arial" w:hint="default"/>
      </w:rPr>
    </w:lvl>
    <w:lvl w:ilvl="5" w:tplc="FF2824E6" w:tentative="1">
      <w:start w:val="1"/>
      <w:numFmt w:val="bullet"/>
      <w:lvlText w:val="–"/>
      <w:lvlJc w:val="left"/>
      <w:pPr>
        <w:tabs>
          <w:tab w:val="num" w:pos="4320"/>
        </w:tabs>
        <w:ind w:left="4320" w:hanging="360"/>
      </w:pPr>
      <w:rPr>
        <w:rFonts w:ascii="Arial" w:hAnsi="Arial" w:hint="default"/>
      </w:rPr>
    </w:lvl>
    <w:lvl w:ilvl="6" w:tplc="D5C69E70" w:tentative="1">
      <w:start w:val="1"/>
      <w:numFmt w:val="bullet"/>
      <w:lvlText w:val="–"/>
      <w:lvlJc w:val="left"/>
      <w:pPr>
        <w:tabs>
          <w:tab w:val="num" w:pos="5040"/>
        </w:tabs>
        <w:ind w:left="5040" w:hanging="360"/>
      </w:pPr>
      <w:rPr>
        <w:rFonts w:ascii="Arial" w:hAnsi="Arial" w:hint="default"/>
      </w:rPr>
    </w:lvl>
    <w:lvl w:ilvl="7" w:tplc="CDC8F2FE" w:tentative="1">
      <w:start w:val="1"/>
      <w:numFmt w:val="bullet"/>
      <w:lvlText w:val="–"/>
      <w:lvlJc w:val="left"/>
      <w:pPr>
        <w:tabs>
          <w:tab w:val="num" w:pos="5760"/>
        </w:tabs>
        <w:ind w:left="5760" w:hanging="360"/>
      </w:pPr>
      <w:rPr>
        <w:rFonts w:ascii="Arial" w:hAnsi="Arial" w:hint="default"/>
      </w:rPr>
    </w:lvl>
    <w:lvl w:ilvl="8" w:tplc="91C0DF80" w:tentative="1">
      <w:start w:val="1"/>
      <w:numFmt w:val="bullet"/>
      <w:lvlText w:val="–"/>
      <w:lvlJc w:val="left"/>
      <w:pPr>
        <w:tabs>
          <w:tab w:val="num" w:pos="6480"/>
        </w:tabs>
        <w:ind w:left="6480" w:hanging="360"/>
      </w:pPr>
      <w:rPr>
        <w:rFonts w:ascii="Arial" w:hAnsi="Arial" w:hint="default"/>
      </w:rPr>
    </w:lvl>
  </w:abstractNum>
  <w:abstractNum w:abstractNumId="6">
    <w:nsid w:val="5C0B5EF2"/>
    <w:multiLevelType w:val="multilevel"/>
    <w:tmpl w:val="05468C3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5E2A3469"/>
    <w:multiLevelType w:val="hybridMultilevel"/>
    <w:tmpl w:val="A22A9982"/>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6795584"/>
    <w:multiLevelType w:val="hybridMultilevel"/>
    <w:tmpl w:val="C0FC2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4"/>
  </w:num>
  <w:num w:numId="5">
    <w:abstractNumId w:val="3"/>
  </w:num>
  <w:num w:numId="6">
    <w:abstractNumId w:val="7"/>
  </w:num>
  <w:num w:numId="7">
    <w:abstractNumId w:val="5"/>
  </w:num>
  <w:num w:numId="8">
    <w:abstractNumId w:val="0"/>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3916"/>
    <w:rsid w:val="00007925"/>
    <w:rsid w:val="00016B15"/>
    <w:rsid w:val="00024D0D"/>
    <w:rsid w:val="00027FE9"/>
    <w:rsid w:val="00030F47"/>
    <w:rsid w:val="00032D6D"/>
    <w:rsid w:val="0004041D"/>
    <w:rsid w:val="00052C15"/>
    <w:rsid w:val="000570E0"/>
    <w:rsid w:val="000851A4"/>
    <w:rsid w:val="000A30B4"/>
    <w:rsid w:val="000B1C9E"/>
    <w:rsid w:val="000C28D9"/>
    <w:rsid w:val="000D4BE1"/>
    <w:rsid w:val="000F4D6A"/>
    <w:rsid w:val="001028C0"/>
    <w:rsid w:val="00113C4D"/>
    <w:rsid w:val="001147E6"/>
    <w:rsid w:val="001155F3"/>
    <w:rsid w:val="00140978"/>
    <w:rsid w:val="00164825"/>
    <w:rsid w:val="00172706"/>
    <w:rsid w:val="001764FD"/>
    <w:rsid w:val="00176D3D"/>
    <w:rsid w:val="00177D1D"/>
    <w:rsid w:val="00177DA1"/>
    <w:rsid w:val="00181C6C"/>
    <w:rsid w:val="001C62DC"/>
    <w:rsid w:val="001D2715"/>
    <w:rsid w:val="001E30E3"/>
    <w:rsid w:val="001E3A88"/>
    <w:rsid w:val="001F7B3F"/>
    <w:rsid w:val="0020534D"/>
    <w:rsid w:val="00212881"/>
    <w:rsid w:val="00233860"/>
    <w:rsid w:val="00264B22"/>
    <w:rsid w:val="00273AE6"/>
    <w:rsid w:val="002D5BCE"/>
    <w:rsid w:val="002E0A61"/>
    <w:rsid w:val="003063B0"/>
    <w:rsid w:val="00307F05"/>
    <w:rsid w:val="00326985"/>
    <w:rsid w:val="00346FCF"/>
    <w:rsid w:val="003555C1"/>
    <w:rsid w:val="00376890"/>
    <w:rsid w:val="003C3916"/>
    <w:rsid w:val="003D02FB"/>
    <w:rsid w:val="003D049D"/>
    <w:rsid w:val="003D4FAE"/>
    <w:rsid w:val="003E7DA2"/>
    <w:rsid w:val="003F5216"/>
    <w:rsid w:val="0040099D"/>
    <w:rsid w:val="004178DA"/>
    <w:rsid w:val="004379FB"/>
    <w:rsid w:val="004422D7"/>
    <w:rsid w:val="0046209D"/>
    <w:rsid w:val="0048717B"/>
    <w:rsid w:val="00490771"/>
    <w:rsid w:val="004A3B23"/>
    <w:rsid w:val="004B73A1"/>
    <w:rsid w:val="004E1D62"/>
    <w:rsid w:val="004E1DCC"/>
    <w:rsid w:val="004F4D51"/>
    <w:rsid w:val="004F5142"/>
    <w:rsid w:val="005034BE"/>
    <w:rsid w:val="00526647"/>
    <w:rsid w:val="00533489"/>
    <w:rsid w:val="00537BBD"/>
    <w:rsid w:val="0054680D"/>
    <w:rsid w:val="00554F1E"/>
    <w:rsid w:val="005B5C90"/>
    <w:rsid w:val="005D00F9"/>
    <w:rsid w:val="005D5AF9"/>
    <w:rsid w:val="0060640F"/>
    <w:rsid w:val="00612E74"/>
    <w:rsid w:val="00631108"/>
    <w:rsid w:val="00642FF6"/>
    <w:rsid w:val="006515E2"/>
    <w:rsid w:val="00652583"/>
    <w:rsid w:val="006703D9"/>
    <w:rsid w:val="0067448E"/>
    <w:rsid w:val="00675E37"/>
    <w:rsid w:val="0068205F"/>
    <w:rsid w:val="00685F08"/>
    <w:rsid w:val="006A6907"/>
    <w:rsid w:val="006A6DAF"/>
    <w:rsid w:val="006D714E"/>
    <w:rsid w:val="006E1AFE"/>
    <w:rsid w:val="00710675"/>
    <w:rsid w:val="00740FDE"/>
    <w:rsid w:val="00747BA1"/>
    <w:rsid w:val="0075722B"/>
    <w:rsid w:val="00790C38"/>
    <w:rsid w:val="007D3995"/>
    <w:rsid w:val="007D4208"/>
    <w:rsid w:val="007F3C85"/>
    <w:rsid w:val="00801D1B"/>
    <w:rsid w:val="00810F41"/>
    <w:rsid w:val="00813B80"/>
    <w:rsid w:val="00824BDF"/>
    <w:rsid w:val="00835FB4"/>
    <w:rsid w:val="008524A6"/>
    <w:rsid w:val="008655B3"/>
    <w:rsid w:val="008710F3"/>
    <w:rsid w:val="00880247"/>
    <w:rsid w:val="008907AF"/>
    <w:rsid w:val="008C0AAB"/>
    <w:rsid w:val="008C1686"/>
    <w:rsid w:val="008C4F68"/>
    <w:rsid w:val="008F6EEF"/>
    <w:rsid w:val="00906ACB"/>
    <w:rsid w:val="0091798C"/>
    <w:rsid w:val="00944086"/>
    <w:rsid w:val="009533FC"/>
    <w:rsid w:val="00960E76"/>
    <w:rsid w:val="00966461"/>
    <w:rsid w:val="00981AE9"/>
    <w:rsid w:val="0099568E"/>
    <w:rsid w:val="009B210A"/>
    <w:rsid w:val="009B5A23"/>
    <w:rsid w:val="009C0A33"/>
    <w:rsid w:val="00A01B45"/>
    <w:rsid w:val="00A059E5"/>
    <w:rsid w:val="00A23FF9"/>
    <w:rsid w:val="00A36A0C"/>
    <w:rsid w:val="00A40085"/>
    <w:rsid w:val="00A61D7F"/>
    <w:rsid w:val="00A67896"/>
    <w:rsid w:val="00A8034A"/>
    <w:rsid w:val="00A9120E"/>
    <w:rsid w:val="00AA0559"/>
    <w:rsid w:val="00AE2AF9"/>
    <w:rsid w:val="00AE2D89"/>
    <w:rsid w:val="00B25486"/>
    <w:rsid w:val="00B33F45"/>
    <w:rsid w:val="00B5008B"/>
    <w:rsid w:val="00B50DB4"/>
    <w:rsid w:val="00B63BBB"/>
    <w:rsid w:val="00BB1B09"/>
    <w:rsid w:val="00BB2F9D"/>
    <w:rsid w:val="00BE5903"/>
    <w:rsid w:val="00BF493D"/>
    <w:rsid w:val="00C11913"/>
    <w:rsid w:val="00C120C0"/>
    <w:rsid w:val="00C40AE6"/>
    <w:rsid w:val="00C53D1E"/>
    <w:rsid w:val="00C729EE"/>
    <w:rsid w:val="00CA6D1D"/>
    <w:rsid w:val="00CA7E0D"/>
    <w:rsid w:val="00CB626B"/>
    <w:rsid w:val="00CD4BB5"/>
    <w:rsid w:val="00CD575F"/>
    <w:rsid w:val="00CF459D"/>
    <w:rsid w:val="00D1089D"/>
    <w:rsid w:val="00D13CB8"/>
    <w:rsid w:val="00D15D81"/>
    <w:rsid w:val="00D64FBC"/>
    <w:rsid w:val="00D85641"/>
    <w:rsid w:val="00D912B1"/>
    <w:rsid w:val="00DA0503"/>
    <w:rsid w:val="00DA1C70"/>
    <w:rsid w:val="00DD36A0"/>
    <w:rsid w:val="00DE437A"/>
    <w:rsid w:val="00DF0D1E"/>
    <w:rsid w:val="00DF3BEB"/>
    <w:rsid w:val="00E06657"/>
    <w:rsid w:val="00E215F7"/>
    <w:rsid w:val="00E352D6"/>
    <w:rsid w:val="00E47371"/>
    <w:rsid w:val="00E632BC"/>
    <w:rsid w:val="00E64DB7"/>
    <w:rsid w:val="00E86517"/>
    <w:rsid w:val="00EC6F27"/>
    <w:rsid w:val="00ED4573"/>
    <w:rsid w:val="00EE4251"/>
    <w:rsid w:val="00EE4912"/>
    <w:rsid w:val="00EF0781"/>
    <w:rsid w:val="00EF4B55"/>
    <w:rsid w:val="00EF62A6"/>
    <w:rsid w:val="00F14A5A"/>
    <w:rsid w:val="00F14DB8"/>
    <w:rsid w:val="00F16969"/>
    <w:rsid w:val="00F31C69"/>
    <w:rsid w:val="00F37939"/>
    <w:rsid w:val="00F41661"/>
    <w:rsid w:val="00F70596"/>
    <w:rsid w:val="00F759A5"/>
    <w:rsid w:val="00F879CE"/>
    <w:rsid w:val="00FA0BD5"/>
    <w:rsid w:val="00FA2C5D"/>
    <w:rsid w:val="00FB014F"/>
    <w:rsid w:val="00FC3B8B"/>
    <w:rsid w:val="00FD0134"/>
    <w:rsid w:val="00FD167C"/>
    <w:rsid w:val="00FD7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6657"/>
    <w:rPr>
      <w:rFonts w:ascii="Arial" w:hAnsi="Arial"/>
      <w:sz w:val="24"/>
      <w:szCs w:val="24"/>
    </w:rPr>
  </w:style>
  <w:style w:type="paragraph" w:styleId="Heading1">
    <w:name w:val="heading 1"/>
    <w:aliases w:val="Numbered - 1"/>
    <w:basedOn w:val="Normal"/>
    <w:next w:val="Normal"/>
    <w:link w:val="Heading1Char"/>
    <w:autoRedefine/>
    <w:uiPriority w:val="99"/>
    <w:qFormat/>
    <w:rsid w:val="004F5142"/>
    <w:pPr>
      <w:keepNext/>
      <w:keepLines/>
      <w:widowControl w:val="0"/>
      <w:numPr>
        <w:numId w:val="3"/>
      </w:numPr>
      <w:autoSpaceDE w:val="0"/>
      <w:autoSpaceDN w:val="0"/>
      <w:spacing w:before="240" w:after="240"/>
      <w:outlineLvl w:val="0"/>
    </w:pPr>
    <w:rPr>
      <w:rFonts w:cs="Arial"/>
      <w:b/>
      <w:bCs/>
      <w:kern w:val="28"/>
      <w:sz w:val="32"/>
      <w:szCs w:val="28"/>
      <w:lang w:eastAsia="en-US"/>
    </w:rPr>
  </w:style>
  <w:style w:type="paragraph" w:styleId="Heading2">
    <w:name w:val="heading 2"/>
    <w:aliases w:val="Numbered - 2"/>
    <w:basedOn w:val="Heading1"/>
    <w:next w:val="Normal"/>
    <w:link w:val="Heading2Char"/>
    <w:uiPriority w:val="99"/>
    <w:qFormat/>
    <w:rsid w:val="00FD167C"/>
    <w:pPr>
      <w:numPr>
        <w:ilvl w:val="1"/>
      </w:numPr>
      <w:outlineLvl w:val="1"/>
    </w:pPr>
  </w:style>
  <w:style w:type="paragraph" w:styleId="Heading3">
    <w:name w:val="heading 3"/>
    <w:aliases w:val="Numbered - 3"/>
    <w:basedOn w:val="Heading2"/>
    <w:next w:val="Normal"/>
    <w:link w:val="Heading3Char"/>
    <w:autoRedefine/>
    <w:uiPriority w:val="99"/>
    <w:qFormat/>
    <w:rsid w:val="00D64FBC"/>
    <w:pPr>
      <w:keepNext w:val="0"/>
      <w:keepLines w:val="0"/>
      <w:numPr>
        <w:ilvl w:val="2"/>
      </w:numPr>
      <w:tabs>
        <w:tab w:val="left" w:pos="851"/>
      </w:tabs>
      <w:spacing w:before="0" w:after="0"/>
      <w:outlineLvl w:val="2"/>
    </w:pPr>
    <w:rPr>
      <w:b w:val="0"/>
      <w:bCs w:val="0"/>
    </w:rPr>
  </w:style>
  <w:style w:type="paragraph" w:styleId="Heading4">
    <w:name w:val="heading 4"/>
    <w:aliases w:val="Numbered - 4"/>
    <w:basedOn w:val="Heading3"/>
    <w:next w:val="Normal"/>
    <w:link w:val="Heading4Char"/>
    <w:uiPriority w:val="99"/>
    <w:qFormat/>
    <w:rsid w:val="00FD167C"/>
    <w:pPr>
      <w:numPr>
        <w:ilvl w:val="3"/>
      </w:numPr>
      <w:outlineLvl w:val="3"/>
    </w:pPr>
  </w:style>
  <w:style w:type="paragraph" w:styleId="Heading5">
    <w:name w:val="heading 5"/>
    <w:aliases w:val="Numbered - 5"/>
    <w:basedOn w:val="Heading4"/>
    <w:next w:val="Normal"/>
    <w:link w:val="Heading5Char"/>
    <w:uiPriority w:val="99"/>
    <w:qFormat/>
    <w:rsid w:val="00FD167C"/>
    <w:pPr>
      <w:numPr>
        <w:ilvl w:val="4"/>
      </w:numPr>
      <w:outlineLvl w:val="4"/>
    </w:pPr>
  </w:style>
  <w:style w:type="paragraph" w:styleId="Heading6">
    <w:name w:val="heading 6"/>
    <w:aliases w:val="Numbered - 6"/>
    <w:basedOn w:val="Heading5"/>
    <w:next w:val="Normal"/>
    <w:link w:val="Heading6Char"/>
    <w:uiPriority w:val="99"/>
    <w:qFormat/>
    <w:rsid w:val="00FD167C"/>
    <w:pPr>
      <w:numPr>
        <w:ilvl w:val="5"/>
      </w:numPr>
      <w:outlineLvl w:val="5"/>
    </w:pPr>
  </w:style>
  <w:style w:type="paragraph" w:styleId="Heading7">
    <w:name w:val="heading 7"/>
    <w:aliases w:val="Numbered - 7"/>
    <w:basedOn w:val="Heading6"/>
    <w:next w:val="Normal"/>
    <w:link w:val="Heading7Char"/>
    <w:uiPriority w:val="99"/>
    <w:qFormat/>
    <w:rsid w:val="00FD167C"/>
    <w:pPr>
      <w:numPr>
        <w:ilvl w:val="6"/>
      </w:numPr>
      <w:outlineLvl w:val="6"/>
    </w:pPr>
  </w:style>
  <w:style w:type="paragraph" w:styleId="Heading8">
    <w:name w:val="heading 8"/>
    <w:aliases w:val="Numbered - 8"/>
    <w:basedOn w:val="Heading7"/>
    <w:next w:val="Normal"/>
    <w:link w:val="Heading8Char"/>
    <w:uiPriority w:val="99"/>
    <w:qFormat/>
    <w:rsid w:val="00FD167C"/>
    <w:pPr>
      <w:numPr>
        <w:ilvl w:val="7"/>
      </w:numPr>
      <w:outlineLvl w:val="7"/>
    </w:pPr>
  </w:style>
  <w:style w:type="paragraph" w:styleId="Heading9">
    <w:name w:val="heading 9"/>
    <w:aliases w:val="Numbered - 9"/>
    <w:basedOn w:val="Heading8"/>
    <w:next w:val="Normal"/>
    <w:link w:val="Heading9Char"/>
    <w:uiPriority w:val="99"/>
    <w:qFormat/>
    <w:rsid w:val="00FD167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3916"/>
    <w:pPr>
      <w:tabs>
        <w:tab w:val="center" w:pos="4153"/>
        <w:tab w:val="right" w:pos="8306"/>
      </w:tabs>
    </w:pPr>
  </w:style>
  <w:style w:type="paragraph" w:styleId="Footer">
    <w:name w:val="footer"/>
    <w:basedOn w:val="Normal"/>
    <w:link w:val="FooterChar"/>
    <w:uiPriority w:val="99"/>
    <w:rsid w:val="003C3916"/>
    <w:pPr>
      <w:tabs>
        <w:tab w:val="center" w:pos="4153"/>
        <w:tab w:val="right" w:pos="8306"/>
      </w:tabs>
    </w:pPr>
  </w:style>
  <w:style w:type="character" w:customStyle="1" w:styleId="BodyTextChar">
    <w:name w:val="Body Text Char"/>
    <w:link w:val="BodyText"/>
    <w:uiPriority w:val="99"/>
    <w:rsid w:val="00435F2D"/>
    <w:rPr>
      <w:rFonts w:ascii="Bookman Old Style" w:hAnsi="Bookman Old Style"/>
      <w:sz w:val="24"/>
      <w:szCs w:val="24"/>
      <w:lang w:eastAsia="en-GB"/>
    </w:rPr>
  </w:style>
  <w:style w:type="paragraph" w:styleId="BodyText">
    <w:name w:val="Body Text"/>
    <w:basedOn w:val="Normal"/>
    <w:link w:val="BodyTextChar"/>
    <w:uiPriority w:val="99"/>
    <w:rsid w:val="00435F2D"/>
    <w:pPr>
      <w:jc w:val="both"/>
    </w:pPr>
    <w:rPr>
      <w:rFonts w:ascii="Bookman Old Style" w:hAnsi="Bookman Old Style"/>
    </w:rPr>
  </w:style>
  <w:style w:type="character" w:customStyle="1" w:styleId="BalloonTextChar">
    <w:name w:val="Balloon Text Char"/>
    <w:link w:val="BalloonText"/>
    <w:uiPriority w:val="99"/>
    <w:rsid w:val="00435F2D"/>
    <w:rPr>
      <w:rFonts w:ascii="Tahoma" w:hAnsi="Tahoma" w:cs="Tahoma"/>
      <w:sz w:val="16"/>
      <w:szCs w:val="16"/>
      <w:lang w:eastAsia="en-GB"/>
    </w:rPr>
  </w:style>
  <w:style w:type="paragraph" w:styleId="BalloonText">
    <w:name w:val="Balloon Text"/>
    <w:basedOn w:val="Normal"/>
    <w:link w:val="BalloonTextChar"/>
    <w:uiPriority w:val="99"/>
    <w:rsid w:val="00435F2D"/>
    <w:rPr>
      <w:rFonts w:ascii="Tahoma" w:hAnsi="Tahoma" w:cs="Tahoma"/>
      <w:sz w:val="16"/>
      <w:szCs w:val="16"/>
    </w:rPr>
  </w:style>
  <w:style w:type="character" w:styleId="PageNumber">
    <w:name w:val="page number"/>
    <w:basedOn w:val="DefaultParagraphFont"/>
    <w:uiPriority w:val="99"/>
    <w:rsid w:val="00435F2D"/>
  </w:style>
  <w:style w:type="character" w:customStyle="1" w:styleId="FooterChar">
    <w:name w:val="Footer Char"/>
    <w:link w:val="Footer"/>
    <w:uiPriority w:val="99"/>
    <w:rsid w:val="00960E76"/>
    <w:rPr>
      <w:sz w:val="24"/>
      <w:szCs w:val="24"/>
    </w:rPr>
  </w:style>
  <w:style w:type="table" w:styleId="TableGrid">
    <w:name w:val="Table Grid"/>
    <w:basedOn w:val="TableNormal"/>
    <w:uiPriority w:val="59"/>
    <w:rsid w:val="00E632BC"/>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E632BC"/>
    <w:pPr>
      <w:ind w:left="720"/>
    </w:pPr>
    <w:rPr>
      <w:rFonts w:ascii="Calibri" w:hAnsi="Calibri"/>
      <w:sz w:val="22"/>
      <w:szCs w:val="22"/>
      <w:lang w:eastAsia="en-US"/>
    </w:rPr>
  </w:style>
  <w:style w:type="paragraph" w:customStyle="1" w:styleId="Default">
    <w:name w:val="Default"/>
    <w:rsid w:val="00E632BC"/>
    <w:pPr>
      <w:autoSpaceDE w:val="0"/>
      <w:autoSpaceDN w:val="0"/>
      <w:adjustRightInd w:val="0"/>
    </w:pPr>
    <w:rPr>
      <w:rFonts w:ascii="Arial" w:eastAsia="Calibri" w:hAnsi="Arial" w:cs="Arial"/>
      <w:color w:val="000000"/>
      <w:sz w:val="24"/>
      <w:szCs w:val="24"/>
      <w:lang w:eastAsia="en-US"/>
    </w:rPr>
  </w:style>
  <w:style w:type="paragraph" w:customStyle="1" w:styleId="ColorfulShading-Accent11">
    <w:name w:val="Colorful Shading - Accent 11"/>
    <w:hidden/>
    <w:uiPriority w:val="99"/>
    <w:semiHidden/>
    <w:rsid w:val="00C120C0"/>
    <w:rPr>
      <w:sz w:val="24"/>
      <w:szCs w:val="24"/>
    </w:rPr>
  </w:style>
  <w:style w:type="paragraph" w:styleId="Title">
    <w:name w:val="Title"/>
    <w:basedOn w:val="Normal"/>
    <w:link w:val="TitleChar"/>
    <w:autoRedefine/>
    <w:uiPriority w:val="99"/>
    <w:qFormat/>
    <w:rsid w:val="00FD167C"/>
    <w:pPr>
      <w:jc w:val="center"/>
    </w:pPr>
    <w:rPr>
      <w:b/>
      <w:sz w:val="32"/>
      <w:lang w:eastAsia="en-US"/>
    </w:rPr>
  </w:style>
  <w:style w:type="character" w:customStyle="1" w:styleId="TitleChar">
    <w:name w:val="Title Char"/>
    <w:link w:val="Title"/>
    <w:uiPriority w:val="99"/>
    <w:rsid w:val="00FD167C"/>
    <w:rPr>
      <w:rFonts w:ascii="Arial" w:hAnsi="Arial"/>
      <w:b/>
      <w:sz w:val="32"/>
      <w:szCs w:val="24"/>
      <w:lang w:eastAsia="en-US"/>
    </w:rPr>
  </w:style>
  <w:style w:type="character" w:styleId="Hyperlink">
    <w:name w:val="Hyperlink"/>
    <w:uiPriority w:val="99"/>
    <w:rsid w:val="00FD167C"/>
    <w:rPr>
      <w:color w:val="0000FF"/>
      <w:u w:val="single"/>
    </w:rPr>
  </w:style>
  <w:style w:type="character" w:styleId="CommentReference">
    <w:name w:val="annotation reference"/>
    <w:uiPriority w:val="99"/>
    <w:rsid w:val="00FD167C"/>
    <w:rPr>
      <w:rFonts w:cs="Times New Roman"/>
      <w:sz w:val="16"/>
    </w:rPr>
  </w:style>
  <w:style w:type="paragraph" w:styleId="CommentText">
    <w:name w:val="annotation text"/>
    <w:basedOn w:val="Normal"/>
    <w:link w:val="CommentTextChar"/>
    <w:uiPriority w:val="99"/>
    <w:rsid w:val="00FD167C"/>
    <w:pPr>
      <w:widowControl w:val="0"/>
      <w:autoSpaceDE w:val="0"/>
      <w:autoSpaceDN w:val="0"/>
    </w:pPr>
    <w:rPr>
      <w:rFonts w:cs="Arial"/>
      <w:sz w:val="20"/>
      <w:szCs w:val="20"/>
      <w:lang w:eastAsia="en-US"/>
    </w:rPr>
  </w:style>
  <w:style w:type="character" w:customStyle="1" w:styleId="CommentTextChar">
    <w:name w:val="Comment Text Char"/>
    <w:link w:val="CommentText"/>
    <w:uiPriority w:val="99"/>
    <w:rsid w:val="00FD167C"/>
    <w:rPr>
      <w:rFonts w:ascii="Arial" w:hAnsi="Arial" w:cs="Arial"/>
      <w:lang w:eastAsia="en-US"/>
    </w:rPr>
  </w:style>
  <w:style w:type="character" w:customStyle="1" w:styleId="telephonenormal1">
    <w:name w:val="telephonenormal1"/>
    <w:rsid w:val="00FD167C"/>
    <w:rPr>
      <w:b/>
      <w:bCs/>
    </w:rPr>
  </w:style>
  <w:style w:type="character" w:customStyle="1" w:styleId="Heading1Char">
    <w:name w:val="Heading 1 Char"/>
    <w:aliases w:val="Numbered - 1 Char"/>
    <w:link w:val="Heading1"/>
    <w:uiPriority w:val="99"/>
    <w:rsid w:val="004F5142"/>
    <w:rPr>
      <w:rFonts w:ascii="Arial" w:hAnsi="Arial" w:cs="Arial"/>
      <w:b/>
      <w:bCs/>
      <w:kern w:val="28"/>
      <w:sz w:val="32"/>
      <w:szCs w:val="28"/>
      <w:lang w:eastAsia="en-US"/>
    </w:rPr>
  </w:style>
  <w:style w:type="paragraph" w:styleId="TOC1">
    <w:name w:val="toc 1"/>
    <w:basedOn w:val="Normal"/>
    <w:next w:val="Normal"/>
    <w:autoRedefine/>
    <w:uiPriority w:val="39"/>
    <w:unhideWhenUsed/>
    <w:qFormat/>
    <w:rsid w:val="00537BBD"/>
    <w:pPr>
      <w:framePr w:w="9452" w:h="5791" w:hRule="exact" w:wrap="notBeside" w:vAnchor="text" w:hAnchor="page" w:x="1606" w:y="573"/>
      <w:widowControl w:val="0"/>
      <w:tabs>
        <w:tab w:val="left" w:pos="709"/>
        <w:tab w:val="left" w:pos="8931"/>
      </w:tabs>
      <w:autoSpaceDE w:val="0"/>
      <w:autoSpaceDN w:val="0"/>
      <w:spacing w:before="120" w:after="120"/>
      <w:ind w:left="567" w:right="-54" w:hanging="567"/>
    </w:pPr>
    <w:rPr>
      <w:rFonts w:cs="Arial"/>
      <w:noProof/>
      <w:szCs w:val="22"/>
      <w:lang w:eastAsia="en-US"/>
    </w:rPr>
  </w:style>
  <w:style w:type="character" w:customStyle="1" w:styleId="Heading2Char">
    <w:name w:val="Heading 2 Char"/>
    <w:aliases w:val="Numbered - 2 Char"/>
    <w:link w:val="Heading2"/>
    <w:uiPriority w:val="99"/>
    <w:rsid w:val="00FD167C"/>
    <w:rPr>
      <w:rFonts w:ascii="Arial" w:hAnsi="Arial" w:cs="Arial"/>
      <w:b/>
      <w:bCs/>
      <w:kern w:val="28"/>
      <w:sz w:val="32"/>
      <w:szCs w:val="28"/>
      <w:lang w:eastAsia="en-US"/>
    </w:rPr>
  </w:style>
  <w:style w:type="character" w:customStyle="1" w:styleId="Heading3Char">
    <w:name w:val="Heading 3 Char"/>
    <w:aliases w:val="Numbered - 3 Char"/>
    <w:link w:val="Heading3"/>
    <w:uiPriority w:val="99"/>
    <w:rsid w:val="00D64FBC"/>
    <w:rPr>
      <w:rFonts w:ascii="Arial" w:hAnsi="Arial" w:cs="Arial"/>
      <w:kern w:val="28"/>
      <w:sz w:val="32"/>
      <w:szCs w:val="28"/>
      <w:lang w:eastAsia="en-US"/>
    </w:rPr>
  </w:style>
  <w:style w:type="character" w:customStyle="1" w:styleId="Heading4Char">
    <w:name w:val="Heading 4 Char"/>
    <w:aliases w:val="Numbered - 4 Char"/>
    <w:link w:val="Heading4"/>
    <w:uiPriority w:val="99"/>
    <w:rsid w:val="00FD167C"/>
    <w:rPr>
      <w:rFonts w:ascii="Arial" w:hAnsi="Arial" w:cs="Arial"/>
      <w:kern w:val="28"/>
      <w:sz w:val="32"/>
      <w:szCs w:val="28"/>
      <w:lang w:eastAsia="en-US"/>
    </w:rPr>
  </w:style>
  <w:style w:type="character" w:customStyle="1" w:styleId="Heading5Char">
    <w:name w:val="Heading 5 Char"/>
    <w:aliases w:val="Numbered - 5 Char"/>
    <w:link w:val="Heading5"/>
    <w:uiPriority w:val="99"/>
    <w:rsid w:val="00FD167C"/>
    <w:rPr>
      <w:rFonts w:ascii="Arial" w:hAnsi="Arial" w:cs="Arial"/>
      <w:kern w:val="28"/>
      <w:sz w:val="32"/>
      <w:szCs w:val="28"/>
      <w:lang w:eastAsia="en-US"/>
    </w:rPr>
  </w:style>
  <w:style w:type="character" w:customStyle="1" w:styleId="Heading6Char">
    <w:name w:val="Heading 6 Char"/>
    <w:aliases w:val="Numbered - 6 Char"/>
    <w:link w:val="Heading6"/>
    <w:uiPriority w:val="99"/>
    <w:rsid w:val="00FD167C"/>
    <w:rPr>
      <w:rFonts w:ascii="Arial" w:hAnsi="Arial" w:cs="Arial"/>
      <w:kern w:val="28"/>
      <w:sz w:val="32"/>
      <w:szCs w:val="28"/>
      <w:lang w:eastAsia="en-US"/>
    </w:rPr>
  </w:style>
  <w:style w:type="character" w:customStyle="1" w:styleId="Heading7Char">
    <w:name w:val="Heading 7 Char"/>
    <w:aliases w:val="Numbered - 7 Char"/>
    <w:link w:val="Heading7"/>
    <w:uiPriority w:val="99"/>
    <w:rsid w:val="00FD167C"/>
    <w:rPr>
      <w:rFonts w:ascii="Arial" w:hAnsi="Arial" w:cs="Arial"/>
      <w:kern w:val="28"/>
      <w:sz w:val="32"/>
      <w:szCs w:val="28"/>
      <w:lang w:eastAsia="en-US"/>
    </w:rPr>
  </w:style>
  <w:style w:type="character" w:customStyle="1" w:styleId="Heading8Char">
    <w:name w:val="Heading 8 Char"/>
    <w:aliases w:val="Numbered - 8 Char"/>
    <w:link w:val="Heading8"/>
    <w:uiPriority w:val="99"/>
    <w:rsid w:val="00FD167C"/>
    <w:rPr>
      <w:rFonts w:ascii="Arial" w:hAnsi="Arial" w:cs="Arial"/>
      <w:kern w:val="28"/>
      <w:sz w:val="32"/>
      <w:szCs w:val="28"/>
      <w:lang w:eastAsia="en-US"/>
    </w:rPr>
  </w:style>
  <w:style w:type="character" w:customStyle="1" w:styleId="Heading9Char">
    <w:name w:val="Heading 9 Char"/>
    <w:aliases w:val="Numbered - 9 Char"/>
    <w:link w:val="Heading9"/>
    <w:uiPriority w:val="99"/>
    <w:rsid w:val="00FD167C"/>
    <w:rPr>
      <w:rFonts w:ascii="Arial" w:hAnsi="Arial" w:cs="Arial"/>
      <w:kern w:val="28"/>
      <w:sz w:val="32"/>
      <w:szCs w:val="28"/>
      <w:lang w:eastAsia="en-US"/>
    </w:rPr>
  </w:style>
  <w:style w:type="paragraph" w:styleId="ListParagraph">
    <w:name w:val="List Paragraph"/>
    <w:basedOn w:val="Normal"/>
    <w:autoRedefine/>
    <w:uiPriority w:val="34"/>
    <w:qFormat/>
    <w:rsid w:val="00537BBD"/>
    <w:pPr>
      <w:tabs>
        <w:tab w:val="left" w:pos="567"/>
      </w:tabs>
      <w:contextualSpacing/>
    </w:pPr>
  </w:style>
  <w:style w:type="paragraph" w:customStyle="1" w:styleId="xl24">
    <w:name w:val="xl24"/>
    <w:basedOn w:val="Normal"/>
    <w:uiPriority w:val="99"/>
    <w:rsid w:val="00FD167C"/>
    <w:pPr>
      <w:spacing w:before="100" w:beforeAutospacing="1" w:after="100" w:afterAutospacing="1"/>
    </w:pPr>
    <w:rPr>
      <w:rFonts w:eastAsia="Arial Unicode MS" w:cs="Arial"/>
      <w:lang w:eastAsia="en-US"/>
    </w:rPr>
  </w:style>
  <w:style w:type="character" w:customStyle="1" w:styleId="HeaderChar">
    <w:name w:val="Header Char"/>
    <w:link w:val="Header"/>
    <w:uiPriority w:val="99"/>
    <w:rsid w:val="00FD167C"/>
    <w:rPr>
      <w:sz w:val="24"/>
      <w:szCs w:val="24"/>
    </w:rPr>
  </w:style>
  <w:style w:type="paragraph" w:customStyle="1" w:styleId="Heading">
    <w:name w:val="Heading"/>
    <w:basedOn w:val="Normal"/>
    <w:next w:val="Normal"/>
    <w:uiPriority w:val="99"/>
    <w:rsid w:val="00FD167C"/>
    <w:pPr>
      <w:keepNext/>
      <w:keepLines/>
      <w:widowControl w:val="0"/>
      <w:autoSpaceDE w:val="0"/>
      <w:autoSpaceDN w:val="0"/>
      <w:spacing w:before="240" w:after="240"/>
      <w:ind w:left="-720"/>
    </w:pPr>
    <w:rPr>
      <w:rFonts w:cs="Arial"/>
      <w:b/>
      <w:bCs/>
      <w:sz w:val="22"/>
      <w:szCs w:val="22"/>
      <w:lang w:eastAsia="en-US"/>
    </w:rPr>
  </w:style>
  <w:style w:type="paragraph" w:customStyle="1" w:styleId="Sub-Heading">
    <w:name w:val="Sub-Heading"/>
    <w:basedOn w:val="Heading"/>
    <w:next w:val="Numbered"/>
    <w:uiPriority w:val="99"/>
    <w:rsid w:val="00FD167C"/>
    <w:pPr>
      <w:spacing w:before="0"/>
    </w:pPr>
  </w:style>
  <w:style w:type="paragraph" w:customStyle="1" w:styleId="Numbered">
    <w:name w:val="Numbered"/>
    <w:basedOn w:val="Normal"/>
    <w:uiPriority w:val="99"/>
    <w:rsid w:val="00FD167C"/>
    <w:pPr>
      <w:widowControl w:val="0"/>
      <w:autoSpaceDE w:val="0"/>
      <w:autoSpaceDN w:val="0"/>
      <w:spacing w:after="240"/>
    </w:pPr>
    <w:rPr>
      <w:rFonts w:cs="Arial"/>
      <w:sz w:val="22"/>
      <w:szCs w:val="22"/>
      <w:lang w:eastAsia="en-US"/>
    </w:rPr>
  </w:style>
  <w:style w:type="paragraph" w:customStyle="1" w:styleId="MinuteTop">
    <w:name w:val="Minute Top"/>
    <w:basedOn w:val="Normal"/>
    <w:uiPriority w:val="99"/>
    <w:rsid w:val="00FD167C"/>
    <w:pPr>
      <w:widowControl w:val="0"/>
      <w:tabs>
        <w:tab w:val="left" w:pos="4680"/>
        <w:tab w:val="left" w:pos="5587"/>
      </w:tabs>
      <w:autoSpaceDE w:val="0"/>
      <w:autoSpaceDN w:val="0"/>
    </w:pPr>
    <w:rPr>
      <w:rFonts w:cs="Arial"/>
      <w:sz w:val="22"/>
      <w:szCs w:val="22"/>
      <w:lang w:eastAsia="en-US"/>
    </w:rPr>
  </w:style>
  <w:style w:type="paragraph" w:styleId="BodyTextIndent">
    <w:name w:val="Body Text Indent"/>
    <w:basedOn w:val="Normal"/>
    <w:link w:val="BodyTextIndentChar"/>
    <w:uiPriority w:val="99"/>
    <w:rsid w:val="00FD167C"/>
    <w:pPr>
      <w:widowControl w:val="0"/>
      <w:autoSpaceDE w:val="0"/>
      <w:autoSpaceDN w:val="0"/>
      <w:ind w:left="2160" w:firstLine="720"/>
    </w:pPr>
    <w:rPr>
      <w:rFonts w:cs="Arial"/>
      <w:sz w:val="22"/>
      <w:szCs w:val="22"/>
      <w:lang w:eastAsia="en-US"/>
    </w:rPr>
  </w:style>
  <w:style w:type="character" w:customStyle="1" w:styleId="BodyTextIndentChar">
    <w:name w:val="Body Text Indent Char"/>
    <w:link w:val="BodyTextIndent"/>
    <w:uiPriority w:val="99"/>
    <w:rsid w:val="00FD167C"/>
    <w:rPr>
      <w:rFonts w:ascii="Arial" w:hAnsi="Arial" w:cs="Arial"/>
      <w:sz w:val="22"/>
      <w:szCs w:val="22"/>
      <w:lang w:eastAsia="en-US"/>
    </w:rPr>
  </w:style>
  <w:style w:type="paragraph" w:styleId="Subtitle">
    <w:name w:val="Subtitle"/>
    <w:basedOn w:val="Normal"/>
    <w:link w:val="SubtitleChar"/>
    <w:uiPriority w:val="99"/>
    <w:qFormat/>
    <w:rsid w:val="000F4D6A"/>
    <w:pPr>
      <w:widowControl w:val="0"/>
      <w:autoSpaceDE w:val="0"/>
      <w:autoSpaceDN w:val="0"/>
      <w:spacing w:after="60"/>
      <w:jc w:val="center"/>
    </w:pPr>
    <w:rPr>
      <w:rFonts w:cs="Arial"/>
      <w:i/>
      <w:iCs/>
      <w:sz w:val="32"/>
      <w:szCs w:val="22"/>
      <w:lang w:eastAsia="en-US"/>
    </w:rPr>
  </w:style>
  <w:style w:type="character" w:customStyle="1" w:styleId="SubtitleChar">
    <w:name w:val="Subtitle Char"/>
    <w:link w:val="Subtitle"/>
    <w:uiPriority w:val="99"/>
    <w:rsid w:val="000F4D6A"/>
    <w:rPr>
      <w:rFonts w:ascii="Arial" w:hAnsi="Arial" w:cs="Arial"/>
      <w:i/>
      <w:iCs/>
      <w:sz w:val="32"/>
      <w:szCs w:val="22"/>
      <w:lang w:eastAsia="en-US"/>
    </w:rPr>
  </w:style>
  <w:style w:type="paragraph" w:customStyle="1" w:styleId="DfESOutNumbered">
    <w:name w:val="DfESOutNumbered"/>
    <w:basedOn w:val="Normal"/>
    <w:uiPriority w:val="99"/>
    <w:rsid w:val="00FD167C"/>
    <w:pPr>
      <w:widowControl w:val="0"/>
      <w:tabs>
        <w:tab w:val="left" w:pos="720"/>
      </w:tabs>
      <w:autoSpaceDE w:val="0"/>
      <w:autoSpaceDN w:val="0"/>
      <w:spacing w:after="240"/>
    </w:pPr>
    <w:rPr>
      <w:rFonts w:cs="Arial"/>
      <w:sz w:val="22"/>
      <w:szCs w:val="22"/>
      <w:lang w:eastAsia="en-US"/>
    </w:rPr>
  </w:style>
  <w:style w:type="paragraph" w:customStyle="1" w:styleId="DfESBullets">
    <w:name w:val="DfESBullets"/>
    <w:basedOn w:val="Normal"/>
    <w:uiPriority w:val="99"/>
    <w:rsid w:val="00FD167C"/>
    <w:pPr>
      <w:widowControl w:val="0"/>
      <w:tabs>
        <w:tab w:val="left" w:pos="720"/>
      </w:tabs>
      <w:autoSpaceDE w:val="0"/>
      <w:autoSpaceDN w:val="0"/>
      <w:spacing w:after="240"/>
      <w:ind w:left="720" w:hanging="360"/>
    </w:pPr>
    <w:rPr>
      <w:rFonts w:cs="Arial"/>
      <w:sz w:val="22"/>
      <w:szCs w:val="22"/>
      <w:lang w:eastAsia="en-US"/>
    </w:rPr>
  </w:style>
  <w:style w:type="paragraph" w:styleId="NormalWeb">
    <w:name w:val="Normal (Web)"/>
    <w:basedOn w:val="Normal"/>
    <w:uiPriority w:val="99"/>
    <w:rsid w:val="00FD167C"/>
    <w:pPr>
      <w:autoSpaceDE w:val="0"/>
      <w:autoSpaceDN w:val="0"/>
      <w:spacing w:after="100"/>
    </w:pPr>
    <w:rPr>
      <w:rFonts w:cs="Arial"/>
      <w:b/>
      <w:bCs/>
      <w:sz w:val="20"/>
      <w:szCs w:val="20"/>
      <w:lang w:eastAsia="en-US"/>
    </w:rPr>
  </w:style>
  <w:style w:type="paragraph" w:styleId="BodyTextIndent2">
    <w:name w:val="Body Text Indent 2"/>
    <w:basedOn w:val="Normal"/>
    <w:link w:val="BodyTextIndent2Char"/>
    <w:uiPriority w:val="99"/>
    <w:rsid w:val="00FD167C"/>
    <w:pPr>
      <w:widowControl w:val="0"/>
      <w:autoSpaceDE w:val="0"/>
      <w:autoSpaceDN w:val="0"/>
      <w:ind w:left="2880"/>
    </w:pPr>
    <w:rPr>
      <w:rFonts w:cs="Arial"/>
      <w:sz w:val="22"/>
      <w:szCs w:val="22"/>
      <w:lang w:eastAsia="en-US"/>
    </w:rPr>
  </w:style>
  <w:style w:type="character" w:customStyle="1" w:styleId="BodyTextIndent2Char">
    <w:name w:val="Body Text Indent 2 Char"/>
    <w:link w:val="BodyTextIndent2"/>
    <w:uiPriority w:val="99"/>
    <w:rsid w:val="00FD167C"/>
    <w:rPr>
      <w:rFonts w:ascii="Arial" w:hAnsi="Arial" w:cs="Arial"/>
      <w:sz w:val="22"/>
      <w:szCs w:val="22"/>
      <w:lang w:eastAsia="en-US"/>
    </w:rPr>
  </w:style>
  <w:style w:type="paragraph" w:styleId="BodyText3">
    <w:name w:val="Body Text 3"/>
    <w:basedOn w:val="Normal"/>
    <w:link w:val="BodyText3Char"/>
    <w:uiPriority w:val="99"/>
    <w:rsid w:val="00FD167C"/>
    <w:pPr>
      <w:autoSpaceDE w:val="0"/>
      <w:autoSpaceDN w:val="0"/>
      <w:jc w:val="center"/>
    </w:pPr>
    <w:rPr>
      <w:sz w:val="22"/>
      <w:szCs w:val="22"/>
      <w:lang w:eastAsia="en-US"/>
    </w:rPr>
  </w:style>
  <w:style w:type="character" w:customStyle="1" w:styleId="BodyText3Char">
    <w:name w:val="Body Text 3 Char"/>
    <w:link w:val="BodyText3"/>
    <w:uiPriority w:val="99"/>
    <w:rsid w:val="00FD167C"/>
    <w:rPr>
      <w:rFonts w:ascii="Arial" w:hAnsi="Arial"/>
      <w:sz w:val="22"/>
      <w:szCs w:val="22"/>
      <w:lang w:eastAsia="en-US"/>
    </w:rPr>
  </w:style>
  <w:style w:type="paragraph" w:styleId="FootnoteText">
    <w:name w:val="footnote text"/>
    <w:basedOn w:val="Normal"/>
    <w:link w:val="FootnoteTextChar"/>
    <w:uiPriority w:val="99"/>
    <w:rsid w:val="00FD167C"/>
    <w:pPr>
      <w:widowControl w:val="0"/>
      <w:autoSpaceDE w:val="0"/>
      <w:autoSpaceDN w:val="0"/>
    </w:pPr>
    <w:rPr>
      <w:rFonts w:cs="Arial"/>
      <w:sz w:val="20"/>
      <w:szCs w:val="20"/>
      <w:lang w:eastAsia="en-US"/>
    </w:rPr>
  </w:style>
  <w:style w:type="character" w:customStyle="1" w:styleId="FootnoteTextChar">
    <w:name w:val="Footnote Text Char"/>
    <w:link w:val="FootnoteText"/>
    <w:uiPriority w:val="99"/>
    <w:rsid w:val="00FD167C"/>
    <w:rPr>
      <w:rFonts w:ascii="Arial" w:hAnsi="Arial" w:cs="Arial"/>
      <w:lang w:eastAsia="en-US"/>
    </w:rPr>
  </w:style>
  <w:style w:type="character" w:styleId="FollowedHyperlink">
    <w:name w:val="FollowedHyperlink"/>
    <w:uiPriority w:val="99"/>
    <w:rsid w:val="00FD167C"/>
    <w:rPr>
      <w:rFonts w:cs="Times New Roman"/>
      <w:color w:val="800080"/>
      <w:u w:val="single"/>
    </w:rPr>
  </w:style>
  <w:style w:type="paragraph" w:styleId="BodyText2">
    <w:name w:val="Body Text 2"/>
    <w:basedOn w:val="Normal"/>
    <w:link w:val="BodyText2Char"/>
    <w:uiPriority w:val="99"/>
    <w:rsid w:val="00FD167C"/>
    <w:pPr>
      <w:widowControl w:val="0"/>
      <w:autoSpaceDE w:val="0"/>
      <w:autoSpaceDN w:val="0"/>
      <w:jc w:val="both"/>
    </w:pPr>
    <w:rPr>
      <w:rFonts w:cs="Arial"/>
      <w:lang w:eastAsia="en-US"/>
    </w:rPr>
  </w:style>
  <w:style w:type="character" w:customStyle="1" w:styleId="BodyText2Char">
    <w:name w:val="Body Text 2 Char"/>
    <w:link w:val="BodyText2"/>
    <w:uiPriority w:val="99"/>
    <w:rsid w:val="00FD167C"/>
    <w:rPr>
      <w:rFonts w:ascii="Arial" w:hAnsi="Arial" w:cs="Arial"/>
      <w:sz w:val="24"/>
      <w:szCs w:val="24"/>
      <w:lang w:eastAsia="en-US"/>
    </w:rPr>
  </w:style>
  <w:style w:type="paragraph" w:customStyle="1" w:styleId="flat">
    <w:name w:val="flat"/>
    <w:basedOn w:val="Normal"/>
    <w:uiPriority w:val="99"/>
    <w:rsid w:val="00FD167C"/>
    <w:pPr>
      <w:overflowPunct w:val="0"/>
      <w:autoSpaceDE w:val="0"/>
      <w:autoSpaceDN w:val="0"/>
      <w:adjustRightInd w:val="0"/>
      <w:jc w:val="both"/>
      <w:textAlignment w:val="baseline"/>
    </w:pPr>
    <w:rPr>
      <w:sz w:val="22"/>
      <w:szCs w:val="20"/>
      <w:lang w:eastAsia="en-US"/>
    </w:rPr>
  </w:style>
  <w:style w:type="paragraph" w:customStyle="1" w:styleId="indent1">
    <w:name w:val="indent1"/>
    <w:basedOn w:val="Normal"/>
    <w:uiPriority w:val="99"/>
    <w:rsid w:val="00FD167C"/>
    <w:pPr>
      <w:overflowPunct w:val="0"/>
      <w:autoSpaceDE w:val="0"/>
      <w:autoSpaceDN w:val="0"/>
      <w:adjustRightInd w:val="0"/>
      <w:ind w:left="720" w:hanging="720"/>
      <w:textAlignment w:val="baseline"/>
    </w:pPr>
    <w:rPr>
      <w:sz w:val="22"/>
      <w:szCs w:val="20"/>
      <w:lang w:eastAsia="en-US"/>
    </w:rPr>
  </w:style>
  <w:style w:type="paragraph" w:customStyle="1" w:styleId="xl32">
    <w:name w:val="xl32"/>
    <w:basedOn w:val="Normal"/>
    <w:uiPriority w:val="99"/>
    <w:rsid w:val="00FD167C"/>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color w:val="000000"/>
      <w:lang w:eastAsia="en-US"/>
    </w:rPr>
  </w:style>
  <w:style w:type="paragraph" w:customStyle="1" w:styleId="xl33">
    <w:name w:val="xl33"/>
    <w:basedOn w:val="Normal"/>
    <w:uiPriority w:val="99"/>
    <w:rsid w:val="00FD167C"/>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color w:val="000000"/>
      <w:lang w:eastAsia="en-US"/>
    </w:rPr>
  </w:style>
  <w:style w:type="paragraph" w:customStyle="1" w:styleId="xl34">
    <w:name w:val="xl34"/>
    <w:basedOn w:val="Normal"/>
    <w:uiPriority w:val="99"/>
    <w:rsid w:val="00FD167C"/>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color w:val="000000"/>
      <w:lang w:eastAsia="en-US"/>
    </w:rPr>
  </w:style>
  <w:style w:type="paragraph" w:customStyle="1" w:styleId="xl47">
    <w:name w:val="xl47"/>
    <w:basedOn w:val="Normal"/>
    <w:uiPriority w:val="99"/>
    <w:rsid w:val="00FD167C"/>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color w:val="000000"/>
      <w:lang w:eastAsia="en-US"/>
    </w:rPr>
  </w:style>
  <w:style w:type="paragraph" w:styleId="DocumentMap">
    <w:name w:val="Document Map"/>
    <w:basedOn w:val="Normal"/>
    <w:link w:val="DocumentMapChar"/>
    <w:uiPriority w:val="99"/>
    <w:rsid w:val="00FD167C"/>
    <w:pPr>
      <w:widowControl w:val="0"/>
      <w:shd w:val="clear" w:color="auto" w:fill="000080"/>
      <w:autoSpaceDE w:val="0"/>
      <w:autoSpaceDN w:val="0"/>
    </w:pPr>
    <w:rPr>
      <w:rFonts w:ascii="Tahoma" w:hAnsi="Tahoma" w:cs="Tahoma"/>
      <w:sz w:val="22"/>
      <w:szCs w:val="22"/>
      <w:lang w:eastAsia="en-US"/>
    </w:rPr>
  </w:style>
  <w:style w:type="character" w:customStyle="1" w:styleId="DocumentMapChar">
    <w:name w:val="Document Map Char"/>
    <w:link w:val="DocumentMap"/>
    <w:uiPriority w:val="99"/>
    <w:rsid w:val="00FD167C"/>
    <w:rPr>
      <w:rFonts w:ascii="Tahoma" w:hAnsi="Tahoma" w:cs="Tahoma"/>
      <w:sz w:val="22"/>
      <w:szCs w:val="22"/>
      <w:shd w:val="clear" w:color="auto" w:fill="000080"/>
      <w:lang w:eastAsia="en-US"/>
    </w:rPr>
  </w:style>
  <w:style w:type="paragraph" w:styleId="CommentSubject">
    <w:name w:val="annotation subject"/>
    <w:basedOn w:val="CommentText"/>
    <w:next w:val="CommentText"/>
    <w:link w:val="CommentSubjectChar"/>
    <w:uiPriority w:val="99"/>
    <w:rsid w:val="00FD167C"/>
    <w:rPr>
      <w:b/>
      <w:bCs/>
    </w:rPr>
  </w:style>
  <w:style w:type="character" w:customStyle="1" w:styleId="CommentSubjectChar">
    <w:name w:val="Comment Subject Char"/>
    <w:link w:val="CommentSubject"/>
    <w:uiPriority w:val="99"/>
    <w:rsid w:val="00FD167C"/>
    <w:rPr>
      <w:rFonts w:ascii="Arial" w:hAnsi="Arial" w:cs="Arial"/>
      <w:b/>
      <w:bCs/>
      <w:lang w:eastAsia="en-US"/>
    </w:rPr>
  </w:style>
  <w:style w:type="character" w:styleId="Emphasis">
    <w:name w:val="Emphasis"/>
    <w:qFormat/>
    <w:rsid w:val="00FD167C"/>
    <w:rPr>
      <w:i/>
      <w:iCs/>
    </w:rPr>
  </w:style>
  <w:style w:type="paragraph" w:customStyle="1" w:styleId="xl65">
    <w:name w:val="xl65"/>
    <w:basedOn w:val="Normal"/>
    <w:rsid w:val="00FD167C"/>
    <w:pPr>
      <w:spacing w:before="100" w:beforeAutospacing="1" w:after="100" w:afterAutospacing="1"/>
    </w:pPr>
    <w:rPr>
      <w:b/>
      <w:bCs/>
    </w:rPr>
  </w:style>
  <w:style w:type="paragraph" w:styleId="TOC2">
    <w:name w:val="toc 2"/>
    <w:basedOn w:val="Normal"/>
    <w:next w:val="Normal"/>
    <w:autoRedefine/>
    <w:uiPriority w:val="39"/>
    <w:unhideWhenUsed/>
    <w:qFormat/>
    <w:rsid w:val="00FD167C"/>
    <w:pPr>
      <w:spacing w:after="100" w:line="276" w:lineRule="auto"/>
      <w:ind w:left="220"/>
    </w:pPr>
    <w:rPr>
      <w:rFonts w:ascii="Calibri" w:hAnsi="Calibri"/>
      <w:sz w:val="22"/>
      <w:szCs w:val="22"/>
      <w:lang w:val="en-US" w:eastAsia="ja-JP"/>
    </w:rPr>
  </w:style>
  <w:style w:type="paragraph" w:styleId="TOC3">
    <w:name w:val="toc 3"/>
    <w:basedOn w:val="Normal"/>
    <w:next w:val="Normal"/>
    <w:autoRedefine/>
    <w:uiPriority w:val="39"/>
    <w:unhideWhenUsed/>
    <w:qFormat/>
    <w:rsid w:val="00FD167C"/>
    <w:pPr>
      <w:spacing w:after="100" w:line="276" w:lineRule="auto"/>
      <w:ind w:left="440"/>
    </w:pPr>
    <w:rPr>
      <w:rFonts w:ascii="Calibri" w:hAnsi="Calibri"/>
      <w:sz w:val="22"/>
      <w:szCs w:val="22"/>
      <w:lang w:val="en-US" w:eastAsia="ja-JP"/>
    </w:rPr>
  </w:style>
  <w:style w:type="paragraph" w:styleId="PlainText">
    <w:name w:val="Plain Text"/>
    <w:basedOn w:val="Normal"/>
    <w:link w:val="PlainTextChar"/>
    <w:uiPriority w:val="99"/>
    <w:unhideWhenUsed/>
    <w:rsid w:val="00FD167C"/>
    <w:rPr>
      <w:rFonts w:ascii="Gill Sans MT" w:eastAsia="Calibri" w:hAnsi="Gill Sans MT"/>
      <w:color w:val="002060"/>
      <w:sz w:val="20"/>
      <w:szCs w:val="21"/>
      <w:lang w:eastAsia="en-US"/>
    </w:rPr>
  </w:style>
  <w:style w:type="character" w:customStyle="1" w:styleId="PlainTextChar">
    <w:name w:val="Plain Text Char"/>
    <w:link w:val="PlainText"/>
    <w:uiPriority w:val="99"/>
    <w:rsid w:val="00FD167C"/>
    <w:rPr>
      <w:rFonts w:ascii="Gill Sans MT" w:eastAsia="Calibri" w:hAnsi="Gill Sans MT"/>
      <w:color w:val="002060"/>
      <w:szCs w:val="21"/>
      <w:lang w:eastAsia="en-US"/>
    </w:rPr>
  </w:style>
  <w:style w:type="paragraph" w:styleId="Revision">
    <w:name w:val="Revision"/>
    <w:hidden/>
    <w:uiPriority w:val="99"/>
    <w:semiHidden/>
    <w:rsid w:val="00FD167C"/>
    <w:rPr>
      <w:rFonts w:ascii="Arial" w:hAnsi="Arial" w:cs="Arial"/>
      <w:sz w:val="22"/>
      <w:szCs w:val="22"/>
      <w:lang w:eastAsia="en-US"/>
    </w:rPr>
  </w:style>
  <w:style w:type="paragraph" w:styleId="TOCHeading">
    <w:name w:val="TOC Heading"/>
    <w:basedOn w:val="Heading1"/>
    <w:next w:val="Normal"/>
    <w:uiPriority w:val="39"/>
    <w:unhideWhenUsed/>
    <w:qFormat/>
    <w:rsid w:val="00FD167C"/>
    <w:pPr>
      <w:widowControl/>
      <w:autoSpaceDE/>
      <w:autoSpaceDN/>
      <w:spacing w:before="480" w:after="0" w:line="276" w:lineRule="auto"/>
      <w:outlineLvl w:val="9"/>
    </w:pPr>
    <w:rPr>
      <w:rFonts w:ascii="Cambria" w:hAnsi="Cambria" w:cs="Times New Roman"/>
      <w:color w:val="365F91"/>
      <w:kern w:val="0"/>
      <w:lang w:val="en-US" w:eastAsia="ja-JP"/>
    </w:rPr>
  </w:style>
  <w:style w:type="character" w:styleId="Strong">
    <w:name w:val="Strong"/>
    <w:uiPriority w:val="22"/>
    <w:qFormat/>
    <w:rsid w:val="009664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11054">
      <w:bodyDiv w:val="1"/>
      <w:marLeft w:val="0"/>
      <w:marRight w:val="0"/>
      <w:marTop w:val="0"/>
      <w:marBottom w:val="0"/>
      <w:divBdr>
        <w:top w:val="none" w:sz="0" w:space="0" w:color="auto"/>
        <w:left w:val="none" w:sz="0" w:space="0" w:color="auto"/>
        <w:bottom w:val="none" w:sz="0" w:space="0" w:color="auto"/>
        <w:right w:val="none" w:sz="0" w:space="0" w:color="auto"/>
      </w:divBdr>
      <w:divsChild>
        <w:div w:id="354186573">
          <w:marLeft w:val="1166"/>
          <w:marRight w:val="0"/>
          <w:marTop w:val="134"/>
          <w:marBottom w:val="0"/>
          <w:divBdr>
            <w:top w:val="none" w:sz="0" w:space="0" w:color="auto"/>
            <w:left w:val="none" w:sz="0" w:space="0" w:color="auto"/>
            <w:bottom w:val="none" w:sz="0" w:space="0" w:color="auto"/>
            <w:right w:val="none" w:sz="0" w:space="0" w:color="auto"/>
          </w:divBdr>
        </w:div>
        <w:div w:id="542330881">
          <w:marLeft w:val="547"/>
          <w:marRight w:val="0"/>
          <w:marTop w:val="154"/>
          <w:marBottom w:val="0"/>
          <w:divBdr>
            <w:top w:val="none" w:sz="0" w:space="0" w:color="auto"/>
            <w:left w:val="none" w:sz="0" w:space="0" w:color="auto"/>
            <w:bottom w:val="none" w:sz="0" w:space="0" w:color="auto"/>
            <w:right w:val="none" w:sz="0" w:space="0" w:color="auto"/>
          </w:divBdr>
        </w:div>
        <w:div w:id="1327245955">
          <w:marLeft w:val="1166"/>
          <w:marRight w:val="0"/>
          <w:marTop w:val="134"/>
          <w:marBottom w:val="0"/>
          <w:divBdr>
            <w:top w:val="none" w:sz="0" w:space="0" w:color="auto"/>
            <w:left w:val="none" w:sz="0" w:space="0" w:color="auto"/>
            <w:bottom w:val="none" w:sz="0" w:space="0" w:color="auto"/>
            <w:right w:val="none" w:sz="0" w:space="0" w:color="auto"/>
          </w:divBdr>
        </w:div>
      </w:divsChild>
    </w:div>
    <w:div w:id="130053236">
      <w:bodyDiv w:val="1"/>
      <w:marLeft w:val="0"/>
      <w:marRight w:val="0"/>
      <w:marTop w:val="0"/>
      <w:marBottom w:val="0"/>
      <w:divBdr>
        <w:top w:val="none" w:sz="0" w:space="0" w:color="auto"/>
        <w:left w:val="none" w:sz="0" w:space="0" w:color="auto"/>
        <w:bottom w:val="none" w:sz="0" w:space="0" w:color="auto"/>
        <w:right w:val="none" w:sz="0" w:space="0" w:color="auto"/>
      </w:divBdr>
    </w:div>
    <w:div w:id="373627344">
      <w:bodyDiv w:val="1"/>
      <w:marLeft w:val="0"/>
      <w:marRight w:val="0"/>
      <w:marTop w:val="0"/>
      <w:marBottom w:val="0"/>
      <w:divBdr>
        <w:top w:val="none" w:sz="0" w:space="0" w:color="auto"/>
        <w:left w:val="none" w:sz="0" w:space="0" w:color="auto"/>
        <w:bottom w:val="none" w:sz="0" w:space="0" w:color="auto"/>
        <w:right w:val="none" w:sz="0" w:space="0" w:color="auto"/>
      </w:divBdr>
    </w:div>
    <w:div w:id="503129390">
      <w:bodyDiv w:val="1"/>
      <w:marLeft w:val="0"/>
      <w:marRight w:val="0"/>
      <w:marTop w:val="0"/>
      <w:marBottom w:val="0"/>
      <w:divBdr>
        <w:top w:val="none" w:sz="0" w:space="0" w:color="auto"/>
        <w:left w:val="none" w:sz="0" w:space="0" w:color="auto"/>
        <w:bottom w:val="none" w:sz="0" w:space="0" w:color="auto"/>
        <w:right w:val="none" w:sz="0" w:space="0" w:color="auto"/>
      </w:divBdr>
    </w:div>
    <w:div w:id="692650817">
      <w:bodyDiv w:val="1"/>
      <w:marLeft w:val="0"/>
      <w:marRight w:val="0"/>
      <w:marTop w:val="0"/>
      <w:marBottom w:val="0"/>
      <w:divBdr>
        <w:top w:val="none" w:sz="0" w:space="0" w:color="auto"/>
        <w:left w:val="none" w:sz="0" w:space="0" w:color="auto"/>
        <w:bottom w:val="none" w:sz="0" w:space="0" w:color="auto"/>
        <w:right w:val="none" w:sz="0" w:space="0" w:color="auto"/>
      </w:divBdr>
      <w:divsChild>
        <w:div w:id="243344628">
          <w:marLeft w:val="1166"/>
          <w:marRight w:val="0"/>
          <w:marTop w:val="134"/>
          <w:marBottom w:val="0"/>
          <w:divBdr>
            <w:top w:val="none" w:sz="0" w:space="0" w:color="auto"/>
            <w:left w:val="none" w:sz="0" w:space="0" w:color="auto"/>
            <w:bottom w:val="none" w:sz="0" w:space="0" w:color="auto"/>
            <w:right w:val="none" w:sz="0" w:space="0" w:color="auto"/>
          </w:divBdr>
        </w:div>
        <w:div w:id="399716310">
          <w:marLeft w:val="1166"/>
          <w:marRight w:val="0"/>
          <w:marTop w:val="134"/>
          <w:marBottom w:val="0"/>
          <w:divBdr>
            <w:top w:val="none" w:sz="0" w:space="0" w:color="auto"/>
            <w:left w:val="none" w:sz="0" w:space="0" w:color="auto"/>
            <w:bottom w:val="none" w:sz="0" w:space="0" w:color="auto"/>
            <w:right w:val="none" w:sz="0" w:space="0" w:color="auto"/>
          </w:divBdr>
        </w:div>
        <w:div w:id="780303721">
          <w:marLeft w:val="1166"/>
          <w:marRight w:val="0"/>
          <w:marTop w:val="134"/>
          <w:marBottom w:val="0"/>
          <w:divBdr>
            <w:top w:val="none" w:sz="0" w:space="0" w:color="auto"/>
            <w:left w:val="none" w:sz="0" w:space="0" w:color="auto"/>
            <w:bottom w:val="none" w:sz="0" w:space="0" w:color="auto"/>
            <w:right w:val="none" w:sz="0" w:space="0" w:color="auto"/>
          </w:divBdr>
        </w:div>
        <w:div w:id="1156413759">
          <w:marLeft w:val="1166"/>
          <w:marRight w:val="0"/>
          <w:marTop w:val="134"/>
          <w:marBottom w:val="0"/>
          <w:divBdr>
            <w:top w:val="none" w:sz="0" w:space="0" w:color="auto"/>
            <w:left w:val="none" w:sz="0" w:space="0" w:color="auto"/>
            <w:bottom w:val="none" w:sz="0" w:space="0" w:color="auto"/>
            <w:right w:val="none" w:sz="0" w:space="0" w:color="auto"/>
          </w:divBdr>
        </w:div>
      </w:divsChild>
    </w:div>
    <w:div w:id="903757424">
      <w:bodyDiv w:val="1"/>
      <w:marLeft w:val="0"/>
      <w:marRight w:val="0"/>
      <w:marTop w:val="0"/>
      <w:marBottom w:val="0"/>
      <w:divBdr>
        <w:top w:val="none" w:sz="0" w:space="0" w:color="auto"/>
        <w:left w:val="none" w:sz="0" w:space="0" w:color="auto"/>
        <w:bottom w:val="none" w:sz="0" w:space="0" w:color="auto"/>
        <w:right w:val="none" w:sz="0" w:space="0" w:color="auto"/>
      </w:divBdr>
    </w:div>
    <w:div w:id="1079791034">
      <w:bodyDiv w:val="1"/>
      <w:marLeft w:val="0"/>
      <w:marRight w:val="0"/>
      <w:marTop w:val="0"/>
      <w:marBottom w:val="0"/>
      <w:divBdr>
        <w:top w:val="none" w:sz="0" w:space="0" w:color="auto"/>
        <w:left w:val="none" w:sz="0" w:space="0" w:color="auto"/>
        <w:bottom w:val="none" w:sz="0" w:space="0" w:color="auto"/>
        <w:right w:val="none" w:sz="0" w:space="0" w:color="auto"/>
      </w:divBdr>
    </w:div>
    <w:div w:id="1265918414">
      <w:bodyDiv w:val="1"/>
      <w:marLeft w:val="0"/>
      <w:marRight w:val="0"/>
      <w:marTop w:val="0"/>
      <w:marBottom w:val="0"/>
      <w:divBdr>
        <w:top w:val="none" w:sz="0" w:space="0" w:color="auto"/>
        <w:left w:val="none" w:sz="0" w:space="0" w:color="auto"/>
        <w:bottom w:val="none" w:sz="0" w:space="0" w:color="auto"/>
        <w:right w:val="none" w:sz="0" w:space="0" w:color="auto"/>
      </w:divBdr>
    </w:div>
    <w:div w:id="1300065677">
      <w:bodyDiv w:val="1"/>
      <w:marLeft w:val="0"/>
      <w:marRight w:val="0"/>
      <w:marTop w:val="0"/>
      <w:marBottom w:val="0"/>
      <w:divBdr>
        <w:top w:val="none" w:sz="0" w:space="0" w:color="auto"/>
        <w:left w:val="none" w:sz="0" w:space="0" w:color="auto"/>
        <w:bottom w:val="none" w:sz="0" w:space="0" w:color="auto"/>
        <w:right w:val="none" w:sz="0" w:space="0" w:color="auto"/>
      </w:divBdr>
      <w:divsChild>
        <w:div w:id="1706104202">
          <w:marLeft w:val="547"/>
          <w:marRight w:val="0"/>
          <w:marTop w:val="154"/>
          <w:marBottom w:val="0"/>
          <w:divBdr>
            <w:top w:val="none" w:sz="0" w:space="0" w:color="auto"/>
            <w:left w:val="none" w:sz="0" w:space="0" w:color="auto"/>
            <w:bottom w:val="none" w:sz="0" w:space="0" w:color="auto"/>
            <w:right w:val="none" w:sz="0" w:space="0" w:color="auto"/>
          </w:divBdr>
        </w:div>
      </w:divsChild>
    </w:div>
    <w:div w:id="1300696240">
      <w:bodyDiv w:val="1"/>
      <w:marLeft w:val="0"/>
      <w:marRight w:val="0"/>
      <w:marTop w:val="0"/>
      <w:marBottom w:val="0"/>
      <w:divBdr>
        <w:top w:val="none" w:sz="0" w:space="0" w:color="auto"/>
        <w:left w:val="none" w:sz="0" w:space="0" w:color="auto"/>
        <w:bottom w:val="none" w:sz="0" w:space="0" w:color="auto"/>
        <w:right w:val="none" w:sz="0" w:space="0" w:color="auto"/>
      </w:divBdr>
      <w:divsChild>
        <w:div w:id="1934588188">
          <w:marLeft w:val="547"/>
          <w:marRight w:val="0"/>
          <w:marTop w:val="154"/>
          <w:marBottom w:val="0"/>
          <w:divBdr>
            <w:top w:val="none" w:sz="0" w:space="0" w:color="auto"/>
            <w:left w:val="none" w:sz="0" w:space="0" w:color="auto"/>
            <w:bottom w:val="none" w:sz="0" w:space="0" w:color="auto"/>
            <w:right w:val="none" w:sz="0" w:space="0" w:color="auto"/>
          </w:divBdr>
        </w:div>
      </w:divsChild>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sChild>
        <w:div w:id="100884924">
          <w:marLeft w:val="1166"/>
          <w:marRight w:val="0"/>
          <w:marTop w:val="134"/>
          <w:marBottom w:val="0"/>
          <w:divBdr>
            <w:top w:val="none" w:sz="0" w:space="0" w:color="auto"/>
            <w:left w:val="none" w:sz="0" w:space="0" w:color="auto"/>
            <w:bottom w:val="none" w:sz="0" w:space="0" w:color="auto"/>
            <w:right w:val="none" w:sz="0" w:space="0" w:color="auto"/>
          </w:divBdr>
        </w:div>
        <w:div w:id="844856516">
          <w:marLeft w:val="1166"/>
          <w:marRight w:val="0"/>
          <w:marTop w:val="134"/>
          <w:marBottom w:val="0"/>
          <w:divBdr>
            <w:top w:val="none" w:sz="0" w:space="0" w:color="auto"/>
            <w:left w:val="none" w:sz="0" w:space="0" w:color="auto"/>
            <w:bottom w:val="none" w:sz="0" w:space="0" w:color="auto"/>
            <w:right w:val="none" w:sz="0" w:space="0" w:color="auto"/>
          </w:divBdr>
        </w:div>
        <w:div w:id="1676570494">
          <w:marLeft w:val="1166"/>
          <w:marRight w:val="0"/>
          <w:marTop w:val="134"/>
          <w:marBottom w:val="0"/>
          <w:divBdr>
            <w:top w:val="none" w:sz="0" w:space="0" w:color="auto"/>
            <w:left w:val="none" w:sz="0" w:space="0" w:color="auto"/>
            <w:bottom w:val="none" w:sz="0" w:space="0" w:color="auto"/>
            <w:right w:val="none" w:sz="0" w:space="0" w:color="auto"/>
          </w:divBdr>
        </w:div>
        <w:div w:id="1745101333">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yperlink" Target="https://dataexchangewales.org.uk/SoftwareDevForum.aspx"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post16.plasc@wales.gsi.gov.uk" TargetMode="External"/><Relationship Id="rId17" Type="http://schemas.openxmlformats.org/officeDocument/2006/relationships/hyperlink" Target="https://www.qiw.wales/?lang=en"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qiw.wales/?lang=en" TargetMode="External"/><Relationship Id="rId20" Type="http://schemas.openxmlformats.org/officeDocument/2006/relationships/oleObject" Target="embeddings/oleObject1.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www.qiw.wales/?lang=en" TargetMode="External"/><Relationship Id="rId23" Type="http://schemas.openxmlformats.org/officeDocument/2006/relationships/hyperlink" Target="http://wales.gov.uk/topics/educationandskills/learningproviders/post-16-planning-and-funding/guide-to-the-framework/?lang=en"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ales.gov.uk/topics/educationandskills/learningproviders/post-16-planning-and-funding/programmes-directory-overview/?lang=en" TargetMode="External"/><Relationship Id="rId27"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89E2D-F749-4997-9A77-67494CB92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ED5F4865</Template>
  <TotalTime>0</TotalTime>
  <Pages>26</Pages>
  <Words>4822</Words>
  <Characters>27490</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Numeracy Employer Engagement Grant:</vt:lpstr>
    </vt:vector>
  </TitlesOfParts>
  <Company>Welsh Assembly Government</Company>
  <LinksUpToDate>false</LinksUpToDate>
  <CharactersWithSpaces>32248</CharactersWithSpaces>
  <SharedDoc>false</SharedDoc>
  <HLinks>
    <vt:vector size="42" baseType="variant">
      <vt:variant>
        <vt:i4>2752632</vt:i4>
      </vt:variant>
      <vt:variant>
        <vt:i4>54</vt:i4>
      </vt:variant>
      <vt:variant>
        <vt:i4>0</vt:i4>
      </vt:variant>
      <vt:variant>
        <vt:i4>5</vt:i4>
      </vt:variant>
      <vt:variant>
        <vt:lpwstr>https://dataexchangewales.org.uk/SoftwareDevForum.aspx</vt:lpwstr>
      </vt:variant>
      <vt:variant>
        <vt:lpwstr/>
      </vt:variant>
      <vt:variant>
        <vt:i4>196622</vt:i4>
      </vt:variant>
      <vt:variant>
        <vt:i4>51</vt:i4>
      </vt:variant>
      <vt:variant>
        <vt:i4>0</vt:i4>
      </vt:variant>
      <vt:variant>
        <vt:i4>5</vt:i4>
      </vt:variant>
      <vt:variant>
        <vt:lpwstr>http://wales.gov.uk/topics/educationandskills/learningproviders/post-16-planning-and-funding/guide-to-the-framework/?lang=en</vt:lpwstr>
      </vt:variant>
      <vt:variant>
        <vt:lpwstr/>
      </vt:variant>
      <vt:variant>
        <vt:i4>3735670</vt:i4>
      </vt:variant>
      <vt:variant>
        <vt:i4>48</vt:i4>
      </vt:variant>
      <vt:variant>
        <vt:i4>0</vt:i4>
      </vt:variant>
      <vt:variant>
        <vt:i4>5</vt:i4>
      </vt:variant>
      <vt:variant>
        <vt:lpwstr>http://wales.gov.uk/topics/educationandskills/learningproviders/post-16-planning-and-funding/programmes-directory-overview/?lang=en</vt:lpwstr>
      </vt:variant>
      <vt:variant>
        <vt:lpwstr/>
      </vt:variant>
      <vt:variant>
        <vt:i4>7667826</vt:i4>
      </vt:variant>
      <vt:variant>
        <vt:i4>42</vt:i4>
      </vt:variant>
      <vt:variant>
        <vt:i4>0</vt:i4>
      </vt:variant>
      <vt:variant>
        <vt:i4>5</vt:i4>
      </vt:variant>
      <vt:variant>
        <vt:lpwstr>https://www.qiw.wales/?lang=en</vt:lpwstr>
      </vt:variant>
      <vt:variant>
        <vt:lpwstr/>
      </vt:variant>
      <vt:variant>
        <vt:i4>7667826</vt:i4>
      </vt:variant>
      <vt:variant>
        <vt:i4>39</vt:i4>
      </vt:variant>
      <vt:variant>
        <vt:i4>0</vt:i4>
      </vt:variant>
      <vt:variant>
        <vt:i4>5</vt:i4>
      </vt:variant>
      <vt:variant>
        <vt:lpwstr>https://www.qiw.wales/?lang=en</vt:lpwstr>
      </vt:variant>
      <vt:variant>
        <vt:lpwstr/>
      </vt:variant>
      <vt:variant>
        <vt:i4>7667826</vt:i4>
      </vt:variant>
      <vt:variant>
        <vt:i4>30</vt:i4>
      </vt:variant>
      <vt:variant>
        <vt:i4>0</vt:i4>
      </vt:variant>
      <vt:variant>
        <vt:i4>5</vt:i4>
      </vt:variant>
      <vt:variant>
        <vt:lpwstr>https://www.qiw.wales/?lang=en</vt:lpwstr>
      </vt:variant>
      <vt:variant>
        <vt:lpwstr/>
      </vt:variant>
      <vt:variant>
        <vt:i4>8126487</vt:i4>
      </vt:variant>
      <vt:variant>
        <vt:i4>0</vt:i4>
      </vt:variant>
      <vt:variant>
        <vt:i4>0</vt:i4>
      </vt:variant>
      <vt:variant>
        <vt:i4>5</vt:i4>
      </vt:variant>
      <vt:variant>
        <vt:lpwstr>mailto:post16.plasc@wales.gsi.gov.uk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Numeracy Employer Engagement Grant:</dc:title>
  <dc:creator>MaidmentP</dc:creator>
  <cp:lastModifiedBy>Williams, Madog (EPS - SMED)</cp:lastModifiedBy>
  <cp:revision>2</cp:revision>
  <cp:lastPrinted>2016-06-20T09:31:00Z</cp:lastPrinted>
  <dcterms:created xsi:type="dcterms:W3CDTF">2016-09-07T09:10:00Z</dcterms:created>
  <dcterms:modified xsi:type="dcterms:W3CDTF">2016-09-07T09:10:00Z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A15172047</vt:lpwstr>
  </property>
  <property fmtid="{D5CDD505-2E9C-101B-9397-08002B2CF9AE}" pid="3" name="Objective-Title">
    <vt:lpwstr>SDF Meeting Key information 24 Aug 2016</vt:lpwstr>
  </property>
  <property fmtid="{D5CDD505-2E9C-101B-9397-08002B2CF9AE}" pid="4" name="Objective-Comment">
    <vt:lpwstr/>
  </property>
  <property fmtid="{D5CDD505-2E9C-101B-9397-08002B2CF9AE}" pid="5" name="Objective-CreationStamp">
    <vt:filetime>2016-08-25T14:54:22Z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2016-09-07T09:11:08Z</vt:filetime>
  </property>
  <property fmtid="{D5CDD505-2E9C-101B-9397-08002B2CF9AE}" pid="9" name="Objective-ModificationStamp">
    <vt:filetime>2016-09-07T09:11:09Z</vt:filetime>
  </property>
  <property fmtid="{D5CDD505-2E9C-101B-9397-08002B2CF9AE}" pid="10" name="Objective-Owner">
    <vt:lpwstr>Williams, Madog (EPS - SMED)</vt:lpwstr>
  </property>
  <property fmtid="{D5CDD505-2E9C-101B-9397-08002B2CF9AE}" pid="11" name="Objective-Path">
    <vt:lpwstr>Objective Global Folder:Corporate File Plan:WORKING WITH STAKEHOLDERS:Working with Stakeholders - Private Sector Organisations:Working with Stakeholders - Private Sector - Technology:Software Developers' Forum (SDF) - 2015-2016 - Agenda, Minutes &amp; papers:.SDF 24 August 2016:</vt:lpwstr>
  </property>
  <property fmtid="{D5CDD505-2E9C-101B-9397-08002B2CF9AE}" pid="12" name="Objective-Parent">
    <vt:lpwstr>.SDF 24 August 2016</vt:lpwstr>
  </property>
  <property fmtid="{D5CDD505-2E9C-101B-9397-08002B2CF9AE}" pid="13" name="Objective-State">
    <vt:lpwstr>Published</vt:lpwstr>
  </property>
  <property fmtid="{D5CDD505-2E9C-101B-9397-08002B2CF9AE}" pid="14" name="Objective-Version">
    <vt:lpwstr>10.0</vt:lpwstr>
  </property>
  <property fmtid="{D5CDD505-2E9C-101B-9397-08002B2CF9AE}" pid="15" name="Objective-VersionNumber">
    <vt:r8>11</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Language [system]">
    <vt:lpwstr>English (eng)</vt:lpwstr>
  </property>
  <property fmtid="{D5CDD505-2E9C-101B-9397-08002B2CF9AE}" pid="21" name="Objective-Date Acquired [system]">
    <vt:lpwstr/>
  </property>
  <property fmtid="{D5CDD505-2E9C-101B-9397-08002B2CF9AE}" pid="22" name="Objective-What to Keep [system]">
    <vt:lpwstr>No</vt:lpwstr>
  </property>
  <property fmtid="{D5CDD505-2E9C-101B-9397-08002B2CF9AE}" pid="23" name="Objective-Official Translation [system]">
    <vt:lpwstr/>
  </property>
  <property fmtid="{D5CDD505-2E9C-101B-9397-08002B2CF9AE}" pid="24" name="Objective-Connect Creator [system]">
    <vt:lpwstr/>
  </property>
</Properties>
</file>